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353"/>
        <w:tblW w:w="6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2700"/>
        <w:gridCol w:w="2283"/>
      </w:tblGrid>
      <w:tr w:rsidR="00431249" w14:paraId="4ADF517F" w14:textId="77777777" w:rsidTr="003E356B">
        <w:tc>
          <w:tcPr>
            <w:tcW w:w="1492" w:type="dxa"/>
            <w:shd w:val="clear" w:color="auto" w:fill="auto"/>
          </w:tcPr>
          <w:p w14:paraId="1C1DFB01" w14:textId="77777777" w:rsidR="00431249" w:rsidRPr="00431249" w:rsidRDefault="00431249" w:rsidP="00431249">
            <w:pPr>
              <w:pStyle w:val="MDPI31text"/>
              <w:ind w:firstLine="0"/>
              <w:rPr>
                <w:b/>
                <w:bCs/>
              </w:rPr>
            </w:pPr>
            <w:r w:rsidRPr="00431249">
              <w:rPr>
                <w:b/>
                <w:bCs/>
              </w:rPr>
              <w:t>District</w:t>
            </w:r>
          </w:p>
        </w:tc>
        <w:tc>
          <w:tcPr>
            <w:tcW w:w="2700" w:type="dxa"/>
            <w:shd w:val="clear" w:color="auto" w:fill="auto"/>
          </w:tcPr>
          <w:p w14:paraId="45331E6B" w14:textId="0703655F" w:rsidR="00431249" w:rsidRPr="00431249" w:rsidRDefault="00431249" w:rsidP="00431249">
            <w:pPr>
              <w:pStyle w:val="MDPI31text"/>
              <w:ind w:firstLine="0"/>
              <w:rPr>
                <w:b/>
                <w:bCs/>
              </w:rPr>
            </w:pPr>
            <w:r w:rsidRPr="00431249">
              <w:rPr>
                <w:b/>
                <w:bCs/>
              </w:rPr>
              <w:t>M</w:t>
            </w:r>
            <w:r>
              <w:rPr>
                <w:b/>
                <w:bCs/>
              </w:rPr>
              <w:t xml:space="preserve">oisture </w:t>
            </w:r>
            <w:r w:rsidRPr="00431249">
              <w:rPr>
                <w:b/>
                <w:bCs/>
              </w:rPr>
              <w:t>C</w:t>
            </w:r>
            <w:r>
              <w:rPr>
                <w:b/>
                <w:bCs/>
              </w:rPr>
              <w:t>ontent</w:t>
            </w:r>
            <w:r w:rsidRPr="00431249">
              <w:rPr>
                <w:b/>
                <w:bCs/>
              </w:rPr>
              <w:t xml:space="preserve"> (%)</w:t>
            </w:r>
          </w:p>
        </w:tc>
        <w:tc>
          <w:tcPr>
            <w:tcW w:w="2283" w:type="dxa"/>
            <w:shd w:val="clear" w:color="auto" w:fill="auto"/>
          </w:tcPr>
          <w:p w14:paraId="330D5932" w14:textId="2F8212BB" w:rsidR="00431249" w:rsidRPr="00431249" w:rsidRDefault="00431249" w:rsidP="00431249">
            <w:pPr>
              <w:pStyle w:val="MDPI31text"/>
              <w:ind w:firstLine="0"/>
              <w:rPr>
                <w:b/>
                <w:bCs/>
              </w:rPr>
            </w:pPr>
            <w:r w:rsidRPr="00431249">
              <w:rPr>
                <w:b/>
                <w:bCs/>
              </w:rPr>
              <w:t>Total A</w:t>
            </w:r>
            <w:r>
              <w:rPr>
                <w:b/>
                <w:bCs/>
              </w:rPr>
              <w:t>flatoxin</w:t>
            </w:r>
            <w:r w:rsidRPr="00431249">
              <w:rPr>
                <w:b/>
                <w:bCs/>
              </w:rPr>
              <w:t xml:space="preserve"> (ppb)</w:t>
            </w:r>
          </w:p>
        </w:tc>
      </w:tr>
      <w:tr w:rsidR="00431249" w14:paraId="3DAE71FE" w14:textId="77777777" w:rsidTr="003E356B">
        <w:tc>
          <w:tcPr>
            <w:tcW w:w="1492" w:type="dxa"/>
            <w:shd w:val="clear" w:color="auto" w:fill="auto"/>
          </w:tcPr>
          <w:p w14:paraId="74464D1A" w14:textId="77777777" w:rsidR="00431249" w:rsidRDefault="00431249" w:rsidP="00431249">
            <w:pPr>
              <w:pStyle w:val="MDPI31text"/>
              <w:ind w:firstLine="0"/>
            </w:pPr>
            <w:proofErr w:type="spellStart"/>
            <w:r>
              <w:t>Mubende</w:t>
            </w:r>
            <w:r w:rsidRPr="00943696">
              <w:rPr>
                <w:vertAlign w:val="superscript"/>
              </w:rPr>
              <w:t>w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808C1BA" w14:textId="77777777" w:rsidR="00431249" w:rsidRDefault="00431249" w:rsidP="00431249">
            <w:pPr>
              <w:pStyle w:val="MDPI31text"/>
              <w:ind w:firstLine="0"/>
            </w:pPr>
            <w:r>
              <w:t xml:space="preserve">14.8, 16.9,17.1 </w:t>
            </w:r>
          </w:p>
        </w:tc>
        <w:tc>
          <w:tcPr>
            <w:tcW w:w="2283" w:type="dxa"/>
            <w:shd w:val="clear" w:color="auto" w:fill="auto"/>
          </w:tcPr>
          <w:p w14:paraId="06DD214A" w14:textId="77777777" w:rsidR="00431249" w:rsidRDefault="00431249" w:rsidP="00431249">
            <w:pPr>
              <w:pStyle w:val="MDPI31text"/>
              <w:ind w:firstLine="0"/>
            </w:pPr>
            <w:r>
              <w:t>5.5, 9.4, 13.9</w:t>
            </w:r>
          </w:p>
        </w:tc>
      </w:tr>
      <w:tr w:rsidR="00431249" w14:paraId="496A4CD7" w14:textId="77777777" w:rsidTr="003E356B">
        <w:tc>
          <w:tcPr>
            <w:tcW w:w="1492" w:type="dxa"/>
            <w:shd w:val="clear" w:color="auto" w:fill="auto"/>
          </w:tcPr>
          <w:p w14:paraId="6857F251" w14:textId="77777777" w:rsidR="00431249" w:rsidRDefault="00431249" w:rsidP="00431249">
            <w:pPr>
              <w:pStyle w:val="MDPI31text"/>
              <w:ind w:firstLine="0"/>
            </w:pPr>
            <w:proofErr w:type="spellStart"/>
            <w:r>
              <w:t>Ibanda</w:t>
            </w:r>
            <w:r w:rsidRPr="00943696">
              <w:rPr>
                <w:vertAlign w:val="superscript"/>
              </w:rPr>
              <w:t>w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0F7ED7D" w14:textId="77777777" w:rsidR="00431249" w:rsidRDefault="00431249" w:rsidP="00431249">
            <w:pPr>
              <w:pStyle w:val="MDPI31text"/>
              <w:ind w:firstLine="0"/>
            </w:pPr>
            <w:r>
              <w:t>15.7, 17.1, 18.8</w:t>
            </w:r>
          </w:p>
        </w:tc>
        <w:tc>
          <w:tcPr>
            <w:tcW w:w="2283" w:type="dxa"/>
            <w:shd w:val="clear" w:color="auto" w:fill="auto"/>
          </w:tcPr>
          <w:p w14:paraId="4EC6AA30" w14:textId="77777777" w:rsidR="00431249" w:rsidRDefault="00431249" w:rsidP="00431249">
            <w:pPr>
              <w:pStyle w:val="MDPI31text"/>
              <w:ind w:firstLine="0"/>
            </w:pPr>
            <w:r>
              <w:t>6.9, 10.2,13.1</w:t>
            </w:r>
          </w:p>
        </w:tc>
      </w:tr>
      <w:tr w:rsidR="00431249" w14:paraId="3322F721" w14:textId="77777777" w:rsidTr="003E356B">
        <w:tc>
          <w:tcPr>
            <w:tcW w:w="1492" w:type="dxa"/>
            <w:shd w:val="clear" w:color="auto" w:fill="auto"/>
          </w:tcPr>
          <w:p w14:paraId="0E12B032" w14:textId="77777777" w:rsidR="00431249" w:rsidRDefault="00431249" w:rsidP="00431249">
            <w:pPr>
              <w:pStyle w:val="MDPI31text"/>
              <w:ind w:firstLine="0"/>
            </w:pPr>
            <w:proofErr w:type="spellStart"/>
            <w:r>
              <w:t>Jinja</w:t>
            </w:r>
            <w:r w:rsidRPr="00943696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7DFE2AB4" w14:textId="77777777" w:rsidR="00431249" w:rsidRDefault="00431249" w:rsidP="00431249">
            <w:pPr>
              <w:pStyle w:val="MDPI31text"/>
              <w:ind w:firstLine="0"/>
            </w:pPr>
            <w:r>
              <w:t>14.2, 14.9, 15.8</w:t>
            </w:r>
          </w:p>
        </w:tc>
        <w:tc>
          <w:tcPr>
            <w:tcW w:w="2283" w:type="dxa"/>
            <w:shd w:val="clear" w:color="auto" w:fill="FFFFFF" w:themeFill="background1"/>
          </w:tcPr>
          <w:p w14:paraId="4DD7177C" w14:textId="77777777" w:rsidR="00431249" w:rsidRDefault="00431249" w:rsidP="00431249">
            <w:pPr>
              <w:pStyle w:val="MDPI31text"/>
              <w:ind w:firstLine="0"/>
            </w:pPr>
            <w:r w:rsidRPr="00431249">
              <w:t>4.4, 9.9, 13.0</w:t>
            </w:r>
          </w:p>
        </w:tc>
      </w:tr>
      <w:tr w:rsidR="00431249" w14:paraId="18D29A84" w14:textId="77777777" w:rsidTr="003E356B">
        <w:tc>
          <w:tcPr>
            <w:tcW w:w="1492" w:type="dxa"/>
            <w:shd w:val="clear" w:color="auto" w:fill="auto"/>
          </w:tcPr>
          <w:p w14:paraId="5F6F79B7" w14:textId="77777777" w:rsidR="00431249" w:rsidRDefault="00431249" w:rsidP="00431249">
            <w:pPr>
              <w:pStyle w:val="MDPI31text"/>
              <w:ind w:firstLine="0"/>
            </w:pPr>
            <w:proofErr w:type="spellStart"/>
            <w:r>
              <w:t>Hoima</w:t>
            </w:r>
            <w:r w:rsidRPr="00943696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29D3B52" w14:textId="77777777" w:rsidR="00431249" w:rsidRDefault="00431249" w:rsidP="00431249">
            <w:pPr>
              <w:pStyle w:val="MDPI31text"/>
              <w:ind w:firstLine="0"/>
            </w:pPr>
            <w:r>
              <w:t>14.5, 14.8, 14.1</w:t>
            </w:r>
          </w:p>
        </w:tc>
        <w:tc>
          <w:tcPr>
            <w:tcW w:w="2283" w:type="dxa"/>
            <w:shd w:val="clear" w:color="auto" w:fill="auto"/>
          </w:tcPr>
          <w:p w14:paraId="2441AA42" w14:textId="77777777" w:rsidR="00431249" w:rsidRDefault="00431249" w:rsidP="00431249">
            <w:pPr>
              <w:pStyle w:val="MDPI31text"/>
              <w:ind w:firstLine="0"/>
            </w:pPr>
            <w:r>
              <w:t>7.9, 11.2,13.9</w:t>
            </w:r>
          </w:p>
        </w:tc>
      </w:tr>
      <w:tr w:rsidR="00431249" w14:paraId="202F2265" w14:textId="77777777" w:rsidTr="003E356B">
        <w:tc>
          <w:tcPr>
            <w:tcW w:w="1492" w:type="dxa"/>
            <w:shd w:val="clear" w:color="auto" w:fill="auto"/>
          </w:tcPr>
          <w:p w14:paraId="627E81CF" w14:textId="77777777" w:rsidR="00431249" w:rsidRDefault="00431249" w:rsidP="00431249">
            <w:pPr>
              <w:pStyle w:val="MDPI31text"/>
              <w:ind w:firstLine="0"/>
            </w:pPr>
            <w:proofErr w:type="spellStart"/>
            <w:r>
              <w:t>Mayuge</w:t>
            </w:r>
            <w:r w:rsidRPr="00943696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A46C375" w14:textId="77777777" w:rsidR="00431249" w:rsidRDefault="00431249" w:rsidP="00431249">
            <w:pPr>
              <w:pStyle w:val="MDPI31text"/>
              <w:ind w:firstLine="0"/>
            </w:pPr>
            <w:r>
              <w:t>14.7, 15.0, 14.4</w:t>
            </w:r>
          </w:p>
        </w:tc>
        <w:tc>
          <w:tcPr>
            <w:tcW w:w="2283" w:type="dxa"/>
            <w:shd w:val="clear" w:color="auto" w:fill="auto"/>
          </w:tcPr>
          <w:p w14:paraId="62E285E6" w14:textId="77777777" w:rsidR="00431249" w:rsidRDefault="00431249" w:rsidP="00431249">
            <w:pPr>
              <w:pStyle w:val="MDPI31text"/>
              <w:ind w:firstLine="0"/>
            </w:pPr>
            <w:r>
              <w:t>12.0, 8.8, 10.9</w:t>
            </w:r>
          </w:p>
        </w:tc>
      </w:tr>
      <w:tr w:rsidR="00431249" w14:paraId="4CEF548C" w14:textId="77777777" w:rsidTr="003E356B">
        <w:tc>
          <w:tcPr>
            <w:tcW w:w="1492" w:type="dxa"/>
            <w:shd w:val="clear" w:color="auto" w:fill="auto"/>
          </w:tcPr>
          <w:p w14:paraId="4B474200" w14:textId="77777777" w:rsidR="00431249" w:rsidRDefault="00431249" w:rsidP="00431249">
            <w:pPr>
              <w:pStyle w:val="MDPI31text"/>
              <w:ind w:firstLine="0"/>
            </w:pPr>
            <w:proofErr w:type="spellStart"/>
            <w:r>
              <w:t>Buikwe</w:t>
            </w:r>
            <w:r w:rsidRPr="00943696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7BBD484" w14:textId="77777777" w:rsidR="00431249" w:rsidRDefault="00431249" w:rsidP="00431249">
            <w:pPr>
              <w:pStyle w:val="MDPI31text"/>
              <w:ind w:firstLine="0"/>
            </w:pPr>
            <w:r>
              <w:t xml:space="preserve">15.0, 16.2, 15.4  </w:t>
            </w:r>
          </w:p>
        </w:tc>
        <w:tc>
          <w:tcPr>
            <w:tcW w:w="2283" w:type="dxa"/>
            <w:shd w:val="clear" w:color="auto" w:fill="auto"/>
          </w:tcPr>
          <w:p w14:paraId="349654B3" w14:textId="77777777" w:rsidR="00431249" w:rsidRDefault="00431249" w:rsidP="00431249">
            <w:pPr>
              <w:pStyle w:val="MDPI31text"/>
              <w:ind w:firstLine="0"/>
            </w:pPr>
            <w:r>
              <w:t>7.1, 5.9, 6.5</w:t>
            </w:r>
          </w:p>
        </w:tc>
      </w:tr>
      <w:tr w:rsidR="00431249" w14:paraId="2C386414" w14:textId="77777777" w:rsidTr="003E356B">
        <w:tc>
          <w:tcPr>
            <w:tcW w:w="1492" w:type="dxa"/>
            <w:shd w:val="clear" w:color="auto" w:fill="auto"/>
          </w:tcPr>
          <w:p w14:paraId="148B5135" w14:textId="77777777" w:rsidR="00431249" w:rsidRDefault="00431249" w:rsidP="00431249">
            <w:pPr>
              <w:pStyle w:val="MDPI31text"/>
              <w:ind w:firstLine="0"/>
            </w:pPr>
            <w:proofErr w:type="spellStart"/>
            <w:r>
              <w:t>Mpigi</w:t>
            </w:r>
            <w:r w:rsidRPr="00943696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FB729A2" w14:textId="77777777" w:rsidR="00431249" w:rsidRDefault="00431249" w:rsidP="00431249">
            <w:pPr>
              <w:pStyle w:val="MDPI31text"/>
              <w:ind w:firstLine="0"/>
            </w:pPr>
            <w:r>
              <w:t>13.5, 14.2, 13.9</w:t>
            </w:r>
          </w:p>
        </w:tc>
        <w:tc>
          <w:tcPr>
            <w:tcW w:w="2283" w:type="dxa"/>
            <w:shd w:val="clear" w:color="auto" w:fill="auto"/>
          </w:tcPr>
          <w:p w14:paraId="4FEB7AD2" w14:textId="77777777" w:rsidR="00431249" w:rsidRDefault="00431249" w:rsidP="00431249">
            <w:pPr>
              <w:pStyle w:val="MDPI31text"/>
              <w:ind w:firstLine="0"/>
            </w:pPr>
            <w:r>
              <w:t>5.2, 2.6, 3.7</w:t>
            </w:r>
          </w:p>
        </w:tc>
      </w:tr>
      <w:tr w:rsidR="00431249" w14:paraId="5197BA3C" w14:textId="77777777" w:rsidTr="003E356B">
        <w:tc>
          <w:tcPr>
            <w:tcW w:w="1492" w:type="dxa"/>
            <w:shd w:val="clear" w:color="auto" w:fill="auto"/>
          </w:tcPr>
          <w:p w14:paraId="0A641249" w14:textId="77777777" w:rsidR="00431249" w:rsidRDefault="00431249" w:rsidP="00431249">
            <w:pPr>
              <w:pStyle w:val="MDPI31text"/>
              <w:ind w:firstLine="0"/>
            </w:pPr>
            <w:proofErr w:type="spellStart"/>
            <w:r>
              <w:t>Masindi</w:t>
            </w:r>
            <w:r w:rsidRPr="00943696">
              <w:rPr>
                <w:vertAlign w:val="superscript"/>
              </w:rPr>
              <w:t>n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C1E24C8" w14:textId="77777777" w:rsidR="00431249" w:rsidRDefault="00431249" w:rsidP="00431249">
            <w:pPr>
              <w:pStyle w:val="MDPI31text"/>
              <w:ind w:firstLine="0"/>
            </w:pPr>
            <w:r>
              <w:t>14.3, 16.2,15.5</w:t>
            </w:r>
          </w:p>
        </w:tc>
        <w:tc>
          <w:tcPr>
            <w:tcW w:w="2283" w:type="dxa"/>
            <w:shd w:val="clear" w:color="auto" w:fill="auto"/>
          </w:tcPr>
          <w:p w14:paraId="21E80C8A" w14:textId="77777777" w:rsidR="00431249" w:rsidRDefault="00431249" w:rsidP="00431249">
            <w:pPr>
              <w:pStyle w:val="MDPI31text"/>
              <w:ind w:firstLine="0"/>
            </w:pPr>
            <w:r>
              <w:t xml:space="preserve">5.5, 7.3, 9.4, </w:t>
            </w:r>
          </w:p>
        </w:tc>
      </w:tr>
      <w:tr w:rsidR="00431249" w14:paraId="038E8B56" w14:textId="77777777" w:rsidTr="003E356B">
        <w:tc>
          <w:tcPr>
            <w:tcW w:w="1492" w:type="dxa"/>
            <w:shd w:val="clear" w:color="auto" w:fill="auto"/>
          </w:tcPr>
          <w:p w14:paraId="44D07C5E" w14:textId="77777777" w:rsidR="00431249" w:rsidRDefault="00431249" w:rsidP="00431249">
            <w:pPr>
              <w:pStyle w:val="MDPI31text"/>
              <w:ind w:firstLine="0"/>
            </w:pPr>
            <w:proofErr w:type="spellStart"/>
            <w:r>
              <w:t>Bugiri</w:t>
            </w:r>
            <w:r w:rsidRPr="00943696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0D40038F" w14:textId="77777777" w:rsidR="00431249" w:rsidRDefault="00431249" w:rsidP="00431249">
            <w:pPr>
              <w:pStyle w:val="MDPI31text"/>
              <w:ind w:firstLine="0"/>
            </w:pPr>
            <w:r>
              <w:t>12.9, 14.3, 15.6</w:t>
            </w:r>
          </w:p>
        </w:tc>
        <w:tc>
          <w:tcPr>
            <w:tcW w:w="2283" w:type="dxa"/>
            <w:shd w:val="clear" w:color="auto" w:fill="auto"/>
          </w:tcPr>
          <w:p w14:paraId="6EA5F679" w14:textId="77777777" w:rsidR="00431249" w:rsidRDefault="00431249" w:rsidP="00431249">
            <w:pPr>
              <w:pStyle w:val="MDPI31text"/>
              <w:ind w:firstLine="0"/>
            </w:pPr>
            <w:r>
              <w:t>6.7, 6.9, 8.9</w:t>
            </w:r>
          </w:p>
        </w:tc>
      </w:tr>
    </w:tbl>
    <w:p w14:paraId="25EE9272" w14:textId="44676D73" w:rsidR="00431249" w:rsidRDefault="00431249">
      <w:bookmarkStart w:id="0" w:name="_GoBack"/>
      <w:r>
        <w:t>Supplementary table,  S1. Moisture content and total aflatoxin content of the freshly harvested maize samples.</w:t>
      </w:r>
      <w:bookmarkEnd w:id="0"/>
    </w:p>
    <w:sectPr w:rsidR="0043124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49"/>
    <w:rsid w:val="003E356B"/>
    <w:rsid w:val="004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E81A5"/>
  <w15:chartTrackingRefBased/>
  <w15:docId w15:val="{F49083F9-EF60-4E86-BC27-736DC3FA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49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431249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Timothyrhys</dc:creator>
  <cp:keywords/>
  <dc:description/>
  <cp:lastModifiedBy>Timothyrhys</cp:lastModifiedBy>
  <cp:revision>1</cp:revision>
  <dcterms:created xsi:type="dcterms:W3CDTF">2019-07-16T20:21:00Z</dcterms:created>
  <dcterms:modified xsi:type="dcterms:W3CDTF">2019-07-16T20:24:00Z</dcterms:modified>
</cp:coreProperties>
</file>