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6CE8" w14:textId="77777777" w:rsidR="00DE07BC" w:rsidRPr="00BE2454" w:rsidRDefault="0055084F" w:rsidP="0055084F">
      <w:pPr>
        <w:pStyle w:val="Titel"/>
        <w:rPr>
          <w:rFonts w:ascii="Times New Roman" w:hAnsi="Times New Roman" w:cs="Times New Roman"/>
          <w:lang w:val="en-US"/>
        </w:rPr>
      </w:pPr>
      <w:r w:rsidRPr="00BE2454">
        <w:rPr>
          <w:rFonts w:ascii="Times New Roman" w:hAnsi="Times New Roman" w:cs="Times New Roman"/>
          <w:lang w:val="en-US"/>
        </w:rPr>
        <w:t>Supporting Information</w:t>
      </w:r>
    </w:p>
    <w:sdt>
      <w:sdtPr>
        <w:rPr>
          <w:rFonts w:ascii="Times New Roman" w:eastAsiaTheme="minorHAnsi" w:hAnsi="Times New Roman" w:cs="Times New Roman"/>
          <w:color w:val="auto"/>
          <w:sz w:val="22"/>
          <w:szCs w:val="22"/>
          <w:lang w:val="en-US" w:eastAsia="en-US"/>
        </w:rPr>
        <w:id w:val="941416712"/>
        <w:docPartObj>
          <w:docPartGallery w:val="Table of Contents"/>
          <w:docPartUnique/>
        </w:docPartObj>
      </w:sdtPr>
      <w:sdtEndPr>
        <w:rPr>
          <w:b/>
          <w:bCs/>
        </w:rPr>
      </w:sdtEndPr>
      <w:sdtContent>
        <w:p w14:paraId="7F7AC3A3" w14:textId="00AD9376" w:rsidR="0055084F" w:rsidRPr="00BE2454" w:rsidRDefault="00EB54AB">
          <w:pPr>
            <w:pStyle w:val="Inhaltsverzeichnisberschrift"/>
            <w:rPr>
              <w:rFonts w:ascii="Times New Roman" w:hAnsi="Times New Roman" w:cs="Times New Roman"/>
              <w:lang w:val="en-US"/>
            </w:rPr>
          </w:pPr>
          <w:r w:rsidRPr="00BE2454">
            <w:rPr>
              <w:rFonts w:ascii="Times New Roman" w:hAnsi="Times New Roman" w:cs="Times New Roman"/>
              <w:lang w:val="en-US"/>
            </w:rPr>
            <w:t>Content</w:t>
          </w:r>
        </w:p>
        <w:p w14:paraId="72038531" w14:textId="1F710FA3" w:rsidR="00C67301" w:rsidRPr="0056298B" w:rsidRDefault="00C67301">
          <w:pPr>
            <w:pStyle w:val="Verzeichnis1"/>
            <w:tabs>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1. Lipid Anchor Oligomer Synthesis</w:t>
          </w:r>
          <w:r w:rsidRPr="0056298B">
            <w:rPr>
              <w:noProof/>
              <w:webHidden/>
              <w:lang w:val="en-US"/>
            </w:rPr>
            <w:tab/>
            <w:t>2</w:t>
          </w:r>
        </w:p>
        <w:p w14:paraId="0C19B059" w14:textId="3E1E1D70" w:rsidR="00C67301" w:rsidRPr="0056298B" w:rsidRDefault="00C67301">
          <w:pPr>
            <w:pStyle w:val="Verzeichnis2"/>
            <w:tabs>
              <w:tab w:val="left" w:pos="66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a)</w:t>
          </w:r>
          <w:r w:rsidRPr="0056298B">
            <w:rPr>
              <w:rFonts w:eastAsiaTheme="minorEastAsia"/>
              <w:noProof/>
              <w:lang w:val="en-US" w:eastAsia="zh-CN"/>
            </w:rPr>
            <w:tab/>
          </w:r>
          <w:r w:rsidRPr="0056298B">
            <w:rPr>
              <w:rStyle w:val="Hyperlink"/>
              <w:rFonts w:ascii="Times New Roman" w:hAnsi="Times New Roman" w:cs="Times New Roman"/>
              <w:noProof/>
              <w:lang w:val="en-US"/>
            </w:rPr>
            <w:t>Resin Loading</w:t>
          </w:r>
          <w:r w:rsidRPr="0056298B">
            <w:rPr>
              <w:noProof/>
              <w:webHidden/>
              <w:lang w:val="en-US"/>
            </w:rPr>
            <w:tab/>
            <w:t>2</w:t>
          </w:r>
        </w:p>
        <w:p w14:paraId="508F106F" w14:textId="688E37A8" w:rsidR="00C67301" w:rsidRPr="0056298B" w:rsidRDefault="00C67301">
          <w:pPr>
            <w:pStyle w:val="Verzeichnis2"/>
            <w:tabs>
              <w:tab w:val="left" w:pos="66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b)</w:t>
          </w:r>
          <w:r w:rsidRPr="0056298B">
            <w:rPr>
              <w:rFonts w:eastAsiaTheme="minorEastAsia"/>
              <w:noProof/>
              <w:lang w:val="en-US" w:eastAsia="zh-CN"/>
            </w:rPr>
            <w:tab/>
          </w:r>
          <w:r w:rsidRPr="0056298B">
            <w:rPr>
              <w:rStyle w:val="Hyperlink"/>
              <w:rFonts w:ascii="Times New Roman" w:hAnsi="Times New Roman" w:cs="Times New Roman"/>
              <w:noProof/>
              <w:lang w:val="en-US"/>
            </w:rPr>
            <w:t>Lipid Anchor Oligomer Synthesis</w:t>
          </w:r>
          <w:r w:rsidRPr="0056298B">
            <w:rPr>
              <w:noProof/>
              <w:webHidden/>
              <w:lang w:val="en-US"/>
            </w:rPr>
            <w:tab/>
            <w:t>3</w:t>
          </w:r>
        </w:p>
        <w:p w14:paraId="1B7664D1" w14:textId="0628DE29" w:rsidR="00C67301" w:rsidRPr="0056298B" w:rsidRDefault="00C67301">
          <w:pPr>
            <w:pStyle w:val="Verzeichnis2"/>
            <w:tabs>
              <w:tab w:val="left" w:pos="66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c)</w:t>
          </w:r>
          <w:r w:rsidRPr="0056298B">
            <w:rPr>
              <w:rFonts w:eastAsiaTheme="minorEastAsia"/>
              <w:noProof/>
              <w:lang w:val="en-US" w:eastAsia="zh-CN"/>
            </w:rPr>
            <w:tab/>
          </w:r>
          <w:r w:rsidRPr="0056298B">
            <w:rPr>
              <w:rStyle w:val="Hyperlink"/>
              <w:rFonts w:ascii="Times New Roman" w:hAnsi="Times New Roman" w:cs="Times New Roman"/>
              <w:noProof/>
              <w:lang w:val="en-US"/>
            </w:rPr>
            <w:t>Cleavage Conditions</w:t>
          </w:r>
          <w:r w:rsidRPr="0056298B">
            <w:rPr>
              <w:noProof/>
              <w:webHidden/>
              <w:lang w:val="en-US"/>
            </w:rPr>
            <w:tab/>
            <w:t>3</w:t>
          </w:r>
        </w:p>
        <w:p w14:paraId="28066E62" w14:textId="75311867" w:rsidR="00C67301" w:rsidRPr="0056298B" w:rsidRDefault="00C67301">
          <w:pPr>
            <w:pStyle w:val="Verzeichnis2"/>
            <w:tabs>
              <w:tab w:val="left" w:pos="66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d)</w:t>
          </w:r>
          <w:r w:rsidRPr="0056298B">
            <w:rPr>
              <w:rFonts w:eastAsiaTheme="minorEastAsia"/>
              <w:noProof/>
              <w:lang w:val="en-US" w:eastAsia="zh-CN"/>
            </w:rPr>
            <w:tab/>
          </w:r>
          <w:r w:rsidRPr="0056298B">
            <w:rPr>
              <w:rStyle w:val="Hyperlink"/>
              <w:rFonts w:ascii="Times New Roman" w:hAnsi="Times New Roman" w:cs="Times New Roman"/>
              <w:noProof/>
              <w:lang w:val="en-US"/>
            </w:rPr>
            <w:t>Oligomer Purification</w:t>
          </w:r>
          <w:r w:rsidRPr="0056298B">
            <w:rPr>
              <w:noProof/>
              <w:webHidden/>
              <w:lang w:val="en-US"/>
            </w:rPr>
            <w:tab/>
            <w:t>3</w:t>
          </w:r>
        </w:p>
        <w:p w14:paraId="19C571E2" w14:textId="3FB35EFC" w:rsidR="00C67301" w:rsidRPr="0056298B" w:rsidRDefault="00C67301">
          <w:pPr>
            <w:pStyle w:val="Verzeichnis2"/>
            <w:tabs>
              <w:tab w:val="left" w:pos="66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e)</w:t>
          </w:r>
          <w:r w:rsidRPr="0056298B">
            <w:rPr>
              <w:rFonts w:eastAsiaTheme="minorEastAsia"/>
              <w:noProof/>
              <w:lang w:val="en-US" w:eastAsia="zh-CN"/>
            </w:rPr>
            <w:tab/>
          </w:r>
          <w:r w:rsidRPr="0056298B">
            <w:rPr>
              <w:rStyle w:val="Hyperlink"/>
              <w:rFonts w:ascii="Times New Roman" w:hAnsi="Times New Roman" w:cs="Times New Roman"/>
              <w:noProof/>
              <w:lang w:val="en-US"/>
            </w:rPr>
            <w:t>Oligomer Analysis: MALDI Mass Spectrometry</w:t>
          </w:r>
          <w:r w:rsidRPr="0056298B">
            <w:rPr>
              <w:noProof/>
              <w:webHidden/>
              <w:lang w:val="en-US"/>
            </w:rPr>
            <w:tab/>
            <w:t>3</w:t>
          </w:r>
        </w:p>
        <w:p w14:paraId="46AE9B21" w14:textId="68DFFEE3" w:rsidR="00C67301" w:rsidRPr="0056298B" w:rsidRDefault="00C67301">
          <w:pPr>
            <w:pStyle w:val="Verzeichnis1"/>
            <w:tabs>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2. Chemical Structures</w:t>
          </w:r>
          <w:r w:rsidRPr="0056298B">
            <w:rPr>
              <w:noProof/>
              <w:webHidden/>
              <w:lang w:val="en-US"/>
            </w:rPr>
            <w:tab/>
            <w:t>4</w:t>
          </w:r>
        </w:p>
        <w:p w14:paraId="33822B63" w14:textId="7D8C8E76" w:rsidR="00C67301" w:rsidRPr="0056298B" w:rsidRDefault="00C67301">
          <w:pPr>
            <w:pStyle w:val="Verzeichnis2"/>
            <w:tabs>
              <w:tab w:val="left" w:pos="66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a)</w:t>
          </w:r>
          <w:r w:rsidRPr="0056298B">
            <w:rPr>
              <w:rFonts w:eastAsiaTheme="minorEastAsia"/>
              <w:noProof/>
              <w:lang w:val="en-US" w:eastAsia="zh-CN"/>
            </w:rPr>
            <w:tab/>
          </w:r>
          <w:r w:rsidRPr="0056298B">
            <w:rPr>
              <w:rStyle w:val="Hyperlink"/>
              <w:rFonts w:ascii="Times New Roman" w:hAnsi="Times New Roman" w:cs="Times New Roman"/>
              <w:noProof/>
              <w:lang w:val="en-US"/>
            </w:rPr>
            <w:t>Core Oligomers</w:t>
          </w:r>
          <w:r w:rsidRPr="0056298B">
            <w:rPr>
              <w:noProof/>
              <w:webHidden/>
              <w:lang w:val="en-US"/>
            </w:rPr>
            <w:tab/>
            <w:t>4</w:t>
          </w:r>
        </w:p>
        <w:p w14:paraId="23C74C1C" w14:textId="54B3BC9F" w:rsidR="00C67301" w:rsidRPr="0056298B" w:rsidRDefault="00C67301">
          <w:pPr>
            <w:pStyle w:val="Verzeichnis3"/>
            <w:tabs>
              <w:tab w:val="left" w:pos="88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i.</w:t>
          </w:r>
          <w:r w:rsidRPr="0056298B">
            <w:rPr>
              <w:rFonts w:eastAsiaTheme="minorEastAsia"/>
              <w:noProof/>
              <w:lang w:val="en-US" w:eastAsia="zh-CN"/>
            </w:rPr>
            <w:tab/>
          </w:r>
          <w:r w:rsidRPr="0056298B">
            <w:rPr>
              <w:rStyle w:val="Hyperlink"/>
              <w:rFonts w:ascii="Times New Roman" w:hAnsi="Times New Roman" w:cs="Times New Roman"/>
              <w:noProof/>
              <w:lang w:val="en-US"/>
            </w:rPr>
            <w:t>CO (id: 991)</w:t>
          </w:r>
          <w:r w:rsidRPr="0056298B">
            <w:rPr>
              <w:noProof/>
              <w:webHidden/>
              <w:lang w:val="en-US"/>
            </w:rPr>
            <w:tab/>
            <w:t>4</w:t>
          </w:r>
        </w:p>
        <w:p w14:paraId="2FBF8B2A" w14:textId="01F9DE78" w:rsidR="00C67301" w:rsidRPr="0056298B" w:rsidRDefault="00C67301">
          <w:pPr>
            <w:pStyle w:val="Verzeichnis3"/>
            <w:tabs>
              <w:tab w:val="left" w:pos="88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ii.</w:t>
          </w:r>
          <w:r w:rsidRPr="0056298B">
            <w:rPr>
              <w:rFonts w:eastAsiaTheme="minorEastAsia"/>
              <w:noProof/>
              <w:lang w:val="en-US" w:eastAsia="zh-CN"/>
            </w:rPr>
            <w:tab/>
          </w:r>
          <w:r w:rsidRPr="0056298B">
            <w:rPr>
              <w:rStyle w:val="Hyperlink"/>
              <w:rFonts w:ascii="Times New Roman" w:hAnsi="Times New Roman" w:cs="Times New Roman"/>
              <w:noProof/>
              <w:lang w:val="en-US"/>
            </w:rPr>
            <w:t>CON (id: 1106)</w:t>
          </w:r>
          <w:r w:rsidRPr="0056298B">
            <w:rPr>
              <w:noProof/>
              <w:webHidden/>
              <w:lang w:val="en-US"/>
            </w:rPr>
            <w:tab/>
            <w:t>4</w:t>
          </w:r>
        </w:p>
        <w:p w14:paraId="624A9E8D" w14:textId="2E2DB35A" w:rsidR="00C67301" w:rsidRPr="0056298B" w:rsidRDefault="00C67301">
          <w:pPr>
            <w:pStyle w:val="Verzeichnis2"/>
            <w:tabs>
              <w:tab w:val="left" w:pos="66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b)</w:t>
          </w:r>
          <w:r w:rsidRPr="0056298B">
            <w:rPr>
              <w:rFonts w:eastAsiaTheme="minorEastAsia"/>
              <w:noProof/>
              <w:lang w:val="en-US" w:eastAsia="zh-CN"/>
            </w:rPr>
            <w:tab/>
          </w:r>
          <w:r w:rsidRPr="0056298B">
            <w:rPr>
              <w:rStyle w:val="Hyperlink"/>
              <w:rFonts w:ascii="Times New Roman" w:hAnsi="Times New Roman" w:cs="Times New Roman"/>
              <w:noProof/>
              <w:lang w:val="en-US"/>
            </w:rPr>
            <w:t>Lipid Anchor Oligomers</w:t>
          </w:r>
          <w:r w:rsidRPr="0056298B">
            <w:rPr>
              <w:noProof/>
              <w:webHidden/>
              <w:lang w:val="en-US"/>
            </w:rPr>
            <w:tab/>
            <w:t>5</w:t>
          </w:r>
        </w:p>
        <w:p w14:paraId="63B16E52" w14:textId="79BF84C0" w:rsidR="00C67301" w:rsidRPr="0056298B" w:rsidRDefault="00C67301">
          <w:pPr>
            <w:pStyle w:val="Verzeichnis3"/>
            <w:tabs>
              <w:tab w:val="left" w:pos="88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i.</w:t>
          </w:r>
          <w:r w:rsidRPr="0056298B">
            <w:rPr>
              <w:rFonts w:eastAsiaTheme="minorEastAsia"/>
              <w:noProof/>
              <w:lang w:val="en-US" w:eastAsia="zh-CN"/>
            </w:rPr>
            <w:tab/>
          </w:r>
          <w:r w:rsidRPr="0056298B">
            <w:rPr>
              <w:rStyle w:val="Hyperlink"/>
              <w:rFonts w:ascii="Times New Roman" w:hAnsi="Times New Roman" w:cs="Times New Roman"/>
              <w:noProof/>
              <w:lang w:val="en-US"/>
            </w:rPr>
            <w:t>LA (id: 1203)</w:t>
          </w:r>
          <w:r w:rsidRPr="0056298B">
            <w:rPr>
              <w:noProof/>
              <w:webHidden/>
              <w:lang w:val="en-US"/>
            </w:rPr>
            <w:tab/>
            <w:t>5</w:t>
          </w:r>
        </w:p>
        <w:p w14:paraId="28E23D98" w14:textId="2225D0EC" w:rsidR="00C67301" w:rsidRPr="0056298B" w:rsidRDefault="00C67301">
          <w:pPr>
            <w:pStyle w:val="Verzeichnis3"/>
            <w:tabs>
              <w:tab w:val="left" w:pos="88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ii.</w:t>
          </w:r>
          <w:r w:rsidRPr="0056298B">
            <w:rPr>
              <w:rFonts w:eastAsiaTheme="minorEastAsia"/>
              <w:noProof/>
              <w:lang w:val="en-US" w:eastAsia="zh-CN"/>
            </w:rPr>
            <w:tab/>
          </w:r>
          <w:r w:rsidRPr="0056298B">
            <w:rPr>
              <w:rStyle w:val="Hyperlink"/>
              <w:rFonts w:ascii="Times New Roman" w:hAnsi="Times New Roman" w:cs="Times New Roman"/>
              <w:noProof/>
              <w:lang w:val="en-US"/>
            </w:rPr>
            <w:t>LAE (id: 1223)</w:t>
          </w:r>
          <w:r w:rsidRPr="0056298B">
            <w:rPr>
              <w:noProof/>
              <w:webHidden/>
              <w:lang w:val="en-US"/>
            </w:rPr>
            <w:tab/>
            <w:t>6</w:t>
          </w:r>
        </w:p>
        <w:p w14:paraId="0A61C916" w14:textId="2CD277DC" w:rsidR="00C67301" w:rsidRPr="0056298B" w:rsidRDefault="00C67301">
          <w:pPr>
            <w:pStyle w:val="Verzeichnis2"/>
            <w:tabs>
              <w:tab w:val="left" w:pos="66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c)</w:t>
          </w:r>
          <w:r w:rsidRPr="0056298B">
            <w:rPr>
              <w:rFonts w:eastAsiaTheme="minorEastAsia"/>
              <w:noProof/>
              <w:lang w:val="en-US" w:eastAsia="zh-CN"/>
            </w:rPr>
            <w:tab/>
          </w:r>
          <w:r w:rsidRPr="0056298B">
            <w:rPr>
              <w:rStyle w:val="Hyperlink"/>
              <w:rFonts w:ascii="Times New Roman" w:hAnsi="Times New Roman" w:cs="Times New Roman"/>
              <w:noProof/>
              <w:lang w:val="en-US"/>
            </w:rPr>
            <w:t>PEG-Ligands</w:t>
          </w:r>
          <w:r w:rsidRPr="0056298B">
            <w:rPr>
              <w:noProof/>
              <w:webHidden/>
              <w:lang w:val="en-US"/>
            </w:rPr>
            <w:tab/>
            <w:t>7</w:t>
          </w:r>
        </w:p>
        <w:p w14:paraId="646C14CD" w14:textId="53866FB2" w:rsidR="00C67301" w:rsidRPr="0056298B" w:rsidRDefault="00C67301">
          <w:pPr>
            <w:pStyle w:val="Verzeichnis3"/>
            <w:tabs>
              <w:tab w:val="left" w:pos="88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i.</w:t>
          </w:r>
          <w:r w:rsidRPr="0056298B">
            <w:rPr>
              <w:rFonts w:eastAsiaTheme="minorEastAsia"/>
              <w:noProof/>
              <w:lang w:val="en-US" w:eastAsia="zh-CN"/>
            </w:rPr>
            <w:tab/>
          </w:r>
          <w:r w:rsidRPr="0056298B">
            <w:rPr>
              <w:rStyle w:val="Hyperlink"/>
              <w:rFonts w:ascii="Times New Roman" w:hAnsi="Times New Roman" w:cs="Times New Roman"/>
              <w:noProof/>
              <w:lang w:val="en-US"/>
            </w:rPr>
            <w:t>DF (id: 1323)</w:t>
          </w:r>
          <w:r w:rsidRPr="0056298B">
            <w:rPr>
              <w:noProof/>
              <w:webHidden/>
              <w:lang w:val="en-US"/>
            </w:rPr>
            <w:tab/>
            <w:t>7</w:t>
          </w:r>
        </w:p>
        <w:p w14:paraId="2166E513" w14:textId="26332323" w:rsidR="00C67301" w:rsidRPr="0056298B" w:rsidRDefault="00C67301">
          <w:pPr>
            <w:pStyle w:val="Verzeichnis3"/>
            <w:tabs>
              <w:tab w:val="left" w:pos="88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ii.</w:t>
          </w:r>
          <w:r w:rsidRPr="0056298B">
            <w:rPr>
              <w:rFonts w:eastAsiaTheme="minorEastAsia"/>
              <w:noProof/>
              <w:lang w:val="en-US" w:eastAsia="zh-CN"/>
            </w:rPr>
            <w:tab/>
          </w:r>
          <w:r w:rsidRPr="0056298B">
            <w:rPr>
              <w:rStyle w:val="Hyperlink"/>
              <w:rFonts w:ascii="Times New Roman" w:hAnsi="Times New Roman" w:cs="Times New Roman"/>
              <w:noProof/>
              <w:lang w:val="en-US"/>
            </w:rPr>
            <w:t>DP3F (id: 1324)</w:t>
          </w:r>
          <w:r w:rsidRPr="0056298B">
            <w:rPr>
              <w:noProof/>
              <w:webHidden/>
              <w:lang w:val="en-US"/>
            </w:rPr>
            <w:tab/>
            <w:t>8</w:t>
          </w:r>
        </w:p>
        <w:p w14:paraId="036ED343" w14:textId="34AB6D86" w:rsidR="00C67301" w:rsidRPr="0056298B" w:rsidRDefault="00C67301">
          <w:pPr>
            <w:pStyle w:val="Verzeichnis3"/>
            <w:tabs>
              <w:tab w:val="left" w:pos="110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iii.</w:t>
          </w:r>
          <w:r w:rsidRPr="0056298B">
            <w:rPr>
              <w:rFonts w:eastAsiaTheme="minorEastAsia"/>
              <w:noProof/>
              <w:lang w:val="en-US" w:eastAsia="zh-CN"/>
            </w:rPr>
            <w:tab/>
          </w:r>
          <w:r w:rsidRPr="0056298B">
            <w:rPr>
              <w:rStyle w:val="Hyperlink"/>
              <w:rFonts w:ascii="Times New Roman" w:hAnsi="Times New Roman" w:cs="Times New Roman"/>
              <w:noProof/>
              <w:lang w:val="en-US"/>
            </w:rPr>
            <w:t>DP12F (id: 1325)</w:t>
          </w:r>
          <w:r w:rsidRPr="0056298B">
            <w:rPr>
              <w:noProof/>
              <w:webHidden/>
              <w:lang w:val="en-US"/>
            </w:rPr>
            <w:tab/>
            <w:t>9</w:t>
          </w:r>
        </w:p>
        <w:p w14:paraId="4DAB5E25" w14:textId="525D2D7E" w:rsidR="00C67301" w:rsidRPr="0056298B" w:rsidRDefault="00C67301">
          <w:pPr>
            <w:pStyle w:val="Verzeichnis3"/>
            <w:tabs>
              <w:tab w:val="left" w:pos="110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iv.</w:t>
          </w:r>
          <w:r w:rsidRPr="0056298B">
            <w:rPr>
              <w:rFonts w:eastAsiaTheme="minorEastAsia"/>
              <w:noProof/>
              <w:lang w:val="en-US" w:eastAsia="zh-CN"/>
            </w:rPr>
            <w:tab/>
          </w:r>
          <w:r w:rsidRPr="0056298B">
            <w:rPr>
              <w:rStyle w:val="Hyperlink"/>
              <w:rFonts w:ascii="Times New Roman" w:hAnsi="Times New Roman" w:cs="Times New Roman"/>
              <w:noProof/>
              <w:lang w:val="en-US"/>
            </w:rPr>
            <w:t>DP24F (id: 1139)</w:t>
          </w:r>
          <w:r w:rsidRPr="0056298B">
            <w:rPr>
              <w:noProof/>
              <w:webHidden/>
              <w:lang w:val="en-US"/>
            </w:rPr>
            <w:tab/>
            <w:t>9</w:t>
          </w:r>
        </w:p>
        <w:p w14:paraId="4247A31C" w14:textId="1D1EACF1" w:rsidR="00C67301" w:rsidRPr="0056298B" w:rsidRDefault="00C67301">
          <w:pPr>
            <w:pStyle w:val="Verzeichnis3"/>
            <w:tabs>
              <w:tab w:val="left" w:pos="88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v.</w:t>
          </w:r>
          <w:r w:rsidRPr="0056298B">
            <w:rPr>
              <w:rFonts w:eastAsiaTheme="minorEastAsia"/>
              <w:noProof/>
              <w:lang w:val="en-US" w:eastAsia="zh-CN"/>
            </w:rPr>
            <w:tab/>
          </w:r>
          <w:r w:rsidRPr="0056298B">
            <w:rPr>
              <w:rStyle w:val="Hyperlink"/>
              <w:rFonts w:ascii="Times New Roman" w:hAnsi="Times New Roman" w:cs="Times New Roman"/>
              <w:noProof/>
              <w:lang w:val="en-US"/>
            </w:rPr>
            <w:t>DP48F (id: 1140)</w:t>
          </w:r>
          <w:r w:rsidRPr="0056298B">
            <w:rPr>
              <w:noProof/>
              <w:webHidden/>
              <w:lang w:val="en-US"/>
            </w:rPr>
            <w:tab/>
            <w:t>10</w:t>
          </w:r>
        </w:p>
        <w:p w14:paraId="514931B4" w14:textId="5C07D6E2" w:rsidR="00C67301" w:rsidRPr="0056298B" w:rsidRDefault="00C67301">
          <w:pPr>
            <w:pStyle w:val="Verzeichnis1"/>
            <w:tabs>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3. Channel Layout</w:t>
          </w:r>
          <w:r w:rsidRPr="0056298B">
            <w:rPr>
              <w:noProof/>
              <w:webHidden/>
              <w:lang w:val="en-US"/>
            </w:rPr>
            <w:tab/>
            <w:t>10</w:t>
          </w:r>
        </w:p>
        <w:p w14:paraId="000499A4" w14:textId="052D6C9A" w:rsidR="00C67301" w:rsidRPr="0056298B" w:rsidRDefault="00C67301">
          <w:pPr>
            <w:pStyle w:val="Verzeichnis2"/>
            <w:tabs>
              <w:tab w:val="left" w:pos="66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a)</w:t>
          </w:r>
          <w:r w:rsidRPr="0056298B">
            <w:rPr>
              <w:rFonts w:eastAsiaTheme="minorEastAsia"/>
              <w:noProof/>
              <w:lang w:val="en-US" w:eastAsia="zh-CN"/>
            </w:rPr>
            <w:tab/>
          </w:r>
          <w:r w:rsidRPr="0056298B">
            <w:rPr>
              <w:rStyle w:val="Hyperlink"/>
              <w:rFonts w:ascii="Times New Roman" w:hAnsi="Times New Roman" w:cs="Times New Roman"/>
              <w:noProof/>
              <w:lang w:val="en-US"/>
            </w:rPr>
            <w:t>Single Meander Channel</w:t>
          </w:r>
          <w:r w:rsidRPr="0056298B">
            <w:rPr>
              <w:noProof/>
              <w:webHidden/>
              <w:lang w:val="en-US"/>
            </w:rPr>
            <w:tab/>
            <w:t>10</w:t>
          </w:r>
        </w:p>
        <w:p w14:paraId="4B86D47C" w14:textId="628C34D5" w:rsidR="00C67301" w:rsidRPr="0056298B" w:rsidRDefault="00C67301">
          <w:pPr>
            <w:pStyle w:val="Verzeichnis2"/>
            <w:tabs>
              <w:tab w:val="left" w:pos="66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b)</w:t>
          </w:r>
          <w:r w:rsidRPr="0056298B">
            <w:rPr>
              <w:rFonts w:eastAsiaTheme="minorEastAsia"/>
              <w:noProof/>
              <w:lang w:val="en-US" w:eastAsia="zh-CN"/>
            </w:rPr>
            <w:tab/>
          </w:r>
          <w:r w:rsidRPr="0056298B">
            <w:rPr>
              <w:rStyle w:val="Hyperlink"/>
              <w:rFonts w:ascii="Times New Roman" w:hAnsi="Times New Roman" w:cs="Times New Roman"/>
              <w:noProof/>
              <w:lang w:val="en-US"/>
            </w:rPr>
            <w:t>Double Meander Channel</w:t>
          </w:r>
          <w:r w:rsidRPr="0056298B">
            <w:rPr>
              <w:noProof/>
              <w:webHidden/>
              <w:lang w:val="en-US"/>
            </w:rPr>
            <w:tab/>
            <w:t>11</w:t>
          </w:r>
        </w:p>
        <w:p w14:paraId="0E9283D3" w14:textId="035A6256" w:rsidR="00C67301" w:rsidRPr="0056298B" w:rsidRDefault="00C67301">
          <w:pPr>
            <w:pStyle w:val="Verzeichnis1"/>
            <w:tabs>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4. Manual Formulation of Core – Lipid Anchor Polyplexes</w:t>
          </w:r>
          <w:r w:rsidRPr="0056298B">
            <w:rPr>
              <w:noProof/>
              <w:webHidden/>
              <w:lang w:val="en-US"/>
            </w:rPr>
            <w:tab/>
            <w:t>13</w:t>
          </w:r>
        </w:p>
        <w:p w14:paraId="25D7F0C6" w14:textId="0CE1DF3B" w:rsidR="00C67301" w:rsidRPr="0056298B" w:rsidRDefault="00C67301">
          <w:pPr>
            <w:pStyle w:val="Verzeichnis2"/>
            <w:tabs>
              <w:tab w:val="left" w:pos="660"/>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a)</w:t>
          </w:r>
          <w:r w:rsidRPr="0056298B">
            <w:rPr>
              <w:rFonts w:eastAsiaTheme="minorEastAsia"/>
              <w:noProof/>
              <w:lang w:val="en-US" w:eastAsia="zh-CN"/>
            </w:rPr>
            <w:tab/>
          </w:r>
          <w:r w:rsidRPr="0056298B">
            <w:rPr>
              <w:rStyle w:val="Hyperlink"/>
              <w:rFonts w:ascii="Times New Roman" w:hAnsi="Times New Roman" w:cs="Times New Roman"/>
              <w:noProof/>
              <w:lang w:val="en-US"/>
            </w:rPr>
            <w:t>Addition of Lipid Anchor Oligomers to Pre-Formed Core Polyplexes and Addition of siRNA to Pre-Mixed Core and Lipid Anchor Oligomers</w:t>
          </w:r>
          <w:r w:rsidRPr="0056298B">
            <w:rPr>
              <w:noProof/>
              <w:webHidden/>
              <w:lang w:val="en-US"/>
            </w:rPr>
            <w:tab/>
            <w:t>13</w:t>
          </w:r>
        </w:p>
        <w:p w14:paraId="683C9B77" w14:textId="778F7946" w:rsidR="00C67301" w:rsidRPr="0056298B" w:rsidRDefault="00C67301">
          <w:pPr>
            <w:pStyle w:val="Verzeichnis1"/>
            <w:tabs>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5. Polyplex Production at a T-junction</w:t>
          </w:r>
          <w:r w:rsidRPr="0056298B">
            <w:rPr>
              <w:noProof/>
              <w:webHidden/>
              <w:lang w:val="en-US"/>
            </w:rPr>
            <w:tab/>
            <w:t>15</w:t>
          </w:r>
        </w:p>
        <w:p w14:paraId="782525A1" w14:textId="29F3A47E" w:rsidR="00C67301" w:rsidRPr="0056298B" w:rsidRDefault="00C67301">
          <w:pPr>
            <w:pStyle w:val="Verzeichnis1"/>
            <w:tabs>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6. Controlled Production of Core – Lipid Anchor – PEG-Ligand Polyplexes from their Single Components</w:t>
          </w:r>
          <w:r w:rsidRPr="0056298B">
            <w:rPr>
              <w:noProof/>
              <w:webHidden/>
              <w:lang w:val="en-US"/>
            </w:rPr>
            <w:tab/>
            <w:t>16</w:t>
          </w:r>
        </w:p>
        <w:p w14:paraId="442185ED" w14:textId="3C64DEAB" w:rsidR="00C67301" w:rsidRPr="0056298B" w:rsidRDefault="00C67301">
          <w:pPr>
            <w:pStyle w:val="Verzeichnis1"/>
            <w:tabs>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7. FRET Control Experiments</w:t>
          </w:r>
          <w:r w:rsidRPr="0056298B">
            <w:rPr>
              <w:noProof/>
              <w:webHidden/>
              <w:lang w:val="en-US"/>
            </w:rPr>
            <w:tab/>
            <w:t>17</w:t>
          </w:r>
        </w:p>
        <w:p w14:paraId="551BB96D" w14:textId="002D4454" w:rsidR="00C67301" w:rsidRPr="0056298B" w:rsidRDefault="00C67301">
          <w:pPr>
            <w:pStyle w:val="Verzeichnis1"/>
            <w:tabs>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8. Gel Shift Assay</w:t>
          </w:r>
          <w:r w:rsidRPr="0056298B">
            <w:rPr>
              <w:noProof/>
              <w:webHidden/>
              <w:lang w:val="en-US"/>
            </w:rPr>
            <w:tab/>
            <w:t>18</w:t>
          </w:r>
        </w:p>
        <w:p w14:paraId="23A56CC1" w14:textId="36E30388" w:rsidR="00C67301" w:rsidRPr="0056298B" w:rsidRDefault="00C67301">
          <w:pPr>
            <w:pStyle w:val="Verzeichnis1"/>
            <w:tabs>
              <w:tab w:val="right" w:leader="dot" w:pos="9394"/>
            </w:tabs>
            <w:rPr>
              <w:rFonts w:eastAsiaTheme="minorEastAsia"/>
              <w:noProof/>
              <w:lang w:val="en-US" w:eastAsia="zh-CN"/>
            </w:rPr>
          </w:pPr>
          <w:r w:rsidRPr="0056298B">
            <w:rPr>
              <w:rStyle w:val="Hyperlink"/>
              <w:rFonts w:ascii="Times New Roman" w:hAnsi="Times New Roman" w:cs="Times New Roman"/>
              <w:noProof/>
              <w:lang w:val="en-US"/>
            </w:rPr>
            <w:lastRenderedPageBreak/>
            <w:t>9. Ethidium Bromide Displacement Assay</w:t>
          </w:r>
          <w:r w:rsidRPr="0056298B">
            <w:rPr>
              <w:noProof/>
              <w:webHidden/>
              <w:lang w:val="en-US"/>
            </w:rPr>
            <w:tab/>
            <w:t>20</w:t>
          </w:r>
        </w:p>
        <w:p w14:paraId="1C4A0002" w14:textId="421A646A" w:rsidR="00C67301" w:rsidRPr="0056298B" w:rsidRDefault="00C67301">
          <w:pPr>
            <w:pStyle w:val="Verzeichnis1"/>
            <w:tabs>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10. MTT Assay of Core – Lipid Anchor – PEG-Ligand Polyplexes</w:t>
          </w:r>
          <w:r w:rsidRPr="0056298B">
            <w:rPr>
              <w:noProof/>
              <w:webHidden/>
              <w:lang w:val="en-US"/>
            </w:rPr>
            <w:tab/>
            <w:t>21</w:t>
          </w:r>
        </w:p>
        <w:p w14:paraId="5DEF02AC" w14:textId="436EB44E" w:rsidR="00C67301" w:rsidRPr="0056298B" w:rsidRDefault="00C67301">
          <w:pPr>
            <w:pStyle w:val="Verzeichnis1"/>
            <w:tabs>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11. Luciferase Activity Assay: Comparison between LA and LAE containing samples</w:t>
          </w:r>
          <w:r w:rsidRPr="0056298B">
            <w:rPr>
              <w:noProof/>
              <w:webHidden/>
              <w:lang w:val="en-US"/>
            </w:rPr>
            <w:tab/>
            <w:t>22</w:t>
          </w:r>
        </w:p>
        <w:p w14:paraId="3546784C" w14:textId="0B7B01C7" w:rsidR="00C67301" w:rsidRPr="0056298B" w:rsidRDefault="00C67301">
          <w:pPr>
            <w:pStyle w:val="Verzeichnis1"/>
            <w:tabs>
              <w:tab w:val="right" w:leader="dot" w:pos="9394"/>
            </w:tabs>
            <w:rPr>
              <w:rFonts w:eastAsiaTheme="minorEastAsia"/>
              <w:noProof/>
              <w:lang w:val="en-US" w:eastAsia="zh-CN"/>
            </w:rPr>
          </w:pPr>
          <w:r w:rsidRPr="0056298B">
            <w:rPr>
              <w:rStyle w:val="Hyperlink"/>
              <w:rFonts w:ascii="Times New Roman" w:hAnsi="Times New Roman" w:cs="Times New Roman"/>
              <w:noProof/>
              <w:lang w:val="en-US"/>
            </w:rPr>
            <w:t>12. Gel Shift Assay: Uncropped pictures</w:t>
          </w:r>
          <w:r w:rsidRPr="0056298B">
            <w:rPr>
              <w:noProof/>
              <w:webHidden/>
              <w:lang w:val="en-US"/>
            </w:rPr>
            <w:tab/>
            <w:t>23</w:t>
          </w:r>
        </w:p>
        <w:p w14:paraId="6B81C017" w14:textId="7A8334DA" w:rsidR="00C67301" w:rsidRDefault="00C67301">
          <w:pPr>
            <w:pStyle w:val="Verzeichnis1"/>
            <w:tabs>
              <w:tab w:val="right" w:leader="dot" w:pos="9394"/>
            </w:tabs>
            <w:rPr>
              <w:rFonts w:eastAsiaTheme="minorEastAsia"/>
              <w:noProof/>
              <w:lang w:eastAsia="zh-CN"/>
            </w:rPr>
          </w:pPr>
          <w:r w:rsidRPr="0056298B">
            <w:rPr>
              <w:rStyle w:val="Hyperlink"/>
              <w:rFonts w:ascii="Times New Roman" w:hAnsi="Times New Roman" w:cs="Times New Roman"/>
              <w:noProof/>
              <w:lang w:val="en-US"/>
            </w:rPr>
            <w:t>13. References</w:t>
          </w:r>
          <w:r>
            <w:rPr>
              <w:noProof/>
              <w:webHidden/>
            </w:rPr>
            <w:tab/>
            <w:t>25</w:t>
          </w:r>
        </w:p>
        <w:p w14:paraId="18607DD8" w14:textId="59C96D40" w:rsidR="0055084F" w:rsidRPr="00BE2454" w:rsidRDefault="00BB2F65">
          <w:pPr>
            <w:rPr>
              <w:rFonts w:ascii="Times New Roman" w:hAnsi="Times New Roman" w:cs="Times New Roman"/>
              <w:lang w:val="en-US"/>
            </w:rPr>
          </w:pPr>
        </w:p>
      </w:sdtContent>
    </w:sdt>
    <w:p w14:paraId="270FC5EC" w14:textId="1DFED03D" w:rsidR="00DC0B78" w:rsidRPr="00BE2454" w:rsidRDefault="00231889" w:rsidP="00DC0B78">
      <w:pPr>
        <w:pStyle w:val="berschrift1"/>
        <w:numPr>
          <w:ilvl w:val="0"/>
          <w:numId w:val="12"/>
        </w:numPr>
        <w:rPr>
          <w:rFonts w:ascii="Times New Roman" w:hAnsi="Times New Roman" w:cs="Times New Roman"/>
          <w:lang w:val="en-US"/>
        </w:rPr>
      </w:pPr>
      <w:bookmarkStart w:id="0" w:name="_Toc5721972"/>
      <w:r w:rsidRPr="00BE2454">
        <w:rPr>
          <w:rFonts w:ascii="Times New Roman" w:hAnsi="Times New Roman" w:cs="Times New Roman"/>
          <w:lang w:val="en-US"/>
        </w:rPr>
        <w:t xml:space="preserve">Lipid Anchor </w:t>
      </w:r>
      <w:r w:rsidR="00355CCC" w:rsidRPr="00BE2454">
        <w:rPr>
          <w:rFonts w:ascii="Times New Roman" w:hAnsi="Times New Roman" w:cs="Times New Roman"/>
          <w:lang w:val="en-US"/>
        </w:rPr>
        <w:t>Oligomer</w:t>
      </w:r>
      <w:r w:rsidR="00DC0B78" w:rsidRPr="00BE2454">
        <w:rPr>
          <w:rFonts w:ascii="Times New Roman" w:hAnsi="Times New Roman" w:cs="Times New Roman"/>
          <w:lang w:val="en-US"/>
        </w:rPr>
        <w:t xml:space="preserve"> </w:t>
      </w:r>
      <w:r w:rsidRPr="00BE2454">
        <w:rPr>
          <w:rFonts w:ascii="Times New Roman" w:hAnsi="Times New Roman" w:cs="Times New Roman"/>
          <w:lang w:val="en-US"/>
        </w:rPr>
        <w:t>S</w:t>
      </w:r>
      <w:r w:rsidR="00DC0B78" w:rsidRPr="00BE2454">
        <w:rPr>
          <w:rFonts w:ascii="Times New Roman" w:hAnsi="Times New Roman" w:cs="Times New Roman"/>
          <w:lang w:val="en-US"/>
        </w:rPr>
        <w:t>ynthesis</w:t>
      </w:r>
      <w:bookmarkEnd w:id="0"/>
    </w:p>
    <w:p w14:paraId="2328C009" w14:textId="53877ABE" w:rsidR="00DC0B78" w:rsidRPr="00BE2454" w:rsidRDefault="00DC0B78" w:rsidP="00DC0B78">
      <w:pPr>
        <w:pStyle w:val="berschrift2"/>
        <w:numPr>
          <w:ilvl w:val="0"/>
          <w:numId w:val="8"/>
        </w:numPr>
        <w:rPr>
          <w:rFonts w:ascii="Times New Roman" w:hAnsi="Times New Roman" w:cs="Times New Roman"/>
          <w:lang w:val="en-US"/>
        </w:rPr>
      </w:pPr>
      <w:bookmarkStart w:id="1" w:name="_Toc5721973"/>
      <w:r w:rsidRPr="00BE2454">
        <w:rPr>
          <w:rFonts w:ascii="Times New Roman" w:hAnsi="Times New Roman" w:cs="Times New Roman"/>
          <w:lang w:val="en-US"/>
        </w:rPr>
        <w:t xml:space="preserve">Resin </w:t>
      </w:r>
      <w:r w:rsidR="00531D6A" w:rsidRPr="00BE2454">
        <w:rPr>
          <w:rFonts w:ascii="Times New Roman" w:hAnsi="Times New Roman" w:cs="Times New Roman"/>
          <w:lang w:val="en-US"/>
        </w:rPr>
        <w:t>L</w:t>
      </w:r>
      <w:r w:rsidRPr="00BE2454">
        <w:rPr>
          <w:rFonts w:ascii="Times New Roman" w:hAnsi="Times New Roman" w:cs="Times New Roman"/>
          <w:lang w:val="en-US"/>
        </w:rPr>
        <w:t>oading</w:t>
      </w:r>
      <w:bookmarkEnd w:id="1"/>
    </w:p>
    <w:p w14:paraId="6D5BCFD1" w14:textId="6433C765" w:rsidR="00DC0B78" w:rsidRPr="00BE2454" w:rsidRDefault="00DC0B78" w:rsidP="00DC0B78">
      <w:pPr>
        <w:rPr>
          <w:rFonts w:ascii="Times New Roman" w:hAnsi="Times New Roman" w:cs="Times New Roman"/>
          <w:sz w:val="24"/>
          <w:szCs w:val="24"/>
          <w:lang w:val="en-US"/>
        </w:rPr>
      </w:pPr>
      <w:r w:rsidRPr="00BE2454">
        <w:rPr>
          <w:rFonts w:ascii="Times New Roman" w:hAnsi="Times New Roman" w:cs="Times New Roman"/>
          <w:sz w:val="24"/>
          <w:szCs w:val="24"/>
          <w:lang w:val="en-US"/>
        </w:rPr>
        <w:t>The 2-chlorotrityl chloride resin was loaded as described before</w:t>
      </w:r>
      <w:r w:rsidR="00286A0F" w:rsidRPr="00BE2454">
        <w:rPr>
          <w:rFonts w:ascii="Times New Roman" w:hAnsi="Times New Roman" w:cs="Times New Roman"/>
          <w:sz w:val="24"/>
          <w:szCs w:val="24"/>
          <w:lang w:val="en-US"/>
        </w:rPr>
        <w:t xml:space="preserve"> </w:t>
      </w:r>
      <w:r w:rsidR="00286A0F" w:rsidRPr="00BE2454">
        <w:rPr>
          <w:rFonts w:ascii="Times New Roman" w:hAnsi="Times New Roman" w:cs="Times New Roman"/>
          <w:noProof/>
          <w:sz w:val="24"/>
          <w:szCs w:val="24"/>
          <w:lang w:val="en-US"/>
        </w:rPr>
        <w:t>(Schaffert, Badgujar, &amp; Wagner, 2011)</w:t>
      </w:r>
      <w:r w:rsidRPr="00BE2454">
        <w:rPr>
          <w:rFonts w:ascii="Times New Roman" w:hAnsi="Times New Roman" w:cs="Times New Roman"/>
          <w:sz w:val="24"/>
          <w:szCs w:val="24"/>
          <w:lang w:val="en-US"/>
        </w:rPr>
        <w:t xml:space="preserve">. In brief, 0.5 g resin (1.56 mmol/g) was swollen in dry dichloromethane (DCM) for 30 min. Meanwhile, 0.45 </w:t>
      </w:r>
      <w:proofErr w:type="spellStart"/>
      <w:r w:rsidRPr="00BE2454">
        <w:rPr>
          <w:rFonts w:ascii="Times New Roman" w:hAnsi="Times New Roman" w:cs="Times New Roman"/>
          <w:sz w:val="24"/>
          <w:szCs w:val="24"/>
          <w:lang w:val="en-US"/>
        </w:rPr>
        <w:t>mmol</w:t>
      </w:r>
      <w:proofErr w:type="spellEnd"/>
      <w:r w:rsidRPr="00BE2454">
        <w:rPr>
          <w:rFonts w:ascii="Times New Roman" w:hAnsi="Times New Roman" w:cs="Times New Roman"/>
          <w:sz w:val="24"/>
          <w:szCs w:val="24"/>
          <w:lang w:val="en-US"/>
        </w:rPr>
        <w:t xml:space="preserve"> </w:t>
      </w:r>
      <w:proofErr w:type="spellStart"/>
      <w:r w:rsidRPr="00BE2454">
        <w:rPr>
          <w:rFonts w:ascii="Times New Roman" w:hAnsi="Times New Roman" w:cs="Times New Roman"/>
          <w:sz w:val="24"/>
          <w:szCs w:val="24"/>
          <w:lang w:val="en-US"/>
        </w:rPr>
        <w:t>Fmoc</w:t>
      </w:r>
      <w:proofErr w:type="spellEnd"/>
      <w:r w:rsidRPr="00BE2454">
        <w:rPr>
          <w:rFonts w:ascii="Times New Roman" w:hAnsi="Times New Roman" w:cs="Times New Roman"/>
          <w:sz w:val="24"/>
          <w:szCs w:val="24"/>
          <w:lang w:val="en-US"/>
        </w:rPr>
        <w:t>-L-</w:t>
      </w:r>
      <w:proofErr w:type="spellStart"/>
      <w:r w:rsidRPr="00BE2454">
        <w:rPr>
          <w:rFonts w:ascii="Times New Roman" w:hAnsi="Times New Roman" w:cs="Times New Roman"/>
          <w:sz w:val="24"/>
          <w:szCs w:val="24"/>
          <w:lang w:val="en-US"/>
        </w:rPr>
        <w:t>azidolysine</w:t>
      </w:r>
      <w:proofErr w:type="spellEnd"/>
      <w:r w:rsidRPr="00BE2454">
        <w:rPr>
          <w:rFonts w:ascii="Times New Roman" w:hAnsi="Times New Roman" w:cs="Times New Roman"/>
          <w:sz w:val="24"/>
          <w:szCs w:val="24"/>
          <w:lang w:val="en-US"/>
        </w:rPr>
        <w:t xml:space="preserve"> was dissolved in 3.5 ml (1:2.33) dimethylformamide (DMF) and DCM with the addition of 1.35 mmol diisopropylethylamine (DIPEA). After removing the dry DCM from the now swollen resin, the solution containing the amino acid was added and everything was agitated for 1 h. Since the free attachment points on the resin are in threefold excess over the amino acid, the unreacted 2-chlorotrityl units need</w:t>
      </w:r>
      <w:r w:rsidR="009B7614" w:rsidRPr="00BE2454">
        <w:rPr>
          <w:rFonts w:ascii="Times New Roman" w:hAnsi="Times New Roman" w:cs="Times New Roman"/>
          <w:sz w:val="24"/>
          <w:szCs w:val="24"/>
          <w:lang w:val="en-US"/>
        </w:rPr>
        <w:t>ed</w:t>
      </w:r>
      <w:r w:rsidRPr="00BE2454">
        <w:rPr>
          <w:rFonts w:ascii="Times New Roman" w:hAnsi="Times New Roman" w:cs="Times New Roman"/>
          <w:sz w:val="24"/>
          <w:szCs w:val="24"/>
          <w:lang w:val="en-US"/>
        </w:rPr>
        <w:t xml:space="preserve"> to be capped with methanol. To this end, the amino acid solution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removed and replaced by a 1:1.75 mixture DCM and MeOH with 2.74 mmol DIPEA for at least 30 min. Afterwards, the resin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washed with 3x1 ml DMF and 3x1 ml DCM before an aliquot of 70-100 mg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taken and dried inside an </w:t>
      </w:r>
      <w:proofErr w:type="spellStart"/>
      <w:r w:rsidRPr="00BE2454">
        <w:rPr>
          <w:rFonts w:ascii="Times New Roman" w:hAnsi="Times New Roman" w:cs="Times New Roman"/>
          <w:sz w:val="24"/>
          <w:szCs w:val="24"/>
          <w:lang w:val="en-US"/>
        </w:rPr>
        <w:t>exsiccator</w:t>
      </w:r>
      <w:proofErr w:type="spellEnd"/>
      <w:r w:rsidR="00531D6A" w:rsidRPr="00BE2454">
        <w:rPr>
          <w:rFonts w:ascii="Times New Roman" w:hAnsi="Times New Roman" w:cs="Times New Roman"/>
          <w:sz w:val="24"/>
          <w:szCs w:val="24"/>
          <w:lang w:val="en-US"/>
        </w:rPr>
        <w:t xml:space="preserve"> for loading determination</w:t>
      </w:r>
      <w:r w:rsidRPr="00BE2454">
        <w:rPr>
          <w:rFonts w:ascii="Times New Roman" w:hAnsi="Times New Roman" w:cs="Times New Roman"/>
          <w:sz w:val="24"/>
          <w:szCs w:val="24"/>
          <w:lang w:val="en-US"/>
        </w:rPr>
        <w:t xml:space="preserve">. Roughly 7 mg of dried resin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weighted into each of three 1.5 ml tubes, agitated for 75 min with 1 ml 20 % piperidine in DMF at room temperature (RT) and diluted 1:40 with DMF. The absorption at 301 nm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measured against a DMF blank and an extinction coefficient of 7800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used to determine the concentration of free </w:t>
      </w:r>
      <w:proofErr w:type="spellStart"/>
      <w:r w:rsidRPr="00BE2454">
        <w:rPr>
          <w:rFonts w:ascii="Times New Roman" w:hAnsi="Times New Roman" w:cs="Times New Roman"/>
          <w:sz w:val="24"/>
          <w:szCs w:val="24"/>
          <w:lang w:val="en-US"/>
        </w:rPr>
        <w:t>fmoc</w:t>
      </w:r>
      <w:proofErr w:type="spellEnd"/>
      <w:r w:rsidRPr="00BE2454">
        <w:rPr>
          <w:rFonts w:ascii="Times New Roman" w:hAnsi="Times New Roman" w:cs="Times New Roman"/>
          <w:sz w:val="24"/>
          <w:szCs w:val="24"/>
          <w:lang w:val="en-US"/>
        </w:rPr>
        <w:t xml:space="preserve"> in solution and thereby the amount of bound amino acid per g resin in mmol/g. The </w:t>
      </w:r>
      <w:proofErr w:type="spellStart"/>
      <w:r w:rsidRPr="00BE2454">
        <w:rPr>
          <w:rFonts w:ascii="Times New Roman" w:hAnsi="Times New Roman" w:cs="Times New Roman"/>
          <w:sz w:val="24"/>
          <w:szCs w:val="24"/>
          <w:lang w:val="en-US"/>
        </w:rPr>
        <w:t>fmoc</w:t>
      </w:r>
      <w:proofErr w:type="spellEnd"/>
      <w:r w:rsidRPr="00BE2454">
        <w:rPr>
          <w:rFonts w:ascii="Times New Roman" w:hAnsi="Times New Roman" w:cs="Times New Roman"/>
          <w:sz w:val="24"/>
          <w:szCs w:val="24"/>
          <w:lang w:val="en-US"/>
        </w:rPr>
        <w:t xml:space="preserve"> protected amino acid on the main resin batch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deprotected by agitating it 4x10 min with 20 % piperidine in DMF. </w:t>
      </w:r>
      <w:r w:rsidR="00531D6A" w:rsidRPr="00BE2454">
        <w:rPr>
          <w:rFonts w:ascii="Times New Roman" w:hAnsi="Times New Roman" w:cs="Times New Roman"/>
          <w:sz w:val="24"/>
          <w:szCs w:val="24"/>
          <w:lang w:val="en-US"/>
        </w:rPr>
        <w:t>C</w:t>
      </w:r>
      <w:r w:rsidRPr="00BE2454">
        <w:rPr>
          <w:rFonts w:ascii="Times New Roman" w:hAnsi="Times New Roman" w:cs="Times New Roman"/>
          <w:sz w:val="24"/>
          <w:szCs w:val="24"/>
          <w:lang w:val="en-US"/>
        </w:rPr>
        <w:t xml:space="preserve">omplete deprotection </w:t>
      </w:r>
      <w:r w:rsidR="00531D6A"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validated by performing a Kaiser test after the resin ha</w:t>
      </w:r>
      <w:r w:rsidR="00531D6A" w:rsidRPr="00BE2454">
        <w:rPr>
          <w:rFonts w:ascii="Times New Roman" w:hAnsi="Times New Roman" w:cs="Times New Roman"/>
          <w:sz w:val="24"/>
          <w:szCs w:val="24"/>
          <w:lang w:val="en-US"/>
        </w:rPr>
        <w:t>d</w:t>
      </w:r>
      <w:r w:rsidRPr="00BE2454">
        <w:rPr>
          <w:rFonts w:ascii="Times New Roman" w:hAnsi="Times New Roman" w:cs="Times New Roman"/>
          <w:sz w:val="24"/>
          <w:szCs w:val="24"/>
          <w:lang w:val="en-US"/>
        </w:rPr>
        <w:t xml:space="preserve"> been washed with 3x1 ml DMF and 3x1 ml DCM. For the Kaiser test, two drops of each solution (5% ninhydrin in ethanol (w/v), 80% phenol in ethanol (w/v), 2 ml 0.001 M KCN in 98 ml pyridine) </w:t>
      </w:r>
      <w:r w:rsidR="00531D6A" w:rsidRPr="00BE2454">
        <w:rPr>
          <w:rFonts w:ascii="Times New Roman" w:hAnsi="Times New Roman" w:cs="Times New Roman"/>
          <w:sz w:val="24"/>
          <w:szCs w:val="24"/>
          <w:lang w:val="en-US"/>
        </w:rPr>
        <w:t>were</w:t>
      </w:r>
      <w:r w:rsidRPr="00BE2454">
        <w:rPr>
          <w:rFonts w:ascii="Times New Roman" w:hAnsi="Times New Roman" w:cs="Times New Roman"/>
          <w:sz w:val="24"/>
          <w:szCs w:val="24"/>
          <w:lang w:val="en-US"/>
        </w:rPr>
        <w:t xml:space="preserve"> added to a few resin beads and heated to 100° C for 1 – 3 min. If free amines </w:t>
      </w:r>
      <w:r w:rsidR="004C10B4" w:rsidRPr="00BE2454">
        <w:rPr>
          <w:rFonts w:ascii="Times New Roman" w:hAnsi="Times New Roman" w:cs="Times New Roman"/>
          <w:sz w:val="24"/>
          <w:szCs w:val="24"/>
          <w:lang w:val="en-US"/>
        </w:rPr>
        <w:t>are</w:t>
      </w:r>
      <w:r w:rsidRPr="00BE2454">
        <w:rPr>
          <w:rFonts w:ascii="Times New Roman" w:hAnsi="Times New Roman" w:cs="Times New Roman"/>
          <w:sz w:val="24"/>
          <w:szCs w:val="24"/>
          <w:lang w:val="en-US"/>
        </w:rPr>
        <w:t xml:space="preserve"> present on the resin, the solution will turn blue. Afterwards, the remaining resin was dried in an </w:t>
      </w:r>
      <w:proofErr w:type="spellStart"/>
      <w:r w:rsidRPr="00BE2454">
        <w:rPr>
          <w:rFonts w:ascii="Times New Roman" w:hAnsi="Times New Roman" w:cs="Times New Roman"/>
          <w:sz w:val="24"/>
          <w:szCs w:val="24"/>
          <w:lang w:val="en-US"/>
        </w:rPr>
        <w:t>exsiccator</w:t>
      </w:r>
      <w:proofErr w:type="spellEnd"/>
      <w:r w:rsidRPr="00BE2454">
        <w:rPr>
          <w:rFonts w:ascii="Times New Roman" w:hAnsi="Times New Roman" w:cs="Times New Roman"/>
          <w:sz w:val="24"/>
          <w:szCs w:val="24"/>
          <w:lang w:val="en-US"/>
        </w:rPr>
        <w:t xml:space="preserve"> and stored at 7 °C</w:t>
      </w:r>
      <w:r w:rsidR="00531D6A" w:rsidRPr="00BE2454">
        <w:rPr>
          <w:rFonts w:ascii="Times New Roman" w:hAnsi="Times New Roman" w:cs="Times New Roman"/>
          <w:sz w:val="24"/>
          <w:szCs w:val="24"/>
          <w:lang w:val="en-US"/>
        </w:rPr>
        <w:t>.</w:t>
      </w:r>
      <w:r w:rsidRPr="00BE2454">
        <w:rPr>
          <w:rFonts w:ascii="Times New Roman" w:hAnsi="Times New Roman" w:cs="Times New Roman"/>
          <w:sz w:val="24"/>
          <w:szCs w:val="24"/>
          <w:lang w:val="en-US"/>
        </w:rPr>
        <w:t xml:space="preserve"> </w:t>
      </w:r>
      <w:r w:rsidR="00531D6A" w:rsidRPr="00BE2454">
        <w:rPr>
          <w:rFonts w:ascii="Times New Roman" w:hAnsi="Times New Roman" w:cs="Times New Roman"/>
          <w:sz w:val="24"/>
          <w:szCs w:val="24"/>
          <w:lang w:val="en-US"/>
        </w:rPr>
        <w:t>Alternatively,</w:t>
      </w:r>
      <w:r w:rsidRPr="00BE2454">
        <w:rPr>
          <w:rFonts w:ascii="Times New Roman" w:hAnsi="Times New Roman" w:cs="Times New Roman"/>
          <w:sz w:val="24"/>
          <w:szCs w:val="24"/>
          <w:lang w:val="en-US"/>
        </w:rPr>
        <w:t xml:space="preserve"> it was directly used for the intended </w:t>
      </w:r>
      <w:r w:rsidR="00355CCC" w:rsidRPr="00BE2454">
        <w:rPr>
          <w:rFonts w:ascii="Times New Roman" w:hAnsi="Times New Roman" w:cs="Times New Roman"/>
          <w:sz w:val="24"/>
          <w:szCs w:val="24"/>
          <w:lang w:val="en-US"/>
        </w:rPr>
        <w:t>oligomer</w:t>
      </w:r>
      <w:r w:rsidRPr="00BE2454">
        <w:rPr>
          <w:rFonts w:ascii="Times New Roman" w:hAnsi="Times New Roman" w:cs="Times New Roman"/>
          <w:sz w:val="24"/>
          <w:szCs w:val="24"/>
          <w:lang w:val="en-US"/>
        </w:rPr>
        <w:t xml:space="preserve"> synthesis. </w:t>
      </w:r>
      <w:r w:rsidRPr="00BE2454">
        <w:rPr>
          <w:rFonts w:ascii="Times New Roman" w:hAnsi="Times New Roman" w:cs="Times New Roman"/>
          <w:sz w:val="24"/>
          <w:szCs w:val="24"/>
          <w:lang w:val="en-US"/>
        </w:rPr>
        <w:br/>
        <w:t xml:space="preserve">Usually, the first amino acid is loaded up to a concentration of 0.25 mmol/g resin to enable fast and near quantitative conversion of reactants by allowing the usage of a fourfold excess of target amino acid. For the synthesis of the </w:t>
      </w:r>
      <w:r w:rsidR="00355CCC" w:rsidRPr="00BE2454">
        <w:rPr>
          <w:rFonts w:ascii="Times New Roman" w:hAnsi="Times New Roman" w:cs="Times New Roman"/>
          <w:sz w:val="24"/>
          <w:szCs w:val="24"/>
          <w:lang w:val="en-US"/>
        </w:rPr>
        <w:t>lipid anchor</w:t>
      </w:r>
      <w:r w:rsidRPr="00BE2454">
        <w:rPr>
          <w:rFonts w:ascii="Times New Roman" w:hAnsi="Times New Roman" w:cs="Times New Roman"/>
          <w:sz w:val="24"/>
          <w:szCs w:val="24"/>
          <w:lang w:val="en-US"/>
        </w:rPr>
        <w:t xml:space="preserve"> </w:t>
      </w:r>
      <w:r w:rsidR="00355CCC" w:rsidRPr="00BE2454">
        <w:rPr>
          <w:rFonts w:ascii="Times New Roman" w:hAnsi="Times New Roman" w:cs="Times New Roman"/>
          <w:sz w:val="24"/>
          <w:szCs w:val="24"/>
          <w:lang w:val="en-US"/>
        </w:rPr>
        <w:t>oligomer</w:t>
      </w:r>
      <w:r w:rsidRPr="00BE2454">
        <w:rPr>
          <w:rFonts w:ascii="Times New Roman" w:hAnsi="Times New Roman" w:cs="Times New Roman"/>
          <w:sz w:val="24"/>
          <w:szCs w:val="24"/>
          <w:lang w:val="en-US"/>
        </w:rPr>
        <w:t>s here, the ratio between concentration of resin and Fmoc-amino-PEG</w:t>
      </w:r>
      <w:r w:rsidRPr="00BE2454">
        <w:rPr>
          <w:rFonts w:ascii="Times New Roman" w:hAnsi="Times New Roman" w:cs="Times New Roman"/>
          <w:sz w:val="24"/>
          <w:szCs w:val="24"/>
          <w:vertAlign w:val="subscript"/>
          <w:lang w:val="en-US"/>
        </w:rPr>
        <w:t>12</w:t>
      </w:r>
      <w:r w:rsidRPr="00BE2454">
        <w:rPr>
          <w:rFonts w:ascii="Times New Roman" w:hAnsi="Times New Roman" w:cs="Times New Roman"/>
          <w:sz w:val="24"/>
          <w:szCs w:val="24"/>
          <w:lang w:val="en-US"/>
        </w:rPr>
        <w:t>-COOH was almost reversed in order to save expensive PEG reagents. Specifically, a higher resin loading was chosen (~ 0.5 mmol/g) and reacted with 120 µmol amino-PEG</w:t>
      </w:r>
      <w:r w:rsidRPr="00BE2454">
        <w:rPr>
          <w:rFonts w:ascii="Times New Roman" w:hAnsi="Times New Roman" w:cs="Times New Roman"/>
          <w:sz w:val="24"/>
          <w:szCs w:val="24"/>
          <w:vertAlign w:val="subscript"/>
          <w:lang w:val="en-US"/>
        </w:rPr>
        <w:t>12</w:t>
      </w:r>
      <w:r w:rsidRPr="00BE2454">
        <w:rPr>
          <w:rFonts w:ascii="Times New Roman" w:hAnsi="Times New Roman" w:cs="Times New Roman"/>
          <w:sz w:val="24"/>
          <w:szCs w:val="24"/>
          <w:lang w:val="en-US"/>
        </w:rPr>
        <w:t>-COOH for 12 h to achieve a final loading of resin-azidolysin-PEG</w:t>
      </w:r>
      <w:r w:rsidRPr="00BE2454">
        <w:rPr>
          <w:rFonts w:ascii="Times New Roman" w:hAnsi="Times New Roman" w:cs="Times New Roman"/>
          <w:sz w:val="24"/>
          <w:szCs w:val="24"/>
          <w:vertAlign w:val="subscript"/>
          <w:lang w:val="en-US"/>
        </w:rPr>
        <w:t>12</w:t>
      </w:r>
      <w:r w:rsidRPr="00BE2454">
        <w:rPr>
          <w:rFonts w:ascii="Times New Roman" w:hAnsi="Times New Roman" w:cs="Times New Roman"/>
          <w:sz w:val="24"/>
          <w:szCs w:val="24"/>
          <w:lang w:val="en-US"/>
        </w:rPr>
        <w:t xml:space="preserve">-amino-Fmoc of 0.25 mmol/g resin. This approach leaves some unreacted amines on the resin which were inactivated with acetic anhydride. In detail, the resin with an initial loading of 0.5 mmol/g was agitated for 1 h with 2.5 mmol acetic anhydride and 5.0 mmol DIPEA in DCM. After a </w:t>
      </w:r>
      <w:r w:rsidRPr="00BE2454">
        <w:rPr>
          <w:rFonts w:ascii="Times New Roman" w:hAnsi="Times New Roman" w:cs="Times New Roman"/>
          <w:sz w:val="24"/>
          <w:szCs w:val="24"/>
          <w:lang w:val="en-US"/>
        </w:rPr>
        <w:lastRenderedPageBreak/>
        <w:t xml:space="preserve">washing step with 3x DMF and 3x DCM the successful coupling and capping was confirmed with a Kaiser test. The </w:t>
      </w:r>
      <w:r w:rsidR="00355CCC" w:rsidRPr="00BE2454">
        <w:rPr>
          <w:rFonts w:ascii="Times New Roman" w:hAnsi="Times New Roman" w:cs="Times New Roman"/>
          <w:sz w:val="24"/>
          <w:szCs w:val="24"/>
          <w:lang w:val="en-US"/>
        </w:rPr>
        <w:t>oligomer</w:t>
      </w:r>
      <w:r w:rsidRPr="00BE2454">
        <w:rPr>
          <w:rFonts w:ascii="Times New Roman" w:hAnsi="Times New Roman" w:cs="Times New Roman"/>
          <w:sz w:val="24"/>
          <w:szCs w:val="24"/>
          <w:lang w:val="en-US"/>
        </w:rPr>
        <w:t xml:space="preserve"> was deprotected as described above and synthesis was continued as described in the next paragraph.</w:t>
      </w:r>
    </w:p>
    <w:p w14:paraId="764067C1" w14:textId="77777777" w:rsidR="00DC0B78" w:rsidRPr="00BE2454" w:rsidRDefault="00DC0B78" w:rsidP="00DC0B78">
      <w:pPr>
        <w:rPr>
          <w:rFonts w:ascii="Times New Roman" w:hAnsi="Times New Roman" w:cs="Times New Roman"/>
          <w:lang w:val="en-US"/>
        </w:rPr>
      </w:pPr>
    </w:p>
    <w:p w14:paraId="1FD9476F" w14:textId="6282D239" w:rsidR="00DC0B78" w:rsidRPr="00BE2454" w:rsidRDefault="00531D6A" w:rsidP="00DC0B78">
      <w:pPr>
        <w:pStyle w:val="berschrift2"/>
        <w:numPr>
          <w:ilvl w:val="0"/>
          <w:numId w:val="8"/>
        </w:numPr>
        <w:rPr>
          <w:rFonts w:ascii="Times New Roman" w:hAnsi="Times New Roman" w:cs="Times New Roman"/>
          <w:lang w:val="en-US"/>
        </w:rPr>
      </w:pPr>
      <w:bookmarkStart w:id="2" w:name="_Toc5721974"/>
      <w:r w:rsidRPr="00BE2454">
        <w:rPr>
          <w:rFonts w:ascii="Times New Roman" w:hAnsi="Times New Roman" w:cs="Times New Roman"/>
          <w:lang w:val="en-US"/>
        </w:rPr>
        <w:t xml:space="preserve">Lipid Anchor </w:t>
      </w:r>
      <w:r w:rsidR="00355CCC" w:rsidRPr="00BE2454">
        <w:rPr>
          <w:rFonts w:ascii="Times New Roman" w:hAnsi="Times New Roman" w:cs="Times New Roman"/>
          <w:lang w:val="en-US"/>
        </w:rPr>
        <w:t>Oligomer</w:t>
      </w:r>
      <w:r w:rsidR="00DC0B78" w:rsidRPr="00BE2454">
        <w:rPr>
          <w:rFonts w:ascii="Times New Roman" w:hAnsi="Times New Roman" w:cs="Times New Roman"/>
          <w:lang w:val="en-US"/>
        </w:rPr>
        <w:t xml:space="preserve"> </w:t>
      </w:r>
      <w:r w:rsidRPr="00BE2454">
        <w:rPr>
          <w:rFonts w:ascii="Times New Roman" w:hAnsi="Times New Roman" w:cs="Times New Roman"/>
          <w:lang w:val="en-US"/>
        </w:rPr>
        <w:t>S</w:t>
      </w:r>
      <w:r w:rsidR="00DC0B78" w:rsidRPr="00BE2454">
        <w:rPr>
          <w:rFonts w:ascii="Times New Roman" w:hAnsi="Times New Roman" w:cs="Times New Roman"/>
          <w:lang w:val="en-US"/>
        </w:rPr>
        <w:t>ynthesis</w:t>
      </w:r>
      <w:bookmarkEnd w:id="2"/>
    </w:p>
    <w:p w14:paraId="6D962B96" w14:textId="332CAEF6" w:rsidR="00DC0B78" w:rsidRPr="00BE2454" w:rsidRDefault="00B8604D" w:rsidP="00DC0B78">
      <w:pPr>
        <w:rPr>
          <w:rFonts w:ascii="Times New Roman" w:hAnsi="Times New Roman" w:cs="Times New Roman"/>
          <w:sz w:val="24"/>
          <w:szCs w:val="24"/>
          <w:lang w:val="en-US"/>
        </w:rPr>
      </w:pPr>
      <w:r w:rsidRPr="00BE2454">
        <w:rPr>
          <w:rFonts w:ascii="Times New Roman" w:hAnsi="Times New Roman" w:cs="Times New Roman"/>
          <w:sz w:val="24"/>
          <w:szCs w:val="24"/>
          <w:lang w:val="en-GB"/>
        </w:rPr>
        <w:t>Oligomer synthesis is carried out with a pre-loaded resin</w:t>
      </w:r>
      <w:r w:rsidRPr="00BE2454">
        <w:rPr>
          <w:rFonts w:ascii="Times New Roman" w:hAnsi="Times New Roman" w:cs="Times New Roman"/>
          <w:sz w:val="24"/>
          <w:szCs w:val="24"/>
          <w:lang w:val="en-US"/>
        </w:rPr>
        <w:t xml:space="preserve"> (cf. a) Resin Loading)</w:t>
      </w:r>
      <w:r w:rsidRPr="00BE2454">
        <w:rPr>
          <w:rFonts w:ascii="Times New Roman" w:hAnsi="Times New Roman" w:cs="Times New Roman"/>
          <w:sz w:val="24"/>
          <w:szCs w:val="24"/>
          <w:lang w:val="en-GB"/>
        </w:rPr>
        <w:t xml:space="preserve"> and repeated cycles of coupling and deprotection steps.</w:t>
      </w:r>
      <w:r w:rsidRPr="00BE2454">
        <w:rPr>
          <w:rFonts w:ascii="Times New Roman" w:hAnsi="Times New Roman" w:cs="Times New Roman"/>
          <w:sz w:val="24"/>
          <w:szCs w:val="24"/>
          <w:lang w:val="en-US"/>
        </w:rPr>
        <w:t xml:space="preserve"> </w:t>
      </w:r>
      <w:r w:rsidR="00DC0B78" w:rsidRPr="00BE2454">
        <w:rPr>
          <w:rFonts w:ascii="Times New Roman" w:hAnsi="Times New Roman" w:cs="Times New Roman"/>
          <w:sz w:val="24"/>
          <w:szCs w:val="24"/>
          <w:lang w:val="en-US"/>
        </w:rPr>
        <w:t>The resin loaded with the first amino acid (L-</w:t>
      </w:r>
      <w:proofErr w:type="spellStart"/>
      <w:r w:rsidR="00DC0B78" w:rsidRPr="00BE2454">
        <w:rPr>
          <w:rFonts w:ascii="Times New Roman" w:hAnsi="Times New Roman" w:cs="Times New Roman"/>
          <w:sz w:val="24"/>
          <w:szCs w:val="24"/>
          <w:lang w:val="en-US"/>
        </w:rPr>
        <w:t>azidolysine</w:t>
      </w:r>
      <w:proofErr w:type="spellEnd"/>
      <w:r w:rsidR="00DC0B78" w:rsidRPr="00BE2454">
        <w:rPr>
          <w:rFonts w:ascii="Times New Roman" w:hAnsi="Times New Roman" w:cs="Times New Roman"/>
          <w:sz w:val="24"/>
          <w:szCs w:val="24"/>
          <w:lang w:val="en-US"/>
        </w:rPr>
        <w:t>) and amino-</w:t>
      </w:r>
      <w:r w:rsidRPr="00BE2454">
        <w:rPr>
          <w:rFonts w:ascii="Times New Roman" w:hAnsi="Times New Roman" w:cs="Times New Roman"/>
          <w:sz w:val="24"/>
          <w:szCs w:val="24"/>
          <w:lang w:val="en-US"/>
        </w:rPr>
        <w:t>d</w:t>
      </w:r>
      <w:r w:rsidR="00DC0B78" w:rsidRPr="00BE2454">
        <w:rPr>
          <w:rFonts w:ascii="Times New Roman" w:hAnsi="Times New Roman" w:cs="Times New Roman"/>
          <w:sz w:val="24"/>
          <w:szCs w:val="24"/>
          <w:lang w:val="en-US"/>
        </w:rPr>
        <w:t>PEG</w:t>
      </w:r>
      <w:r w:rsidR="00DC0B78" w:rsidRPr="00BE2454">
        <w:rPr>
          <w:rFonts w:ascii="Times New Roman" w:hAnsi="Times New Roman" w:cs="Times New Roman"/>
          <w:sz w:val="24"/>
          <w:szCs w:val="24"/>
          <w:vertAlign w:val="subscript"/>
          <w:lang w:val="en-US"/>
        </w:rPr>
        <w:t>12</w:t>
      </w:r>
      <w:r w:rsidR="00DC0B78" w:rsidRPr="00BE2454">
        <w:rPr>
          <w:rFonts w:ascii="Times New Roman" w:hAnsi="Times New Roman" w:cs="Times New Roman"/>
          <w:sz w:val="24"/>
          <w:szCs w:val="24"/>
          <w:lang w:val="en-US"/>
        </w:rPr>
        <w:t xml:space="preserve"> is swollen in DCM for 30 min. The </w:t>
      </w:r>
      <w:r w:rsidR="00355CCC" w:rsidRPr="00BE2454">
        <w:rPr>
          <w:rFonts w:ascii="Times New Roman" w:hAnsi="Times New Roman" w:cs="Times New Roman"/>
          <w:sz w:val="24"/>
          <w:szCs w:val="24"/>
          <w:lang w:val="en-US"/>
        </w:rPr>
        <w:t>oligomer</w:t>
      </w:r>
      <w:r w:rsidR="00DC0B78" w:rsidRPr="00BE2454">
        <w:rPr>
          <w:rFonts w:ascii="Times New Roman" w:hAnsi="Times New Roman" w:cs="Times New Roman"/>
          <w:sz w:val="24"/>
          <w:szCs w:val="24"/>
          <w:lang w:val="en-US"/>
        </w:rPr>
        <w:t xml:space="preserve"> chain elongation consists of two important steps for each additional amino acid. In the first step, 4 equivalents (eq, relative to mol of free amines on the resin) of the desired amino acid is dissolved in 1 ml DCM with 8 eq. DIPEA while the activation agents </w:t>
      </w:r>
      <w:proofErr w:type="spellStart"/>
      <w:r w:rsidR="00DC0B78" w:rsidRPr="00BE2454">
        <w:rPr>
          <w:rFonts w:ascii="Times New Roman" w:hAnsi="Times New Roman" w:cs="Times New Roman"/>
          <w:sz w:val="24"/>
          <w:szCs w:val="24"/>
          <w:lang w:val="en-US"/>
        </w:rPr>
        <w:t>PyBOP</w:t>
      </w:r>
      <w:proofErr w:type="spellEnd"/>
      <w:r w:rsidR="00DC0B78" w:rsidRPr="00BE2454">
        <w:rPr>
          <w:rFonts w:ascii="Times New Roman" w:hAnsi="Times New Roman" w:cs="Times New Roman"/>
          <w:sz w:val="24"/>
          <w:szCs w:val="24"/>
          <w:lang w:val="en-US"/>
        </w:rPr>
        <w:t xml:space="preserve"> (4</w:t>
      </w:r>
      <w:r w:rsidR="009D0BFD" w:rsidRPr="00BE2454">
        <w:rPr>
          <w:rFonts w:ascii="Times New Roman" w:hAnsi="Times New Roman" w:cs="Times New Roman"/>
          <w:sz w:val="24"/>
          <w:szCs w:val="24"/>
          <w:lang w:val="en-US"/>
        </w:rPr>
        <w:t xml:space="preserve"> </w:t>
      </w:r>
      <w:proofErr w:type="spellStart"/>
      <w:r w:rsidR="00DC0B78" w:rsidRPr="00BE2454">
        <w:rPr>
          <w:rFonts w:ascii="Times New Roman" w:hAnsi="Times New Roman" w:cs="Times New Roman"/>
          <w:sz w:val="24"/>
          <w:szCs w:val="24"/>
          <w:lang w:val="en-US"/>
        </w:rPr>
        <w:t>eq</w:t>
      </w:r>
      <w:proofErr w:type="spellEnd"/>
      <w:r w:rsidR="00DC0B78" w:rsidRPr="00BE2454">
        <w:rPr>
          <w:rFonts w:ascii="Times New Roman" w:hAnsi="Times New Roman" w:cs="Times New Roman"/>
          <w:sz w:val="24"/>
          <w:szCs w:val="24"/>
          <w:lang w:val="en-US"/>
        </w:rPr>
        <w:t xml:space="preserve">) and </w:t>
      </w:r>
      <w:proofErr w:type="spellStart"/>
      <w:r w:rsidR="00DC0B78" w:rsidRPr="00BE2454">
        <w:rPr>
          <w:rFonts w:ascii="Times New Roman" w:hAnsi="Times New Roman" w:cs="Times New Roman"/>
          <w:sz w:val="24"/>
          <w:szCs w:val="24"/>
          <w:lang w:val="en-US"/>
        </w:rPr>
        <w:t>HOBt</w:t>
      </w:r>
      <w:proofErr w:type="spellEnd"/>
      <w:r w:rsidR="00DC0B78" w:rsidRPr="00BE2454">
        <w:rPr>
          <w:rFonts w:ascii="Times New Roman" w:hAnsi="Times New Roman" w:cs="Times New Roman"/>
          <w:sz w:val="24"/>
          <w:szCs w:val="24"/>
          <w:lang w:val="en-US"/>
        </w:rPr>
        <w:t xml:space="preserve"> (4</w:t>
      </w:r>
      <w:r w:rsidR="009D0BFD" w:rsidRPr="00BE2454">
        <w:rPr>
          <w:rFonts w:ascii="Times New Roman" w:hAnsi="Times New Roman" w:cs="Times New Roman"/>
          <w:sz w:val="24"/>
          <w:szCs w:val="24"/>
          <w:lang w:val="en-US"/>
        </w:rPr>
        <w:t xml:space="preserve"> </w:t>
      </w:r>
      <w:proofErr w:type="spellStart"/>
      <w:r w:rsidR="00DC0B78" w:rsidRPr="00BE2454">
        <w:rPr>
          <w:rFonts w:ascii="Times New Roman" w:hAnsi="Times New Roman" w:cs="Times New Roman"/>
          <w:sz w:val="24"/>
          <w:szCs w:val="24"/>
          <w:lang w:val="en-US"/>
        </w:rPr>
        <w:t>eq</w:t>
      </w:r>
      <w:proofErr w:type="spellEnd"/>
      <w:r w:rsidR="00DC0B78" w:rsidRPr="00BE2454">
        <w:rPr>
          <w:rFonts w:ascii="Times New Roman" w:hAnsi="Times New Roman" w:cs="Times New Roman"/>
          <w:sz w:val="24"/>
          <w:szCs w:val="24"/>
          <w:lang w:val="en-US"/>
        </w:rPr>
        <w:t xml:space="preserve">) are dissolved in 1 ml DMF. Both solutions are introduced into a syringe containing the resin and the mixture is agitated for </w:t>
      </w:r>
      <w:r w:rsidR="00165D59" w:rsidRPr="00BE2454">
        <w:rPr>
          <w:rFonts w:ascii="Times New Roman" w:hAnsi="Times New Roman" w:cs="Times New Roman"/>
          <w:sz w:val="24"/>
          <w:szCs w:val="24"/>
          <w:lang w:val="en-US"/>
        </w:rPr>
        <w:t>4 h</w:t>
      </w:r>
      <w:r w:rsidR="00DC0B78" w:rsidRPr="00BE2454">
        <w:rPr>
          <w:rFonts w:ascii="Times New Roman" w:hAnsi="Times New Roman" w:cs="Times New Roman"/>
          <w:sz w:val="24"/>
          <w:szCs w:val="24"/>
          <w:lang w:val="en-US"/>
        </w:rPr>
        <w:t xml:space="preserve">. </w:t>
      </w:r>
      <w:proofErr w:type="gramStart"/>
      <w:r w:rsidR="00DC0B78" w:rsidRPr="00BE2454">
        <w:rPr>
          <w:rFonts w:ascii="Times New Roman" w:hAnsi="Times New Roman" w:cs="Times New Roman"/>
          <w:sz w:val="24"/>
          <w:szCs w:val="24"/>
          <w:lang w:val="en-US"/>
        </w:rPr>
        <w:t>Afterwards</w:t>
      </w:r>
      <w:proofErr w:type="gramEnd"/>
      <w:r w:rsidR="00DC0B78" w:rsidRPr="00BE2454">
        <w:rPr>
          <w:rFonts w:ascii="Times New Roman" w:hAnsi="Times New Roman" w:cs="Times New Roman"/>
          <w:sz w:val="24"/>
          <w:szCs w:val="24"/>
          <w:lang w:val="en-US"/>
        </w:rPr>
        <w:t xml:space="preserve">, the reaction mixture is </w:t>
      </w:r>
      <w:r w:rsidRPr="00BE2454">
        <w:rPr>
          <w:rFonts w:ascii="Times New Roman" w:hAnsi="Times New Roman" w:cs="Times New Roman"/>
          <w:sz w:val="24"/>
          <w:szCs w:val="24"/>
          <w:lang w:val="en-US"/>
        </w:rPr>
        <w:t>discarded,</w:t>
      </w:r>
      <w:r w:rsidR="00DC0B78" w:rsidRPr="00BE2454">
        <w:rPr>
          <w:rFonts w:ascii="Times New Roman" w:hAnsi="Times New Roman" w:cs="Times New Roman"/>
          <w:sz w:val="24"/>
          <w:szCs w:val="24"/>
          <w:lang w:val="en-US"/>
        </w:rPr>
        <w:t xml:space="preserve"> and the resin is washed three times with DMF and three times with DCM. A Kaiser-test is performed </w:t>
      </w:r>
      <w:r w:rsidRPr="00BE2454">
        <w:rPr>
          <w:rFonts w:ascii="Times New Roman" w:hAnsi="Times New Roman" w:cs="Times New Roman"/>
          <w:sz w:val="24"/>
          <w:szCs w:val="24"/>
          <w:lang w:val="en-US"/>
        </w:rPr>
        <w:t xml:space="preserve">(cf. a) Resin Loading) </w:t>
      </w:r>
      <w:r w:rsidR="00DC0B78" w:rsidRPr="00BE2454">
        <w:rPr>
          <w:rFonts w:ascii="Times New Roman" w:hAnsi="Times New Roman" w:cs="Times New Roman"/>
          <w:sz w:val="24"/>
          <w:szCs w:val="24"/>
          <w:lang w:val="en-US"/>
        </w:rPr>
        <w:t xml:space="preserve">to validate the success of the coupling step. If the test is positive, i.e. free amines are still present on the resin, the previous coupling step </w:t>
      </w:r>
      <w:r w:rsidRPr="00BE2454">
        <w:rPr>
          <w:rFonts w:ascii="Times New Roman" w:hAnsi="Times New Roman" w:cs="Times New Roman"/>
          <w:sz w:val="24"/>
          <w:szCs w:val="24"/>
          <w:lang w:val="en-US"/>
        </w:rPr>
        <w:t>will be</w:t>
      </w:r>
      <w:r w:rsidR="00DC0B78" w:rsidRPr="00BE2454">
        <w:rPr>
          <w:rFonts w:ascii="Times New Roman" w:hAnsi="Times New Roman" w:cs="Times New Roman"/>
          <w:sz w:val="24"/>
          <w:szCs w:val="24"/>
          <w:lang w:val="en-US"/>
        </w:rPr>
        <w:t xml:space="preserve"> repeated. If the test is negative, </w:t>
      </w:r>
      <w:r w:rsidRPr="00BE2454">
        <w:rPr>
          <w:rFonts w:ascii="Times New Roman" w:hAnsi="Times New Roman" w:cs="Times New Roman"/>
          <w:sz w:val="24"/>
          <w:szCs w:val="24"/>
          <w:lang w:val="en-US"/>
        </w:rPr>
        <w:t xml:space="preserve">deprotection of </w:t>
      </w:r>
      <w:r w:rsidR="00DC0B78" w:rsidRPr="00BE2454">
        <w:rPr>
          <w:rFonts w:ascii="Times New Roman" w:hAnsi="Times New Roman" w:cs="Times New Roman"/>
          <w:sz w:val="24"/>
          <w:szCs w:val="24"/>
          <w:lang w:val="en-US"/>
        </w:rPr>
        <w:t xml:space="preserve">the current terminal amino acid </w:t>
      </w:r>
      <w:r w:rsidRPr="00BE2454">
        <w:rPr>
          <w:rFonts w:ascii="Times New Roman" w:hAnsi="Times New Roman" w:cs="Times New Roman"/>
          <w:sz w:val="24"/>
          <w:szCs w:val="24"/>
          <w:lang w:val="en-US"/>
        </w:rPr>
        <w:t>will</w:t>
      </w:r>
      <w:r w:rsidR="00DC0B78" w:rsidRPr="00BE2454">
        <w:rPr>
          <w:rFonts w:ascii="Times New Roman" w:hAnsi="Times New Roman" w:cs="Times New Roman"/>
          <w:sz w:val="24"/>
          <w:szCs w:val="24"/>
          <w:lang w:val="en-US"/>
        </w:rPr>
        <w:t xml:space="preserve"> be </w:t>
      </w:r>
      <w:r w:rsidRPr="00BE2454">
        <w:rPr>
          <w:rFonts w:ascii="Times New Roman" w:hAnsi="Times New Roman" w:cs="Times New Roman"/>
          <w:sz w:val="24"/>
          <w:szCs w:val="24"/>
          <w:lang w:val="en-US"/>
        </w:rPr>
        <w:t>done</w:t>
      </w:r>
      <w:r w:rsidR="00DC0B78" w:rsidRPr="00BE2454">
        <w:rPr>
          <w:rFonts w:ascii="Times New Roman" w:hAnsi="Times New Roman" w:cs="Times New Roman"/>
          <w:sz w:val="24"/>
          <w:szCs w:val="24"/>
          <w:lang w:val="en-US"/>
        </w:rPr>
        <w:t xml:space="preserve">. To this end, 1 ml 20 % piperidine in DMF </w:t>
      </w:r>
      <w:r w:rsidRPr="00BE2454">
        <w:rPr>
          <w:rFonts w:ascii="Times New Roman" w:hAnsi="Times New Roman" w:cs="Times New Roman"/>
          <w:sz w:val="24"/>
          <w:szCs w:val="24"/>
          <w:lang w:val="en-US"/>
        </w:rPr>
        <w:t>was</w:t>
      </w:r>
      <w:r w:rsidR="00DC0B78" w:rsidRPr="00BE2454">
        <w:rPr>
          <w:rFonts w:ascii="Times New Roman" w:hAnsi="Times New Roman" w:cs="Times New Roman"/>
          <w:sz w:val="24"/>
          <w:szCs w:val="24"/>
          <w:lang w:val="en-US"/>
        </w:rPr>
        <w:t xml:space="preserve"> added to the resin, incubated for 10 min and </w:t>
      </w:r>
      <w:r w:rsidRPr="00BE2454">
        <w:rPr>
          <w:rFonts w:ascii="Times New Roman" w:hAnsi="Times New Roman" w:cs="Times New Roman"/>
          <w:sz w:val="24"/>
          <w:szCs w:val="24"/>
          <w:lang w:val="en-US"/>
        </w:rPr>
        <w:t xml:space="preserve">was </w:t>
      </w:r>
      <w:r w:rsidR="00DC0B78" w:rsidRPr="00BE2454">
        <w:rPr>
          <w:rFonts w:ascii="Times New Roman" w:hAnsi="Times New Roman" w:cs="Times New Roman"/>
          <w:sz w:val="24"/>
          <w:szCs w:val="24"/>
          <w:lang w:val="en-US"/>
        </w:rPr>
        <w:t xml:space="preserve">discarded. This step is repeated four times. Afterwards, the resin </w:t>
      </w:r>
      <w:r w:rsidRPr="00BE2454">
        <w:rPr>
          <w:rFonts w:ascii="Times New Roman" w:hAnsi="Times New Roman" w:cs="Times New Roman"/>
          <w:sz w:val="24"/>
          <w:szCs w:val="24"/>
          <w:lang w:val="en-US"/>
        </w:rPr>
        <w:t>was</w:t>
      </w:r>
      <w:r w:rsidR="00DC0B78" w:rsidRPr="00BE2454">
        <w:rPr>
          <w:rFonts w:ascii="Times New Roman" w:hAnsi="Times New Roman" w:cs="Times New Roman"/>
          <w:sz w:val="24"/>
          <w:szCs w:val="24"/>
          <w:lang w:val="en-US"/>
        </w:rPr>
        <w:t xml:space="preserve"> washed with DMF and DCM, three times each. A consecutive Kaiser test need</w:t>
      </w:r>
      <w:r w:rsidRPr="00BE2454">
        <w:rPr>
          <w:rFonts w:ascii="Times New Roman" w:hAnsi="Times New Roman" w:cs="Times New Roman"/>
          <w:sz w:val="24"/>
          <w:szCs w:val="24"/>
          <w:lang w:val="en-US"/>
        </w:rPr>
        <w:t>ed</w:t>
      </w:r>
      <w:r w:rsidR="00DC0B78" w:rsidRPr="00BE2454">
        <w:rPr>
          <w:rFonts w:ascii="Times New Roman" w:hAnsi="Times New Roman" w:cs="Times New Roman"/>
          <w:sz w:val="24"/>
          <w:szCs w:val="24"/>
          <w:lang w:val="en-US"/>
        </w:rPr>
        <w:t xml:space="preserve"> to be positive to proceed with coupling the next amino acid.</w:t>
      </w:r>
    </w:p>
    <w:p w14:paraId="35131786" w14:textId="77777777" w:rsidR="00DC0B78" w:rsidRPr="00BE2454" w:rsidRDefault="00DC0B78" w:rsidP="00DC0B78">
      <w:pPr>
        <w:rPr>
          <w:rFonts w:ascii="Times New Roman" w:hAnsi="Times New Roman" w:cs="Times New Roman"/>
          <w:lang w:val="en-US"/>
        </w:rPr>
      </w:pPr>
    </w:p>
    <w:p w14:paraId="387A373D" w14:textId="77C6146A" w:rsidR="00DC0B78" w:rsidRPr="00BE2454" w:rsidRDefault="00DC0B78" w:rsidP="00DC0B78">
      <w:pPr>
        <w:pStyle w:val="berschrift2"/>
        <w:numPr>
          <w:ilvl w:val="0"/>
          <w:numId w:val="8"/>
        </w:numPr>
        <w:rPr>
          <w:rFonts w:ascii="Times New Roman" w:hAnsi="Times New Roman" w:cs="Times New Roman"/>
          <w:lang w:val="en-US"/>
        </w:rPr>
      </w:pPr>
      <w:bookmarkStart w:id="3" w:name="_Toc5721975"/>
      <w:r w:rsidRPr="00BE2454">
        <w:rPr>
          <w:rFonts w:ascii="Times New Roman" w:hAnsi="Times New Roman" w:cs="Times New Roman"/>
          <w:lang w:val="en-US"/>
        </w:rPr>
        <w:t xml:space="preserve">Cleavage </w:t>
      </w:r>
      <w:r w:rsidR="00FF52AD" w:rsidRPr="00BE2454">
        <w:rPr>
          <w:rFonts w:ascii="Times New Roman" w:hAnsi="Times New Roman" w:cs="Times New Roman"/>
          <w:lang w:val="en-US"/>
        </w:rPr>
        <w:t>Conditions</w:t>
      </w:r>
      <w:bookmarkEnd w:id="3"/>
    </w:p>
    <w:p w14:paraId="43A5E48B" w14:textId="7CAF9CE1" w:rsidR="00DC0B78" w:rsidRPr="00BE2454" w:rsidRDefault="00DC0B78" w:rsidP="00DC0B78">
      <w:pPr>
        <w:rPr>
          <w:rFonts w:ascii="Times New Roman" w:hAnsi="Times New Roman" w:cs="Times New Roman"/>
          <w:sz w:val="24"/>
          <w:szCs w:val="24"/>
          <w:lang w:val="en-US"/>
        </w:rPr>
      </w:pPr>
      <w:r w:rsidRPr="00BE2454">
        <w:rPr>
          <w:rFonts w:ascii="Times New Roman" w:hAnsi="Times New Roman" w:cs="Times New Roman"/>
          <w:sz w:val="24"/>
          <w:szCs w:val="24"/>
          <w:lang w:val="en-US"/>
        </w:rPr>
        <w:t>To separate the</w:t>
      </w:r>
      <w:r w:rsidR="0086392B" w:rsidRPr="00BE2454">
        <w:rPr>
          <w:rFonts w:ascii="Times New Roman" w:hAnsi="Times New Roman" w:cs="Times New Roman"/>
          <w:sz w:val="24"/>
          <w:szCs w:val="24"/>
          <w:lang w:val="en-US"/>
        </w:rPr>
        <w:t xml:space="preserve"> lipid anchor</w:t>
      </w:r>
      <w:r w:rsidRPr="00BE2454">
        <w:rPr>
          <w:rFonts w:ascii="Times New Roman" w:hAnsi="Times New Roman" w:cs="Times New Roman"/>
          <w:sz w:val="24"/>
          <w:szCs w:val="24"/>
          <w:lang w:val="en-US"/>
        </w:rPr>
        <w:t xml:space="preserve"> </w:t>
      </w:r>
      <w:r w:rsidR="00355CCC" w:rsidRPr="00BE2454">
        <w:rPr>
          <w:rFonts w:ascii="Times New Roman" w:hAnsi="Times New Roman" w:cs="Times New Roman"/>
          <w:sz w:val="24"/>
          <w:szCs w:val="24"/>
          <w:lang w:val="en-US"/>
        </w:rPr>
        <w:t>oligomer</w:t>
      </w:r>
      <w:r w:rsidR="0086392B" w:rsidRPr="00BE2454">
        <w:rPr>
          <w:rFonts w:ascii="Times New Roman" w:hAnsi="Times New Roman" w:cs="Times New Roman"/>
          <w:sz w:val="24"/>
          <w:szCs w:val="24"/>
          <w:lang w:val="en-US"/>
        </w:rPr>
        <w:t>s</w:t>
      </w:r>
      <w:r w:rsidRPr="00BE2454">
        <w:rPr>
          <w:rFonts w:ascii="Times New Roman" w:hAnsi="Times New Roman" w:cs="Times New Roman"/>
          <w:sz w:val="24"/>
          <w:szCs w:val="24"/>
          <w:lang w:val="en-US"/>
        </w:rPr>
        <w:t xml:space="preserve"> from the resin, a cleavage mixture of 95:2.5:2.5 TFA</w:t>
      </w:r>
      <w:proofErr w:type="gramStart"/>
      <w:r w:rsidRPr="00BE2454">
        <w:rPr>
          <w:rFonts w:ascii="Times New Roman" w:hAnsi="Times New Roman" w:cs="Times New Roman"/>
          <w:sz w:val="24"/>
          <w:szCs w:val="24"/>
          <w:lang w:val="en-US"/>
        </w:rPr>
        <w:t>:TIS:H</w:t>
      </w:r>
      <w:r w:rsidRPr="00BE2454">
        <w:rPr>
          <w:rFonts w:ascii="Times New Roman" w:hAnsi="Times New Roman" w:cs="Times New Roman"/>
          <w:sz w:val="24"/>
          <w:szCs w:val="24"/>
          <w:vertAlign w:val="subscript"/>
          <w:lang w:val="en-US"/>
        </w:rPr>
        <w:t>2</w:t>
      </w:r>
      <w:r w:rsidRPr="00BE2454">
        <w:rPr>
          <w:rFonts w:ascii="Times New Roman" w:hAnsi="Times New Roman" w:cs="Times New Roman"/>
          <w:sz w:val="24"/>
          <w:szCs w:val="24"/>
          <w:lang w:val="en-US"/>
        </w:rPr>
        <w:t>O</w:t>
      </w:r>
      <w:proofErr w:type="gramEnd"/>
      <w:r w:rsidRPr="00BE2454">
        <w:rPr>
          <w:rFonts w:ascii="Times New Roman" w:hAnsi="Times New Roman" w:cs="Times New Roman"/>
          <w:sz w:val="24"/>
          <w:szCs w:val="24"/>
          <w:lang w:val="en-US"/>
        </w:rPr>
        <w:t xml:space="preserve"> (TFA: </w:t>
      </w:r>
      <w:proofErr w:type="spellStart"/>
      <w:r w:rsidRPr="00BE2454">
        <w:rPr>
          <w:rFonts w:ascii="Times New Roman" w:hAnsi="Times New Roman" w:cs="Times New Roman"/>
          <w:sz w:val="24"/>
          <w:szCs w:val="24"/>
          <w:lang w:val="en-US"/>
        </w:rPr>
        <w:t>trifluoroacetic</w:t>
      </w:r>
      <w:proofErr w:type="spellEnd"/>
      <w:r w:rsidRPr="00BE2454">
        <w:rPr>
          <w:rFonts w:ascii="Times New Roman" w:hAnsi="Times New Roman" w:cs="Times New Roman"/>
          <w:sz w:val="24"/>
          <w:szCs w:val="24"/>
          <w:lang w:val="en-US"/>
        </w:rPr>
        <w:t xml:space="preserve"> acid, TIS: </w:t>
      </w:r>
      <w:proofErr w:type="spellStart"/>
      <w:r w:rsidRPr="00BE2454">
        <w:rPr>
          <w:rFonts w:ascii="Times New Roman" w:hAnsi="Times New Roman" w:cs="Times New Roman"/>
          <w:sz w:val="24"/>
          <w:szCs w:val="24"/>
          <w:lang w:val="en-US"/>
        </w:rPr>
        <w:t>triisopropylsilane</w:t>
      </w:r>
      <w:proofErr w:type="spellEnd"/>
      <w:r w:rsidRPr="00BE2454">
        <w:rPr>
          <w:rFonts w:ascii="Times New Roman" w:hAnsi="Times New Roman" w:cs="Times New Roman"/>
          <w:sz w:val="24"/>
          <w:szCs w:val="24"/>
          <w:lang w:val="en-US"/>
        </w:rPr>
        <w:t xml:space="preserve">) </w:t>
      </w:r>
      <w:r w:rsidR="0012118D" w:rsidRPr="00BE2454">
        <w:rPr>
          <w:rFonts w:ascii="Times New Roman" w:hAnsi="Times New Roman" w:cs="Times New Roman"/>
          <w:sz w:val="24"/>
          <w:szCs w:val="24"/>
          <w:lang w:val="en-US"/>
        </w:rPr>
        <w:t xml:space="preserve">was </w:t>
      </w:r>
      <w:r w:rsidRPr="00BE2454">
        <w:rPr>
          <w:rFonts w:ascii="Times New Roman" w:hAnsi="Times New Roman" w:cs="Times New Roman"/>
          <w:sz w:val="24"/>
          <w:szCs w:val="24"/>
          <w:lang w:val="en-US"/>
        </w:rPr>
        <w:t xml:space="preserve">used. The dried resin </w:t>
      </w:r>
      <w:r w:rsidR="0012118D"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incubated and agitated with 1.5 ml cleavage mixture for 90 min. Afterwards, the solution </w:t>
      </w:r>
      <w:r w:rsidR="0012118D"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added dropwise to 50 ml of a -80 °C cold </w:t>
      </w:r>
      <w:r w:rsidR="0012118D" w:rsidRPr="00BE2454">
        <w:rPr>
          <w:rFonts w:ascii="Times New Roman" w:hAnsi="Times New Roman" w:cs="Times New Roman"/>
          <w:sz w:val="24"/>
          <w:szCs w:val="24"/>
          <w:lang w:val="en-US"/>
        </w:rPr>
        <w:t xml:space="preserve">solution </w:t>
      </w:r>
      <w:r w:rsidRPr="00BE2454">
        <w:rPr>
          <w:rFonts w:ascii="Times New Roman" w:hAnsi="Times New Roman" w:cs="Times New Roman"/>
          <w:sz w:val="24"/>
          <w:szCs w:val="24"/>
          <w:lang w:val="en-US"/>
        </w:rPr>
        <w:t xml:space="preserve">of 75:25 </w:t>
      </w:r>
      <w:proofErr w:type="spellStart"/>
      <w:r w:rsidRPr="00BE2454">
        <w:rPr>
          <w:rFonts w:ascii="Times New Roman" w:hAnsi="Times New Roman" w:cs="Times New Roman"/>
          <w:sz w:val="24"/>
          <w:szCs w:val="24"/>
          <w:lang w:val="en-US"/>
        </w:rPr>
        <w:t>n-hexane</w:t>
      </w:r>
      <w:proofErr w:type="gramStart"/>
      <w:r w:rsidRPr="00BE2454">
        <w:rPr>
          <w:rFonts w:ascii="Times New Roman" w:hAnsi="Times New Roman" w:cs="Times New Roman"/>
          <w:sz w:val="24"/>
          <w:szCs w:val="24"/>
          <w:lang w:val="en-US"/>
        </w:rPr>
        <w:t>:tBME</w:t>
      </w:r>
      <w:proofErr w:type="spellEnd"/>
      <w:proofErr w:type="gramEnd"/>
      <w:r w:rsidRPr="00BE2454">
        <w:rPr>
          <w:rFonts w:ascii="Times New Roman" w:hAnsi="Times New Roman" w:cs="Times New Roman"/>
          <w:sz w:val="24"/>
          <w:szCs w:val="24"/>
          <w:lang w:val="en-US"/>
        </w:rPr>
        <w:t xml:space="preserve"> (</w:t>
      </w:r>
      <w:proofErr w:type="spellStart"/>
      <w:r w:rsidRPr="00BE2454">
        <w:rPr>
          <w:rFonts w:ascii="Times New Roman" w:hAnsi="Times New Roman" w:cs="Times New Roman"/>
          <w:sz w:val="24"/>
          <w:szCs w:val="24"/>
          <w:lang w:val="en-US"/>
        </w:rPr>
        <w:t>tert-butylmethylether</w:t>
      </w:r>
      <w:proofErr w:type="spellEnd"/>
      <w:r w:rsidRPr="00BE2454">
        <w:rPr>
          <w:rFonts w:ascii="Times New Roman" w:hAnsi="Times New Roman" w:cs="Times New Roman"/>
          <w:sz w:val="24"/>
          <w:szCs w:val="24"/>
          <w:lang w:val="en-US"/>
        </w:rPr>
        <w:t xml:space="preserve">) to precipitate the crude </w:t>
      </w:r>
      <w:r w:rsidR="00355CCC" w:rsidRPr="00BE2454">
        <w:rPr>
          <w:rFonts w:ascii="Times New Roman" w:hAnsi="Times New Roman" w:cs="Times New Roman"/>
          <w:sz w:val="24"/>
          <w:szCs w:val="24"/>
          <w:lang w:val="en-US"/>
        </w:rPr>
        <w:t>oligomer</w:t>
      </w:r>
      <w:r w:rsidRPr="00BE2454">
        <w:rPr>
          <w:rFonts w:ascii="Times New Roman" w:hAnsi="Times New Roman" w:cs="Times New Roman"/>
          <w:sz w:val="24"/>
          <w:szCs w:val="24"/>
          <w:lang w:val="en-US"/>
        </w:rPr>
        <w:t xml:space="preserve"> while the scavengers and protecting groups remain dissolved.</w:t>
      </w:r>
      <w:r w:rsidR="0012118D" w:rsidRPr="00BE2454">
        <w:rPr>
          <w:rFonts w:ascii="Times New Roman" w:hAnsi="Times New Roman" w:cs="Times New Roman"/>
          <w:sz w:val="24"/>
          <w:szCs w:val="24"/>
          <w:lang w:val="en-US"/>
        </w:rPr>
        <w:t xml:space="preserve"> The</w:t>
      </w:r>
      <w:r w:rsidRPr="00BE2454">
        <w:rPr>
          <w:rFonts w:ascii="Times New Roman" w:hAnsi="Times New Roman" w:cs="Times New Roman"/>
          <w:sz w:val="24"/>
          <w:szCs w:val="24"/>
          <w:lang w:val="en-US"/>
        </w:rPr>
        <w:t xml:space="preserve"> </w:t>
      </w:r>
      <w:r w:rsidR="0012118D" w:rsidRPr="00BE2454">
        <w:rPr>
          <w:rFonts w:ascii="Times New Roman" w:hAnsi="Times New Roman" w:cs="Times New Roman"/>
          <w:sz w:val="24"/>
          <w:szCs w:val="24"/>
          <w:lang w:val="en-US"/>
        </w:rPr>
        <w:t>mixture was centrifuged,</w:t>
      </w:r>
      <w:r w:rsidRPr="00BE2454">
        <w:rPr>
          <w:rFonts w:ascii="Times New Roman" w:hAnsi="Times New Roman" w:cs="Times New Roman"/>
          <w:sz w:val="24"/>
          <w:szCs w:val="24"/>
          <w:lang w:val="en-US"/>
        </w:rPr>
        <w:t xml:space="preserve"> solvent </w:t>
      </w:r>
      <w:r w:rsidR="0012118D"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w:t>
      </w:r>
      <w:r w:rsidR="00B8604D" w:rsidRPr="00BE2454">
        <w:rPr>
          <w:rFonts w:ascii="Times New Roman" w:hAnsi="Times New Roman" w:cs="Times New Roman"/>
          <w:sz w:val="24"/>
          <w:szCs w:val="24"/>
          <w:lang w:val="en-US"/>
        </w:rPr>
        <w:t>decanted,</w:t>
      </w:r>
      <w:r w:rsidRPr="00BE2454">
        <w:rPr>
          <w:rFonts w:ascii="Times New Roman" w:hAnsi="Times New Roman" w:cs="Times New Roman"/>
          <w:sz w:val="24"/>
          <w:szCs w:val="24"/>
          <w:lang w:val="en-US"/>
        </w:rPr>
        <w:t xml:space="preserve"> and the precipitate </w:t>
      </w:r>
      <w:r w:rsidR="0012118D" w:rsidRPr="00BE2454">
        <w:rPr>
          <w:rFonts w:ascii="Times New Roman" w:hAnsi="Times New Roman" w:cs="Times New Roman"/>
          <w:sz w:val="24"/>
          <w:szCs w:val="24"/>
          <w:lang w:val="en-US"/>
        </w:rPr>
        <w:t>was</w:t>
      </w:r>
      <w:r w:rsidRPr="00BE2454">
        <w:rPr>
          <w:rFonts w:ascii="Times New Roman" w:hAnsi="Times New Roman" w:cs="Times New Roman"/>
          <w:sz w:val="24"/>
          <w:szCs w:val="24"/>
          <w:lang w:val="en-US"/>
        </w:rPr>
        <w:t xml:space="preserve"> dried under nitrogen flow.</w:t>
      </w:r>
    </w:p>
    <w:p w14:paraId="4E3D89FA" w14:textId="77777777" w:rsidR="00DC0B78" w:rsidRPr="00BE2454" w:rsidRDefault="00DC0B78" w:rsidP="00DC0B78">
      <w:pPr>
        <w:rPr>
          <w:rFonts w:ascii="Times New Roman" w:hAnsi="Times New Roman" w:cs="Times New Roman"/>
          <w:lang w:val="en-US"/>
        </w:rPr>
      </w:pPr>
    </w:p>
    <w:p w14:paraId="29E321B9" w14:textId="78225387" w:rsidR="00DC0B78" w:rsidRPr="00BE2454" w:rsidRDefault="00355CCC" w:rsidP="00DC0B78">
      <w:pPr>
        <w:pStyle w:val="berschrift2"/>
        <w:numPr>
          <w:ilvl w:val="0"/>
          <w:numId w:val="8"/>
        </w:numPr>
        <w:rPr>
          <w:rFonts w:ascii="Times New Roman" w:hAnsi="Times New Roman" w:cs="Times New Roman"/>
          <w:lang w:val="en-US"/>
        </w:rPr>
      </w:pPr>
      <w:bookmarkStart w:id="4" w:name="_Toc5721976"/>
      <w:r w:rsidRPr="00BE2454">
        <w:rPr>
          <w:rFonts w:ascii="Times New Roman" w:hAnsi="Times New Roman" w:cs="Times New Roman"/>
          <w:lang w:val="en-US"/>
        </w:rPr>
        <w:t>Oligomer</w:t>
      </w:r>
      <w:r w:rsidR="00DC0B78" w:rsidRPr="00BE2454">
        <w:rPr>
          <w:rFonts w:ascii="Times New Roman" w:hAnsi="Times New Roman" w:cs="Times New Roman"/>
          <w:lang w:val="en-US"/>
        </w:rPr>
        <w:t xml:space="preserve"> </w:t>
      </w:r>
      <w:r w:rsidR="00FF52AD" w:rsidRPr="00BE2454">
        <w:rPr>
          <w:rFonts w:ascii="Times New Roman" w:hAnsi="Times New Roman" w:cs="Times New Roman"/>
          <w:lang w:val="en-US"/>
        </w:rPr>
        <w:t>P</w:t>
      </w:r>
      <w:r w:rsidR="00DC0B78" w:rsidRPr="00BE2454">
        <w:rPr>
          <w:rFonts w:ascii="Times New Roman" w:hAnsi="Times New Roman" w:cs="Times New Roman"/>
          <w:lang w:val="en-US"/>
        </w:rPr>
        <w:t>urification</w:t>
      </w:r>
      <w:bookmarkEnd w:id="4"/>
    </w:p>
    <w:p w14:paraId="09919140" w14:textId="7C305C1D" w:rsidR="00DC0B78" w:rsidRPr="00BE2454" w:rsidRDefault="00DC0B78" w:rsidP="00DC0B78">
      <w:pPr>
        <w:rPr>
          <w:rFonts w:ascii="Times New Roman" w:hAnsi="Times New Roman" w:cs="Times New Roman"/>
          <w:sz w:val="24"/>
          <w:szCs w:val="24"/>
          <w:lang w:val="en-US"/>
        </w:rPr>
      </w:pPr>
      <w:r w:rsidRPr="00BE2454">
        <w:rPr>
          <w:rFonts w:ascii="Times New Roman" w:hAnsi="Times New Roman" w:cs="Times New Roman"/>
          <w:sz w:val="24"/>
          <w:szCs w:val="24"/>
          <w:lang w:val="en-US"/>
        </w:rPr>
        <w:t xml:space="preserve">The crude product was dissolved in </w:t>
      </w:r>
      <w:r w:rsidR="00165D59" w:rsidRPr="00BE2454">
        <w:rPr>
          <w:rFonts w:ascii="Times New Roman" w:hAnsi="Times New Roman" w:cs="Times New Roman"/>
          <w:sz w:val="24"/>
          <w:szCs w:val="24"/>
          <w:lang w:val="en-US"/>
        </w:rPr>
        <w:t xml:space="preserve">2 ml 50 % acetone </w:t>
      </w:r>
      <w:r w:rsidR="0086392B" w:rsidRPr="00BE2454">
        <w:rPr>
          <w:rFonts w:ascii="Times New Roman" w:hAnsi="Times New Roman" w:cs="Times New Roman"/>
          <w:sz w:val="24"/>
          <w:szCs w:val="24"/>
          <w:lang w:val="en-US"/>
        </w:rPr>
        <w:t xml:space="preserve">in purified water </w:t>
      </w:r>
      <w:r w:rsidRPr="00BE2454">
        <w:rPr>
          <w:rFonts w:ascii="Times New Roman" w:hAnsi="Times New Roman" w:cs="Times New Roman"/>
          <w:sz w:val="24"/>
          <w:szCs w:val="24"/>
          <w:lang w:val="en-US"/>
        </w:rPr>
        <w:t xml:space="preserve">and purified by size exclusion chromatography with an ÄKTA system (GE Healthcare Bio-Sciences AB, Uppsala, Sweden) and a </w:t>
      </w:r>
      <w:proofErr w:type="spellStart"/>
      <w:r w:rsidRPr="00BE2454">
        <w:rPr>
          <w:rFonts w:ascii="Times New Roman" w:hAnsi="Times New Roman" w:cs="Times New Roman"/>
          <w:sz w:val="24"/>
          <w:szCs w:val="24"/>
          <w:lang w:val="en-US"/>
        </w:rPr>
        <w:t>sephadex</w:t>
      </w:r>
      <w:proofErr w:type="spellEnd"/>
      <w:r w:rsidRPr="00BE2454">
        <w:rPr>
          <w:rFonts w:ascii="Times New Roman" w:hAnsi="Times New Roman" w:cs="Times New Roman"/>
          <w:sz w:val="24"/>
          <w:szCs w:val="24"/>
          <w:lang w:val="en-US"/>
        </w:rPr>
        <w:t xml:space="preserve"> G10 column using a mixture of 7:3 acetonitrile</w:t>
      </w:r>
      <w:proofErr w:type="gramStart"/>
      <w:r w:rsidRPr="00BE2454">
        <w:rPr>
          <w:rFonts w:ascii="Times New Roman" w:hAnsi="Times New Roman" w:cs="Times New Roman"/>
          <w:sz w:val="24"/>
          <w:szCs w:val="24"/>
          <w:lang w:val="en-US"/>
        </w:rPr>
        <w:t>:H</w:t>
      </w:r>
      <w:r w:rsidRPr="00BE2454">
        <w:rPr>
          <w:rFonts w:ascii="Times New Roman" w:hAnsi="Times New Roman" w:cs="Times New Roman"/>
          <w:sz w:val="24"/>
          <w:szCs w:val="24"/>
          <w:vertAlign w:val="subscript"/>
          <w:lang w:val="en-US"/>
        </w:rPr>
        <w:t>2</w:t>
      </w:r>
      <w:r w:rsidRPr="00BE2454">
        <w:rPr>
          <w:rFonts w:ascii="Times New Roman" w:hAnsi="Times New Roman" w:cs="Times New Roman"/>
          <w:sz w:val="24"/>
          <w:szCs w:val="24"/>
          <w:lang w:val="en-US"/>
        </w:rPr>
        <w:t>O</w:t>
      </w:r>
      <w:proofErr w:type="gramEnd"/>
      <w:r w:rsidRPr="00BE2454">
        <w:rPr>
          <w:rFonts w:ascii="Times New Roman" w:hAnsi="Times New Roman" w:cs="Times New Roman"/>
          <w:sz w:val="24"/>
          <w:szCs w:val="24"/>
          <w:lang w:val="en-US"/>
        </w:rPr>
        <w:t xml:space="preserve"> with 10 mM HCl as mobile phase. The fractions </w:t>
      </w:r>
      <w:r w:rsidR="0086392B" w:rsidRPr="00BE2454">
        <w:rPr>
          <w:rFonts w:ascii="Times New Roman" w:hAnsi="Times New Roman" w:cs="Times New Roman"/>
          <w:sz w:val="24"/>
          <w:szCs w:val="24"/>
          <w:lang w:val="en-US"/>
        </w:rPr>
        <w:t xml:space="preserve">of the first peak exhibiting </w:t>
      </w:r>
      <w:r w:rsidRPr="00BE2454">
        <w:rPr>
          <w:rFonts w:ascii="Times New Roman" w:hAnsi="Times New Roman" w:cs="Times New Roman"/>
          <w:sz w:val="24"/>
          <w:szCs w:val="24"/>
          <w:lang w:val="en-US"/>
        </w:rPr>
        <w:t>214 nm</w:t>
      </w:r>
      <w:r w:rsidR="0086392B" w:rsidRPr="00BE2454">
        <w:rPr>
          <w:rFonts w:ascii="Times New Roman" w:hAnsi="Times New Roman" w:cs="Times New Roman"/>
          <w:sz w:val="24"/>
          <w:szCs w:val="24"/>
          <w:lang w:val="en-US"/>
        </w:rPr>
        <w:t xml:space="preserve"> </w:t>
      </w:r>
      <w:r w:rsidR="0086392B" w:rsidRPr="00BE2454">
        <w:rPr>
          <w:rFonts w:ascii="Times New Roman" w:hAnsi="Times New Roman" w:cs="Times New Roman"/>
          <w:sz w:val="24"/>
          <w:szCs w:val="24"/>
          <w:lang w:val="en-GB"/>
        </w:rPr>
        <w:t>absorbance</w:t>
      </w:r>
      <w:r w:rsidRPr="00BE2454">
        <w:rPr>
          <w:rFonts w:ascii="Times New Roman" w:hAnsi="Times New Roman" w:cs="Times New Roman"/>
          <w:sz w:val="24"/>
          <w:szCs w:val="24"/>
          <w:lang w:val="en-US"/>
        </w:rPr>
        <w:t xml:space="preserve"> were collected, combined and lyophilized. The identity of the </w:t>
      </w:r>
      <w:r w:rsidR="00355CCC" w:rsidRPr="00BE2454">
        <w:rPr>
          <w:rFonts w:ascii="Times New Roman" w:hAnsi="Times New Roman" w:cs="Times New Roman"/>
          <w:sz w:val="24"/>
          <w:szCs w:val="24"/>
          <w:lang w:val="en-US"/>
        </w:rPr>
        <w:t>oligomer</w:t>
      </w:r>
      <w:r w:rsidRPr="00BE2454">
        <w:rPr>
          <w:rFonts w:ascii="Times New Roman" w:hAnsi="Times New Roman" w:cs="Times New Roman"/>
          <w:sz w:val="24"/>
          <w:szCs w:val="24"/>
          <w:lang w:val="en-US"/>
        </w:rPr>
        <w:t xml:space="preserve">s was confirmed by mass spectrometry. </w:t>
      </w:r>
    </w:p>
    <w:p w14:paraId="307DEBF7" w14:textId="77777777" w:rsidR="00DC0B78" w:rsidRPr="00BE2454" w:rsidRDefault="00DC0B78" w:rsidP="00DC0B78">
      <w:pPr>
        <w:rPr>
          <w:rFonts w:ascii="Times New Roman" w:hAnsi="Times New Roman" w:cs="Times New Roman"/>
          <w:lang w:val="en-US"/>
        </w:rPr>
      </w:pPr>
    </w:p>
    <w:p w14:paraId="69D2208B" w14:textId="7BAFB453" w:rsidR="00DC0B78" w:rsidRPr="00BE2454" w:rsidRDefault="00355CCC" w:rsidP="00DC0B78">
      <w:pPr>
        <w:pStyle w:val="berschrift2"/>
        <w:numPr>
          <w:ilvl w:val="0"/>
          <w:numId w:val="8"/>
        </w:numPr>
        <w:rPr>
          <w:rFonts w:ascii="Times New Roman" w:hAnsi="Times New Roman" w:cs="Times New Roman"/>
          <w:lang w:val="en-US"/>
        </w:rPr>
      </w:pPr>
      <w:bookmarkStart w:id="5" w:name="_Toc5721977"/>
      <w:r w:rsidRPr="00BE2454">
        <w:rPr>
          <w:rFonts w:ascii="Times New Roman" w:hAnsi="Times New Roman" w:cs="Times New Roman"/>
          <w:lang w:val="en-US"/>
        </w:rPr>
        <w:lastRenderedPageBreak/>
        <w:t>Oligomer</w:t>
      </w:r>
      <w:r w:rsidR="00DC0B78" w:rsidRPr="00BE2454">
        <w:rPr>
          <w:rFonts w:ascii="Times New Roman" w:hAnsi="Times New Roman" w:cs="Times New Roman"/>
          <w:lang w:val="en-US"/>
        </w:rPr>
        <w:t xml:space="preserve"> </w:t>
      </w:r>
      <w:r w:rsidR="00FF52AD" w:rsidRPr="00BE2454">
        <w:rPr>
          <w:rFonts w:ascii="Times New Roman" w:hAnsi="Times New Roman" w:cs="Times New Roman"/>
          <w:lang w:val="en-US"/>
        </w:rPr>
        <w:t>A</w:t>
      </w:r>
      <w:r w:rsidR="00DC0B78" w:rsidRPr="00BE2454">
        <w:rPr>
          <w:rFonts w:ascii="Times New Roman" w:hAnsi="Times New Roman" w:cs="Times New Roman"/>
          <w:lang w:val="en-US"/>
        </w:rPr>
        <w:t xml:space="preserve">nalysis: MALDI </w:t>
      </w:r>
      <w:r w:rsidR="00FF52AD" w:rsidRPr="00BE2454">
        <w:rPr>
          <w:rFonts w:ascii="Times New Roman" w:hAnsi="Times New Roman" w:cs="Times New Roman"/>
          <w:lang w:val="en-US"/>
        </w:rPr>
        <w:t>M</w:t>
      </w:r>
      <w:r w:rsidR="00D40A7B" w:rsidRPr="00BE2454">
        <w:rPr>
          <w:rFonts w:ascii="Times New Roman" w:hAnsi="Times New Roman" w:cs="Times New Roman"/>
          <w:lang w:val="en-US"/>
        </w:rPr>
        <w:t>a</w:t>
      </w:r>
      <w:r w:rsidR="00DC0B78" w:rsidRPr="00BE2454">
        <w:rPr>
          <w:rFonts w:ascii="Times New Roman" w:hAnsi="Times New Roman" w:cs="Times New Roman"/>
          <w:lang w:val="en-US"/>
        </w:rPr>
        <w:t xml:space="preserve">ss </w:t>
      </w:r>
      <w:r w:rsidR="00FF52AD" w:rsidRPr="00BE2454">
        <w:rPr>
          <w:rFonts w:ascii="Times New Roman" w:hAnsi="Times New Roman" w:cs="Times New Roman"/>
          <w:lang w:val="en-US"/>
        </w:rPr>
        <w:t>S</w:t>
      </w:r>
      <w:r w:rsidR="00DC0B78" w:rsidRPr="00BE2454">
        <w:rPr>
          <w:rFonts w:ascii="Times New Roman" w:hAnsi="Times New Roman" w:cs="Times New Roman"/>
          <w:lang w:val="en-US"/>
        </w:rPr>
        <w:t>pectrometry</w:t>
      </w:r>
      <w:bookmarkEnd w:id="5"/>
    </w:p>
    <w:p w14:paraId="3D376F14" w14:textId="5BC68CF1" w:rsidR="00DC0B78" w:rsidRPr="00BE2454" w:rsidRDefault="00DC0B78" w:rsidP="00DC0B78">
      <w:pPr>
        <w:rPr>
          <w:rFonts w:ascii="Times New Roman" w:hAnsi="Times New Roman" w:cs="Times New Roman"/>
          <w:sz w:val="24"/>
          <w:szCs w:val="24"/>
          <w:lang w:val="en-US"/>
        </w:rPr>
      </w:pPr>
      <w:r w:rsidRPr="00BE2454">
        <w:rPr>
          <w:rFonts w:ascii="Times New Roman" w:hAnsi="Times New Roman" w:cs="Times New Roman"/>
          <w:sz w:val="24"/>
          <w:szCs w:val="24"/>
          <w:lang w:val="en-US"/>
        </w:rPr>
        <w:t xml:space="preserve">Lyophilized </w:t>
      </w:r>
      <w:r w:rsidR="00355CCC" w:rsidRPr="00BE2454">
        <w:rPr>
          <w:rFonts w:ascii="Times New Roman" w:hAnsi="Times New Roman" w:cs="Times New Roman"/>
          <w:sz w:val="24"/>
          <w:szCs w:val="24"/>
          <w:lang w:val="en-US"/>
        </w:rPr>
        <w:t>oligomer</w:t>
      </w:r>
      <w:r w:rsidRPr="00BE2454">
        <w:rPr>
          <w:rFonts w:ascii="Times New Roman" w:hAnsi="Times New Roman" w:cs="Times New Roman"/>
          <w:sz w:val="24"/>
          <w:szCs w:val="24"/>
          <w:lang w:val="en-US"/>
        </w:rPr>
        <w:t xml:space="preserve">s were dissolved in purified water with 50 % acetone (5 mg/ml). </w:t>
      </w:r>
      <w:r w:rsidR="009D0BFD" w:rsidRPr="00BE2454">
        <w:rPr>
          <w:rFonts w:ascii="Times New Roman" w:hAnsi="Times New Roman" w:cs="Times New Roman"/>
          <w:sz w:val="24"/>
          <w:szCs w:val="24"/>
          <w:lang w:val="en-US"/>
        </w:rPr>
        <w:t>Sample preparation was done</w:t>
      </w:r>
      <w:r w:rsidRPr="00BE2454">
        <w:rPr>
          <w:rFonts w:ascii="Times New Roman" w:hAnsi="Times New Roman" w:cs="Times New Roman"/>
          <w:sz w:val="24"/>
          <w:szCs w:val="24"/>
          <w:lang w:val="en-US"/>
        </w:rPr>
        <w:t xml:space="preserve"> the following way: First, 1 µl matrix solution (Super-DHB: 2</w:t>
      </w:r>
      <w:proofErr w:type="gramStart"/>
      <w:r w:rsidRPr="00BE2454">
        <w:rPr>
          <w:rFonts w:ascii="Times New Roman" w:hAnsi="Times New Roman" w:cs="Times New Roman"/>
          <w:sz w:val="24"/>
          <w:szCs w:val="24"/>
          <w:lang w:val="en-US"/>
        </w:rPr>
        <w:t>,5</w:t>
      </w:r>
      <w:proofErr w:type="gramEnd"/>
      <w:r w:rsidRPr="00BE2454">
        <w:rPr>
          <w:rFonts w:ascii="Times New Roman" w:hAnsi="Times New Roman" w:cs="Times New Roman"/>
          <w:sz w:val="24"/>
          <w:szCs w:val="24"/>
          <w:lang w:val="en-US"/>
        </w:rPr>
        <w:t>-dihydroxybenzoic acid and 2-hydroxy-5-methoxybenzoic acid in purified water with 50 % acetonitrile</w:t>
      </w:r>
      <w:r w:rsidR="00002F44" w:rsidRPr="00BE2454">
        <w:rPr>
          <w:rFonts w:ascii="Times New Roman" w:hAnsi="Times New Roman" w:cs="Times New Roman"/>
          <w:sz w:val="24"/>
          <w:szCs w:val="24"/>
          <w:lang w:val="en-US"/>
        </w:rPr>
        <w:t xml:space="preserve"> and 0.1 % (v/v) TFA</w:t>
      </w:r>
      <w:r w:rsidRPr="00BE2454">
        <w:rPr>
          <w:rFonts w:ascii="Times New Roman" w:hAnsi="Times New Roman" w:cs="Times New Roman"/>
          <w:sz w:val="24"/>
          <w:szCs w:val="24"/>
          <w:lang w:val="en-US"/>
        </w:rPr>
        <w:t>) was spotted</w:t>
      </w:r>
      <w:r w:rsidR="00002F44" w:rsidRPr="00BE2454">
        <w:rPr>
          <w:rFonts w:ascii="Times New Roman" w:hAnsi="Times New Roman" w:cs="Times New Roman"/>
          <w:sz w:val="24"/>
          <w:szCs w:val="24"/>
          <w:lang w:val="en-US"/>
        </w:rPr>
        <w:t xml:space="preserve"> on a MTP </w:t>
      </w:r>
      <w:proofErr w:type="spellStart"/>
      <w:r w:rsidR="00002F44" w:rsidRPr="00BE2454">
        <w:rPr>
          <w:rFonts w:ascii="Times New Roman" w:hAnsi="Times New Roman" w:cs="Times New Roman"/>
          <w:sz w:val="24"/>
          <w:szCs w:val="24"/>
          <w:lang w:val="en-US"/>
        </w:rPr>
        <w:t>AnchorChip</w:t>
      </w:r>
      <w:proofErr w:type="spellEnd"/>
      <w:r w:rsidRPr="00BE2454">
        <w:rPr>
          <w:rFonts w:ascii="Times New Roman" w:hAnsi="Times New Roman" w:cs="Times New Roman"/>
          <w:sz w:val="24"/>
          <w:szCs w:val="24"/>
          <w:lang w:val="en-US"/>
        </w:rPr>
        <w:t xml:space="preserve"> </w:t>
      </w:r>
      <w:r w:rsidR="00002F44" w:rsidRPr="00BE2454">
        <w:rPr>
          <w:rFonts w:ascii="Times New Roman" w:hAnsi="Times New Roman" w:cs="Times New Roman"/>
          <w:sz w:val="24"/>
          <w:szCs w:val="24"/>
          <w:lang w:val="en-US"/>
        </w:rPr>
        <w:t>(</w:t>
      </w:r>
      <w:proofErr w:type="spellStart"/>
      <w:r w:rsidR="00002F44" w:rsidRPr="00BE2454">
        <w:rPr>
          <w:rFonts w:ascii="Times New Roman" w:hAnsi="Times New Roman" w:cs="Times New Roman"/>
          <w:sz w:val="24"/>
          <w:szCs w:val="24"/>
          <w:lang w:val="en-US"/>
        </w:rPr>
        <w:t>Bruker</w:t>
      </w:r>
      <w:proofErr w:type="spellEnd"/>
      <w:r w:rsidR="00002F44" w:rsidRPr="00BE2454">
        <w:rPr>
          <w:rFonts w:ascii="Times New Roman" w:hAnsi="Times New Roman" w:cs="Times New Roman"/>
          <w:sz w:val="24"/>
          <w:szCs w:val="24"/>
          <w:lang w:val="en-US"/>
        </w:rPr>
        <w:t xml:space="preserve"> </w:t>
      </w:r>
      <w:proofErr w:type="spellStart"/>
      <w:r w:rsidR="00002F44" w:rsidRPr="00BE2454">
        <w:rPr>
          <w:rFonts w:ascii="Times New Roman" w:hAnsi="Times New Roman" w:cs="Times New Roman"/>
          <w:sz w:val="24"/>
          <w:szCs w:val="24"/>
          <w:lang w:val="en-US"/>
        </w:rPr>
        <w:t>Daltonics</w:t>
      </w:r>
      <w:proofErr w:type="spellEnd"/>
      <w:r w:rsidR="00002F44" w:rsidRPr="00BE2454">
        <w:rPr>
          <w:rFonts w:ascii="Times New Roman" w:hAnsi="Times New Roman" w:cs="Times New Roman"/>
          <w:sz w:val="24"/>
          <w:szCs w:val="24"/>
          <w:lang w:val="en-US"/>
        </w:rPr>
        <w:t xml:space="preserve">, Bremen, Germany) </w:t>
      </w:r>
      <w:r w:rsidRPr="00BE2454">
        <w:rPr>
          <w:rFonts w:ascii="Times New Roman" w:hAnsi="Times New Roman" w:cs="Times New Roman"/>
          <w:sz w:val="24"/>
          <w:szCs w:val="24"/>
          <w:lang w:val="en-US"/>
        </w:rPr>
        <w:t>and allowed to crystallize. Second, 1 µl sample solution was added to</w:t>
      </w:r>
      <w:r w:rsidR="009D0BFD" w:rsidRPr="00BE2454">
        <w:rPr>
          <w:rFonts w:ascii="Times New Roman" w:hAnsi="Times New Roman" w:cs="Times New Roman"/>
          <w:sz w:val="24"/>
          <w:szCs w:val="24"/>
          <w:lang w:val="en-US"/>
        </w:rPr>
        <w:t xml:space="preserve"> the</w:t>
      </w:r>
      <w:r w:rsidRPr="00BE2454">
        <w:rPr>
          <w:rFonts w:ascii="Times New Roman" w:hAnsi="Times New Roman" w:cs="Times New Roman"/>
          <w:sz w:val="24"/>
          <w:szCs w:val="24"/>
          <w:lang w:val="en-US"/>
        </w:rPr>
        <w:t xml:space="preserve"> spot with the crystallized matrix solution. Samples were </w:t>
      </w:r>
      <w:r w:rsidR="009D0BFD" w:rsidRPr="00BE2454">
        <w:rPr>
          <w:rFonts w:ascii="Times New Roman" w:hAnsi="Times New Roman" w:cs="Times New Roman"/>
          <w:sz w:val="24"/>
          <w:szCs w:val="24"/>
          <w:lang w:val="en-US"/>
        </w:rPr>
        <w:t>analyzed</w:t>
      </w:r>
      <w:r w:rsidRPr="00BE2454">
        <w:rPr>
          <w:rFonts w:ascii="Times New Roman" w:hAnsi="Times New Roman" w:cs="Times New Roman"/>
          <w:sz w:val="24"/>
          <w:szCs w:val="24"/>
          <w:lang w:val="en-US"/>
        </w:rPr>
        <w:t xml:space="preserve"> using an </w:t>
      </w:r>
      <w:proofErr w:type="spellStart"/>
      <w:r w:rsidRPr="00BE2454">
        <w:rPr>
          <w:rFonts w:ascii="Times New Roman" w:hAnsi="Times New Roman" w:cs="Times New Roman"/>
          <w:sz w:val="24"/>
          <w:szCs w:val="24"/>
          <w:lang w:val="en-US"/>
        </w:rPr>
        <w:t>Autoflex</w:t>
      </w:r>
      <w:proofErr w:type="spellEnd"/>
      <w:r w:rsidRPr="00BE2454">
        <w:rPr>
          <w:rFonts w:ascii="Times New Roman" w:hAnsi="Times New Roman" w:cs="Times New Roman"/>
          <w:sz w:val="24"/>
          <w:szCs w:val="24"/>
          <w:lang w:val="en-US"/>
        </w:rPr>
        <w:t xml:space="preserve"> II mass spectrometer (</w:t>
      </w:r>
      <w:proofErr w:type="spellStart"/>
      <w:r w:rsidRPr="00BE2454">
        <w:rPr>
          <w:rFonts w:ascii="Times New Roman" w:hAnsi="Times New Roman" w:cs="Times New Roman"/>
          <w:sz w:val="24"/>
          <w:szCs w:val="24"/>
          <w:lang w:val="en-US"/>
        </w:rPr>
        <w:t>Bruker</w:t>
      </w:r>
      <w:proofErr w:type="spellEnd"/>
      <w:r w:rsidRPr="00BE2454">
        <w:rPr>
          <w:rFonts w:ascii="Times New Roman" w:hAnsi="Times New Roman" w:cs="Times New Roman"/>
          <w:sz w:val="24"/>
          <w:szCs w:val="24"/>
          <w:lang w:val="en-US"/>
        </w:rPr>
        <w:t xml:space="preserve"> </w:t>
      </w:r>
      <w:proofErr w:type="spellStart"/>
      <w:r w:rsidRPr="00BE2454">
        <w:rPr>
          <w:rFonts w:ascii="Times New Roman" w:hAnsi="Times New Roman" w:cs="Times New Roman"/>
          <w:sz w:val="24"/>
          <w:szCs w:val="24"/>
          <w:lang w:val="en-US"/>
        </w:rPr>
        <w:t>Daltonics</w:t>
      </w:r>
      <w:proofErr w:type="spellEnd"/>
      <w:r w:rsidRPr="00BE2454">
        <w:rPr>
          <w:rFonts w:ascii="Times New Roman" w:hAnsi="Times New Roman" w:cs="Times New Roman"/>
          <w:sz w:val="24"/>
          <w:szCs w:val="24"/>
          <w:lang w:val="en-US"/>
        </w:rPr>
        <w:t xml:space="preserve">, Bremen, Germany). All spectra were recorded in positive mode.  </w:t>
      </w:r>
    </w:p>
    <w:p w14:paraId="48C8733A" w14:textId="1EA5D029" w:rsidR="00947091" w:rsidRPr="00BE2454" w:rsidRDefault="00947091" w:rsidP="006F6323">
      <w:pPr>
        <w:pStyle w:val="berschrift1"/>
        <w:numPr>
          <w:ilvl w:val="0"/>
          <w:numId w:val="12"/>
        </w:numPr>
        <w:rPr>
          <w:rFonts w:ascii="Times New Roman" w:hAnsi="Times New Roman" w:cs="Times New Roman"/>
          <w:lang w:val="en-US"/>
        </w:rPr>
      </w:pPr>
      <w:bookmarkStart w:id="6" w:name="_Toc5721978"/>
      <w:r w:rsidRPr="00BE2454">
        <w:rPr>
          <w:rFonts w:ascii="Times New Roman" w:hAnsi="Times New Roman" w:cs="Times New Roman"/>
          <w:lang w:val="en-US"/>
        </w:rPr>
        <w:t xml:space="preserve">Chemical </w:t>
      </w:r>
      <w:r w:rsidR="00FF52AD" w:rsidRPr="00BE2454">
        <w:rPr>
          <w:rFonts w:ascii="Times New Roman" w:hAnsi="Times New Roman" w:cs="Times New Roman"/>
          <w:lang w:val="en-US"/>
        </w:rPr>
        <w:t>S</w:t>
      </w:r>
      <w:r w:rsidRPr="00BE2454">
        <w:rPr>
          <w:rFonts w:ascii="Times New Roman" w:hAnsi="Times New Roman" w:cs="Times New Roman"/>
          <w:lang w:val="en-US"/>
        </w:rPr>
        <w:t>tructures</w:t>
      </w:r>
      <w:bookmarkEnd w:id="6"/>
    </w:p>
    <w:p w14:paraId="60EFB5CA" w14:textId="4C5A504D" w:rsidR="002D4117" w:rsidRPr="00BE2454" w:rsidRDefault="004A21E0" w:rsidP="002D4117">
      <w:pPr>
        <w:rPr>
          <w:rFonts w:ascii="Times New Roman" w:hAnsi="Times New Roman" w:cs="Times New Roman"/>
          <w:sz w:val="24"/>
          <w:szCs w:val="24"/>
          <w:lang w:val="en-US"/>
        </w:rPr>
      </w:pPr>
      <w:r w:rsidRPr="00BE2454">
        <w:rPr>
          <w:rFonts w:ascii="Times New Roman" w:hAnsi="Times New Roman" w:cs="Times New Roman"/>
          <w:sz w:val="24"/>
          <w:szCs w:val="24"/>
          <w:lang w:val="en-US"/>
        </w:rPr>
        <w:t>Both</w:t>
      </w:r>
      <w:r w:rsidR="00CA5811" w:rsidRPr="00BE2454">
        <w:rPr>
          <w:rFonts w:ascii="Times New Roman" w:hAnsi="Times New Roman" w:cs="Times New Roman"/>
          <w:sz w:val="24"/>
          <w:szCs w:val="24"/>
          <w:lang w:val="en-US"/>
        </w:rPr>
        <w:t xml:space="preserve"> </w:t>
      </w:r>
      <w:r w:rsidRPr="00BE2454">
        <w:rPr>
          <w:rFonts w:ascii="Times New Roman" w:hAnsi="Times New Roman" w:cs="Times New Roman"/>
          <w:sz w:val="24"/>
          <w:szCs w:val="24"/>
          <w:lang w:val="en-US"/>
        </w:rPr>
        <w:t>c</w:t>
      </w:r>
      <w:r w:rsidR="00CA5811" w:rsidRPr="00BE2454">
        <w:rPr>
          <w:rFonts w:ascii="Times New Roman" w:hAnsi="Times New Roman" w:cs="Times New Roman"/>
          <w:sz w:val="24"/>
          <w:szCs w:val="24"/>
          <w:lang w:val="en-US"/>
        </w:rPr>
        <w:t xml:space="preserve">ore </w:t>
      </w:r>
      <w:r w:rsidR="00355CCC" w:rsidRPr="00BE2454">
        <w:rPr>
          <w:rFonts w:ascii="Times New Roman" w:hAnsi="Times New Roman" w:cs="Times New Roman"/>
          <w:sz w:val="24"/>
          <w:szCs w:val="24"/>
          <w:lang w:val="en-US"/>
        </w:rPr>
        <w:t>oligomer</w:t>
      </w:r>
      <w:r w:rsidR="00CA5811" w:rsidRPr="00BE2454">
        <w:rPr>
          <w:rFonts w:ascii="Times New Roman" w:hAnsi="Times New Roman" w:cs="Times New Roman"/>
          <w:sz w:val="24"/>
          <w:szCs w:val="24"/>
          <w:lang w:val="en-US"/>
        </w:rPr>
        <w:t>s (</w:t>
      </w:r>
      <w:r w:rsidR="00355CCC" w:rsidRPr="00BE2454">
        <w:rPr>
          <w:rFonts w:ascii="Times New Roman" w:hAnsi="Times New Roman" w:cs="Times New Roman"/>
          <w:sz w:val="24"/>
          <w:szCs w:val="24"/>
          <w:lang w:val="en-US"/>
        </w:rPr>
        <w:t>CO</w:t>
      </w:r>
      <w:r w:rsidR="00CA5811" w:rsidRPr="00BE2454">
        <w:rPr>
          <w:rFonts w:ascii="Times New Roman" w:hAnsi="Times New Roman" w:cs="Times New Roman"/>
          <w:sz w:val="24"/>
          <w:szCs w:val="24"/>
          <w:lang w:val="en-US"/>
        </w:rPr>
        <w:t xml:space="preserve"> and </w:t>
      </w:r>
      <w:r w:rsidR="00355CCC" w:rsidRPr="00BE2454">
        <w:rPr>
          <w:rFonts w:ascii="Times New Roman" w:hAnsi="Times New Roman" w:cs="Times New Roman"/>
          <w:sz w:val="24"/>
          <w:szCs w:val="24"/>
          <w:lang w:val="en-US"/>
        </w:rPr>
        <w:t>CO</w:t>
      </w:r>
      <w:r w:rsidR="00CA5811" w:rsidRPr="00BE2454">
        <w:rPr>
          <w:rFonts w:ascii="Times New Roman" w:hAnsi="Times New Roman" w:cs="Times New Roman"/>
          <w:sz w:val="24"/>
          <w:szCs w:val="24"/>
          <w:lang w:val="en-US"/>
        </w:rPr>
        <w:t xml:space="preserve">N) and two </w:t>
      </w:r>
      <w:r w:rsidR="00355CCC" w:rsidRPr="00BE2454">
        <w:rPr>
          <w:rFonts w:ascii="Times New Roman" w:hAnsi="Times New Roman" w:cs="Times New Roman"/>
          <w:sz w:val="24"/>
          <w:szCs w:val="24"/>
          <w:lang w:val="en-US"/>
        </w:rPr>
        <w:t>PEG-ligand</w:t>
      </w:r>
      <w:r w:rsidR="00CA5811" w:rsidRPr="00BE2454">
        <w:rPr>
          <w:rFonts w:ascii="Times New Roman" w:hAnsi="Times New Roman" w:cs="Times New Roman"/>
          <w:sz w:val="24"/>
          <w:szCs w:val="24"/>
          <w:lang w:val="en-US"/>
        </w:rPr>
        <w:t xml:space="preserve"> </w:t>
      </w:r>
      <w:r w:rsidR="00355CCC" w:rsidRPr="00BE2454">
        <w:rPr>
          <w:rFonts w:ascii="Times New Roman" w:hAnsi="Times New Roman" w:cs="Times New Roman"/>
          <w:sz w:val="24"/>
          <w:szCs w:val="24"/>
          <w:lang w:val="en-US"/>
        </w:rPr>
        <w:t>oligomer</w:t>
      </w:r>
      <w:r w:rsidR="00CA5811" w:rsidRPr="00BE2454">
        <w:rPr>
          <w:rFonts w:ascii="Times New Roman" w:hAnsi="Times New Roman" w:cs="Times New Roman"/>
          <w:sz w:val="24"/>
          <w:szCs w:val="24"/>
          <w:lang w:val="en-US"/>
        </w:rPr>
        <w:t>s (DP24F and DP48F) have been published by Klein et al.</w:t>
      </w:r>
      <w:r w:rsidR="00286A0F" w:rsidRPr="00BE2454">
        <w:rPr>
          <w:rFonts w:ascii="Times New Roman" w:hAnsi="Times New Roman" w:cs="Times New Roman"/>
          <w:sz w:val="24"/>
          <w:szCs w:val="24"/>
          <w:lang w:val="en-US"/>
        </w:rPr>
        <w:t xml:space="preserve"> </w:t>
      </w:r>
      <w:r w:rsidR="00286A0F" w:rsidRPr="00BE2454">
        <w:rPr>
          <w:rFonts w:ascii="Times New Roman" w:hAnsi="Times New Roman" w:cs="Times New Roman"/>
          <w:noProof/>
          <w:sz w:val="24"/>
          <w:szCs w:val="24"/>
          <w:lang w:val="en-US"/>
        </w:rPr>
        <w:t>(Klein et al., 2018)</w:t>
      </w:r>
      <w:r w:rsidR="00CA5811" w:rsidRPr="00BE2454">
        <w:rPr>
          <w:rFonts w:ascii="Times New Roman" w:hAnsi="Times New Roman" w:cs="Times New Roman"/>
          <w:sz w:val="24"/>
          <w:szCs w:val="24"/>
          <w:lang w:val="en-US"/>
        </w:rPr>
        <w:t xml:space="preserve"> and </w:t>
      </w:r>
      <w:r w:rsidRPr="00BE2454">
        <w:rPr>
          <w:rFonts w:ascii="Times New Roman" w:hAnsi="Times New Roman" w:cs="Times New Roman"/>
          <w:sz w:val="24"/>
          <w:szCs w:val="24"/>
          <w:lang w:val="en-GB"/>
        </w:rPr>
        <w:t>accordant MALDI mass spectra</w:t>
      </w:r>
      <w:r w:rsidRPr="00BE2454">
        <w:rPr>
          <w:rFonts w:ascii="Times New Roman" w:hAnsi="Times New Roman" w:cs="Times New Roman"/>
          <w:sz w:val="24"/>
          <w:szCs w:val="24"/>
          <w:lang w:val="en-US"/>
        </w:rPr>
        <w:t xml:space="preserve"> </w:t>
      </w:r>
      <w:r w:rsidR="00CA5811" w:rsidRPr="00BE2454">
        <w:rPr>
          <w:rFonts w:ascii="Times New Roman" w:hAnsi="Times New Roman" w:cs="Times New Roman"/>
          <w:sz w:val="24"/>
          <w:szCs w:val="24"/>
          <w:lang w:val="en-US"/>
        </w:rPr>
        <w:t>can be</w:t>
      </w:r>
      <w:r w:rsidR="009D0BFD" w:rsidRPr="00BE2454">
        <w:rPr>
          <w:rFonts w:ascii="Times New Roman" w:hAnsi="Times New Roman" w:cs="Times New Roman"/>
          <w:sz w:val="24"/>
          <w:szCs w:val="24"/>
          <w:lang w:val="en-US"/>
        </w:rPr>
        <w:t xml:space="preserve"> found</w:t>
      </w:r>
      <w:r w:rsidR="00CA5811" w:rsidRPr="00BE2454">
        <w:rPr>
          <w:rFonts w:ascii="Times New Roman" w:hAnsi="Times New Roman" w:cs="Times New Roman"/>
          <w:sz w:val="24"/>
          <w:szCs w:val="24"/>
          <w:lang w:val="en-US"/>
        </w:rPr>
        <w:t xml:space="preserve"> there.</w:t>
      </w:r>
    </w:p>
    <w:p w14:paraId="4CF954E8" w14:textId="78CFA978" w:rsidR="00CB374D" w:rsidRPr="00BE2454" w:rsidRDefault="00CB374D" w:rsidP="00343F92">
      <w:pPr>
        <w:pStyle w:val="berschrift2"/>
        <w:numPr>
          <w:ilvl w:val="0"/>
          <w:numId w:val="2"/>
        </w:numPr>
        <w:rPr>
          <w:rFonts w:ascii="Times New Roman" w:hAnsi="Times New Roman" w:cs="Times New Roman"/>
          <w:lang w:val="en-US"/>
        </w:rPr>
      </w:pPr>
      <w:bookmarkStart w:id="7" w:name="_Toc5721979"/>
      <w:r w:rsidRPr="00BE2454">
        <w:rPr>
          <w:rFonts w:ascii="Times New Roman" w:hAnsi="Times New Roman" w:cs="Times New Roman"/>
          <w:lang w:val="en-US"/>
        </w:rPr>
        <w:t xml:space="preserve">Core </w:t>
      </w:r>
      <w:r w:rsidR="00FF52AD" w:rsidRPr="00BE2454">
        <w:rPr>
          <w:rFonts w:ascii="Times New Roman" w:hAnsi="Times New Roman" w:cs="Times New Roman"/>
          <w:lang w:val="en-US"/>
        </w:rPr>
        <w:t>O</w:t>
      </w:r>
      <w:r w:rsidR="00355CCC" w:rsidRPr="00BE2454">
        <w:rPr>
          <w:rFonts w:ascii="Times New Roman" w:hAnsi="Times New Roman" w:cs="Times New Roman"/>
          <w:lang w:val="en-US"/>
        </w:rPr>
        <w:t>ligomer</w:t>
      </w:r>
      <w:r w:rsidRPr="00BE2454">
        <w:rPr>
          <w:rFonts w:ascii="Times New Roman" w:hAnsi="Times New Roman" w:cs="Times New Roman"/>
          <w:lang w:val="en-US"/>
        </w:rPr>
        <w:t>s</w:t>
      </w:r>
      <w:bookmarkEnd w:id="7"/>
    </w:p>
    <w:p w14:paraId="143B2425" w14:textId="4F1DF570" w:rsidR="00343F92" w:rsidRPr="00BE2454" w:rsidRDefault="00355CCC" w:rsidP="00CB374D">
      <w:pPr>
        <w:pStyle w:val="berschrift3"/>
        <w:numPr>
          <w:ilvl w:val="0"/>
          <w:numId w:val="4"/>
        </w:numPr>
        <w:rPr>
          <w:rFonts w:ascii="Times New Roman" w:hAnsi="Times New Roman" w:cs="Times New Roman"/>
          <w:lang w:val="en-US"/>
        </w:rPr>
      </w:pPr>
      <w:bookmarkStart w:id="8" w:name="_Toc5721980"/>
      <w:r w:rsidRPr="00BE2454">
        <w:rPr>
          <w:rFonts w:ascii="Times New Roman" w:hAnsi="Times New Roman" w:cs="Times New Roman"/>
          <w:lang w:val="en-US"/>
        </w:rPr>
        <w:t>CO</w:t>
      </w:r>
      <w:r w:rsidR="00343F92" w:rsidRPr="00BE2454">
        <w:rPr>
          <w:rFonts w:ascii="Times New Roman" w:hAnsi="Times New Roman" w:cs="Times New Roman"/>
          <w:lang w:val="en-US"/>
        </w:rPr>
        <w:t xml:space="preserve"> (id: 991)</w:t>
      </w:r>
      <w:bookmarkEnd w:id="8"/>
    </w:p>
    <w:p w14:paraId="17013A4F" w14:textId="368ACB1D" w:rsidR="0048718E" w:rsidRPr="00BE2454" w:rsidRDefault="0048718E" w:rsidP="0048718E">
      <w:pPr>
        <w:keepNext/>
        <w:ind w:firstLine="360"/>
        <w:rPr>
          <w:rFonts w:ascii="Times New Roman" w:hAnsi="Times New Roman" w:cs="Times New Roman"/>
          <w:lang w:val="en-US"/>
        </w:rPr>
      </w:pPr>
    </w:p>
    <w:p w14:paraId="1C7887DD" w14:textId="6C72BB1A" w:rsidR="00CA5811" w:rsidRPr="00BE2454" w:rsidRDefault="00C67301" w:rsidP="00CA5811">
      <w:pPr>
        <w:pStyle w:val="Beschriftung"/>
        <w:rPr>
          <w:rFonts w:ascii="Times New Roman" w:hAnsi="Times New Roman" w:cs="Times New Roman"/>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1</w:t>
      </w:r>
      <w:r w:rsidR="00DC148C" w:rsidRPr="00BE2454">
        <w:rPr>
          <w:rFonts w:ascii="Times New Roman" w:hAnsi="Times New Roman" w:cs="Times New Roman"/>
          <w:b/>
          <w:i w:val="0"/>
          <w:sz w:val="24"/>
          <w:szCs w:val="24"/>
          <w:lang w:val="en-US"/>
        </w:rPr>
        <w:t xml:space="preserve">: </w:t>
      </w:r>
      <w:r w:rsidR="00355CCC" w:rsidRPr="00BE2454">
        <w:rPr>
          <w:rFonts w:ascii="Times New Roman" w:hAnsi="Times New Roman" w:cs="Times New Roman"/>
          <w:b/>
          <w:i w:val="0"/>
          <w:sz w:val="24"/>
          <w:szCs w:val="24"/>
          <w:lang w:val="en-US"/>
        </w:rPr>
        <w:t>CO</w:t>
      </w:r>
      <w:r w:rsidR="00DC148C" w:rsidRPr="00BE2454">
        <w:rPr>
          <w:rFonts w:ascii="Times New Roman" w:hAnsi="Times New Roman" w:cs="Times New Roman"/>
          <w:b/>
          <w:i w:val="0"/>
          <w:sz w:val="24"/>
          <w:szCs w:val="24"/>
          <w:lang w:val="en-US"/>
        </w:rPr>
        <w:t>’s chemical structure</w:t>
      </w:r>
      <w:r w:rsidR="003E3D12" w:rsidRPr="00BE2454">
        <w:rPr>
          <w:rFonts w:ascii="Times New Roman" w:hAnsi="Times New Roman" w:cs="Times New Roman"/>
          <w:b/>
          <w:i w:val="0"/>
          <w:sz w:val="24"/>
          <w:szCs w:val="24"/>
          <w:lang w:val="en-US"/>
        </w:rPr>
        <w:t>.</w:t>
      </w:r>
      <w:r w:rsidR="003E3D12" w:rsidRPr="00BE2454">
        <w:rPr>
          <w:rFonts w:ascii="Times New Roman" w:hAnsi="Times New Roman" w:cs="Times New Roman"/>
          <w:sz w:val="24"/>
          <w:szCs w:val="24"/>
          <w:lang w:val="en-US"/>
        </w:rPr>
        <w:br/>
      </w:r>
      <w:r w:rsidR="006874C2" w:rsidRPr="00BE2454">
        <w:rPr>
          <w:rFonts w:ascii="Times New Roman" w:hAnsi="Times New Roman" w:cs="Times New Roman"/>
          <w:i w:val="0"/>
          <w:sz w:val="24"/>
          <w:szCs w:val="24"/>
          <w:lang w:val="en-US"/>
        </w:rPr>
        <w:t>Calculated mo</w:t>
      </w:r>
      <w:r w:rsidR="00D40A7B" w:rsidRPr="00BE2454">
        <w:rPr>
          <w:rFonts w:ascii="Times New Roman" w:hAnsi="Times New Roman" w:cs="Times New Roman"/>
          <w:i w:val="0"/>
          <w:sz w:val="24"/>
          <w:szCs w:val="24"/>
          <w:lang w:val="en-US"/>
        </w:rPr>
        <w:t>l</w:t>
      </w:r>
      <w:r w:rsidR="006874C2" w:rsidRPr="00BE2454">
        <w:rPr>
          <w:rFonts w:ascii="Times New Roman" w:hAnsi="Times New Roman" w:cs="Times New Roman"/>
          <w:i w:val="0"/>
          <w:sz w:val="24"/>
          <w:szCs w:val="24"/>
          <w:lang w:val="en-US"/>
        </w:rPr>
        <w:t xml:space="preserve">ecular weight: </w:t>
      </w:r>
      <w:r w:rsidR="003E3D12" w:rsidRPr="00BE2454">
        <w:rPr>
          <w:rFonts w:ascii="Times New Roman" w:hAnsi="Times New Roman" w:cs="Times New Roman"/>
          <w:i w:val="0"/>
          <w:sz w:val="24"/>
          <w:szCs w:val="24"/>
          <w:lang w:val="en-US"/>
        </w:rPr>
        <w:t>3081.07 Da</w:t>
      </w:r>
    </w:p>
    <w:p w14:paraId="12016544" w14:textId="33D7CE9A" w:rsidR="00343F92" w:rsidRPr="00BE2454" w:rsidRDefault="00355CCC" w:rsidP="00CB374D">
      <w:pPr>
        <w:pStyle w:val="berschrift3"/>
        <w:numPr>
          <w:ilvl w:val="0"/>
          <w:numId w:val="4"/>
        </w:numPr>
        <w:rPr>
          <w:rFonts w:ascii="Times New Roman" w:hAnsi="Times New Roman" w:cs="Times New Roman"/>
          <w:lang w:val="en-US"/>
        </w:rPr>
      </w:pPr>
      <w:bookmarkStart w:id="9" w:name="_Toc5721981"/>
      <w:r w:rsidRPr="00BE2454">
        <w:rPr>
          <w:rFonts w:ascii="Times New Roman" w:hAnsi="Times New Roman" w:cs="Times New Roman"/>
          <w:lang w:val="en-US"/>
        </w:rPr>
        <w:t>CO</w:t>
      </w:r>
      <w:r w:rsidR="00343F92" w:rsidRPr="00BE2454">
        <w:rPr>
          <w:rFonts w:ascii="Times New Roman" w:hAnsi="Times New Roman" w:cs="Times New Roman"/>
          <w:lang w:val="en-US"/>
        </w:rPr>
        <w:t>N (id: 1106)</w:t>
      </w:r>
      <w:bookmarkEnd w:id="9"/>
    </w:p>
    <w:p w14:paraId="4955B66C" w14:textId="2394A820" w:rsidR="0048718E" w:rsidRPr="00BE2454" w:rsidRDefault="0048718E" w:rsidP="0048718E">
      <w:pPr>
        <w:keepNext/>
        <w:rPr>
          <w:rFonts w:ascii="Times New Roman" w:hAnsi="Times New Roman" w:cs="Times New Roman"/>
          <w:lang w:val="en-US"/>
        </w:rPr>
      </w:pPr>
    </w:p>
    <w:p w14:paraId="5A9693AE" w14:textId="5F44AD2C" w:rsidR="00343F92" w:rsidRPr="00BE2454" w:rsidRDefault="00C67301" w:rsidP="0048718E">
      <w:pPr>
        <w:pStyle w:val="Beschriftung"/>
        <w:rPr>
          <w:rFonts w:ascii="Times New Roman" w:hAnsi="Times New Roman" w:cs="Times New Roman"/>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2</w:t>
      </w:r>
      <w:r w:rsidR="00DC148C" w:rsidRPr="00BE2454">
        <w:rPr>
          <w:rFonts w:ascii="Times New Roman" w:hAnsi="Times New Roman" w:cs="Times New Roman"/>
          <w:b/>
          <w:i w:val="0"/>
          <w:sz w:val="24"/>
          <w:szCs w:val="24"/>
          <w:lang w:val="en-US"/>
        </w:rPr>
        <w:t xml:space="preserve">: </w:t>
      </w:r>
      <w:r w:rsidR="00355CCC" w:rsidRPr="00BE2454">
        <w:rPr>
          <w:rFonts w:ascii="Times New Roman" w:hAnsi="Times New Roman" w:cs="Times New Roman"/>
          <w:b/>
          <w:i w:val="0"/>
          <w:sz w:val="24"/>
          <w:szCs w:val="24"/>
          <w:lang w:val="en-US"/>
        </w:rPr>
        <w:t>CO</w:t>
      </w:r>
      <w:r w:rsidR="00DC148C" w:rsidRPr="00BE2454">
        <w:rPr>
          <w:rFonts w:ascii="Times New Roman" w:hAnsi="Times New Roman" w:cs="Times New Roman"/>
          <w:b/>
          <w:i w:val="0"/>
          <w:sz w:val="24"/>
          <w:szCs w:val="24"/>
          <w:lang w:val="en-US"/>
        </w:rPr>
        <w:t>N’s chemical structure</w:t>
      </w:r>
      <w:r w:rsidR="003E3D12" w:rsidRPr="00BE2454">
        <w:rPr>
          <w:rFonts w:ascii="Times New Roman" w:hAnsi="Times New Roman" w:cs="Times New Roman"/>
          <w:b/>
          <w:i w:val="0"/>
          <w:sz w:val="24"/>
          <w:szCs w:val="24"/>
          <w:lang w:val="en-US"/>
        </w:rPr>
        <w:t>.</w:t>
      </w:r>
      <w:r w:rsidR="003E3D12" w:rsidRPr="00BE2454">
        <w:rPr>
          <w:rFonts w:ascii="Times New Roman" w:hAnsi="Times New Roman" w:cs="Times New Roman"/>
          <w:b/>
          <w:i w:val="0"/>
          <w:sz w:val="24"/>
          <w:szCs w:val="24"/>
          <w:lang w:val="en-US"/>
        </w:rPr>
        <w:br/>
      </w:r>
      <w:r w:rsidR="006874C2" w:rsidRPr="00BE2454">
        <w:rPr>
          <w:rFonts w:ascii="Times New Roman" w:hAnsi="Times New Roman" w:cs="Times New Roman"/>
          <w:i w:val="0"/>
          <w:sz w:val="24"/>
          <w:szCs w:val="24"/>
          <w:lang w:val="en-US"/>
        </w:rPr>
        <w:t>Calculated mo</w:t>
      </w:r>
      <w:r w:rsidR="00D40A7B" w:rsidRPr="00BE2454">
        <w:rPr>
          <w:rFonts w:ascii="Times New Roman" w:hAnsi="Times New Roman" w:cs="Times New Roman"/>
          <w:i w:val="0"/>
          <w:sz w:val="24"/>
          <w:szCs w:val="24"/>
          <w:lang w:val="en-US"/>
        </w:rPr>
        <w:t>l</w:t>
      </w:r>
      <w:r w:rsidR="006874C2" w:rsidRPr="00BE2454">
        <w:rPr>
          <w:rFonts w:ascii="Times New Roman" w:hAnsi="Times New Roman" w:cs="Times New Roman"/>
          <w:i w:val="0"/>
          <w:sz w:val="24"/>
          <w:szCs w:val="24"/>
          <w:lang w:val="en-US"/>
        </w:rPr>
        <w:t xml:space="preserve">ecular weight: </w:t>
      </w:r>
      <w:r w:rsidR="003E3D12" w:rsidRPr="00BE2454">
        <w:rPr>
          <w:rFonts w:ascii="Times New Roman" w:hAnsi="Times New Roman" w:cs="Times New Roman"/>
          <w:i w:val="0"/>
          <w:sz w:val="24"/>
          <w:szCs w:val="24"/>
          <w:lang w:val="en-US"/>
        </w:rPr>
        <w:t>3235.24 Da</w:t>
      </w:r>
    </w:p>
    <w:p w14:paraId="5DAC59F8" w14:textId="77777777" w:rsidR="003042F9" w:rsidRPr="00BE2454" w:rsidRDefault="003042F9" w:rsidP="00343F92">
      <w:pPr>
        <w:rPr>
          <w:rFonts w:ascii="Times New Roman" w:hAnsi="Times New Roman" w:cs="Times New Roman"/>
          <w:lang w:val="en-US"/>
        </w:rPr>
      </w:pPr>
    </w:p>
    <w:p w14:paraId="38045E2E" w14:textId="651871B0" w:rsidR="00CB374D" w:rsidRPr="00BE2454" w:rsidRDefault="00355CCC" w:rsidP="00343F92">
      <w:pPr>
        <w:pStyle w:val="berschrift2"/>
        <w:numPr>
          <w:ilvl w:val="0"/>
          <w:numId w:val="2"/>
        </w:numPr>
        <w:rPr>
          <w:rFonts w:ascii="Times New Roman" w:hAnsi="Times New Roman" w:cs="Times New Roman"/>
          <w:lang w:val="en-US"/>
        </w:rPr>
      </w:pPr>
      <w:bookmarkStart w:id="10" w:name="_Toc5721982"/>
      <w:r w:rsidRPr="00BE2454">
        <w:rPr>
          <w:rFonts w:ascii="Times New Roman" w:hAnsi="Times New Roman" w:cs="Times New Roman"/>
          <w:lang w:val="en-US"/>
        </w:rPr>
        <w:t xml:space="preserve">Lipid </w:t>
      </w:r>
      <w:r w:rsidR="00FF52AD" w:rsidRPr="00BE2454">
        <w:rPr>
          <w:rFonts w:ascii="Times New Roman" w:hAnsi="Times New Roman" w:cs="Times New Roman"/>
          <w:lang w:val="en-US"/>
        </w:rPr>
        <w:t>A</w:t>
      </w:r>
      <w:r w:rsidRPr="00BE2454">
        <w:rPr>
          <w:rFonts w:ascii="Times New Roman" w:hAnsi="Times New Roman" w:cs="Times New Roman"/>
          <w:lang w:val="en-US"/>
        </w:rPr>
        <w:t>nchor</w:t>
      </w:r>
      <w:r w:rsidR="00CB374D" w:rsidRPr="00BE2454">
        <w:rPr>
          <w:rFonts w:ascii="Times New Roman" w:hAnsi="Times New Roman" w:cs="Times New Roman"/>
          <w:lang w:val="en-US"/>
        </w:rPr>
        <w:t xml:space="preserve"> </w:t>
      </w:r>
      <w:r w:rsidR="00FF52AD" w:rsidRPr="00BE2454">
        <w:rPr>
          <w:rFonts w:ascii="Times New Roman" w:hAnsi="Times New Roman" w:cs="Times New Roman"/>
          <w:lang w:val="en-US"/>
        </w:rPr>
        <w:t>O</w:t>
      </w:r>
      <w:r w:rsidRPr="00BE2454">
        <w:rPr>
          <w:rFonts w:ascii="Times New Roman" w:hAnsi="Times New Roman" w:cs="Times New Roman"/>
          <w:lang w:val="en-US"/>
        </w:rPr>
        <w:t>ligomer</w:t>
      </w:r>
      <w:r w:rsidR="00CB374D" w:rsidRPr="00BE2454">
        <w:rPr>
          <w:rFonts w:ascii="Times New Roman" w:hAnsi="Times New Roman" w:cs="Times New Roman"/>
          <w:lang w:val="en-US"/>
        </w:rPr>
        <w:t>s</w:t>
      </w:r>
      <w:bookmarkEnd w:id="10"/>
    </w:p>
    <w:p w14:paraId="1A9DD172" w14:textId="2C616FEC" w:rsidR="00343F92" w:rsidRPr="00BE2454" w:rsidRDefault="00355CCC" w:rsidP="006F6323">
      <w:pPr>
        <w:pStyle w:val="berschrift3"/>
        <w:numPr>
          <w:ilvl w:val="0"/>
          <w:numId w:val="11"/>
        </w:numPr>
        <w:rPr>
          <w:rFonts w:ascii="Times New Roman" w:hAnsi="Times New Roman" w:cs="Times New Roman"/>
          <w:lang w:val="en-US"/>
        </w:rPr>
      </w:pPr>
      <w:bookmarkStart w:id="11" w:name="_Toc5721983"/>
      <w:r w:rsidRPr="00BE2454">
        <w:rPr>
          <w:rFonts w:ascii="Times New Roman" w:hAnsi="Times New Roman" w:cs="Times New Roman"/>
          <w:lang w:val="en-US"/>
        </w:rPr>
        <w:t>LA</w:t>
      </w:r>
      <w:r w:rsidR="00343F92" w:rsidRPr="00BE2454">
        <w:rPr>
          <w:rFonts w:ascii="Times New Roman" w:hAnsi="Times New Roman" w:cs="Times New Roman"/>
          <w:lang w:val="en-US"/>
        </w:rPr>
        <w:t xml:space="preserve"> (id: 1203)</w:t>
      </w:r>
      <w:bookmarkEnd w:id="11"/>
    </w:p>
    <w:p w14:paraId="5C2189F1" w14:textId="069B0F44" w:rsidR="003A022A" w:rsidRPr="00BE2454" w:rsidRDefault="003A022A" w:rsidP="003A022A">
      <w:pPr>
        <w:rPr>
          <w:rFonts w:ascii="Times New Roman" w:hAnsi="Times New Roman" w:cs="Times New Roman"/>
          <w:lang w:val="en-US"/>
        </w:rPr>
      </w:pPr>
    </w:p>
    <w:p w14:paraId="3378C7E0" w14:textId="7EA6FDC9" w:rsidR="00343F92" w:rsidRPr="00BE2454" w:rsidRDefault="00C67301" w:rsidP="0048718E">
      <w:pPr>
        <w:pStyle w:val="Beschriftung"/>
        <w:rPr>
          <w:rFonts w:ascii="Times New Roman" w:hAnsi="Times New Roman" w:cs="Times New Roman"/>
          <w:i w:val="0"/>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3</w:t>
      </w:r>
      <w:r w:rsidR="00DC148C" w:rsidRPr="00BE2454">
        <w:rPr>
          <w:rFonts w:ascii="Times New Roman" w:hAnsi="Times New Roman" w:cs="Times New Roman"/>
          <w:b/>
          <w:i w:val="0"/>
          <w:sz w:val="24"/>
          <w:szCs w:val="24"/>
          <w:lang w:val="en-US"/>
        </w:rPr>
        <w:t xml:space="preserve">: </w:t>
      </w:r>
      <w:r w:rsidR="00355CCC" w:rsidRPr="00BE2454">
        <w:rPr>
          <w:rFonts w:ascii="Times New Roman" w:hAnsi="Times New Roman" w:cs="Times New Roman"/>
          <w:b/>
          <w:i w:val="0"/>
          <w:sz w:val="24"/>
          <w:szCs w:val="24"/>
          <w:lang w:val="en-US"/>
        </w:rPr>
        <w:t>LA</w:t>
      </w:r>
      <w:r w:rsidR="00DC148C" w:rsidRPr="00BE2454">
        <w:rPr>
          <w:rFonts w:ascii="Times New Roman" w:hAnsi="Times New Roman" w:cs="Times New Roman"/>
          <w:b/>
          <w:i w:val="0"/>
          <w:sz w:val="24"/>
          <w:szCs w:val="24"/>
          <w:lang w:val="en-US"/>
        </w:rPr>
        <w:t>’s chemical structure and MALDI mass spectrum.</w:t>
      </w:r>
      <w:r w:rsidR="00DC148C" w:rsidRPr="00BE2454">
        <w:rPr>
          <w:rFonts w:ascii="Times New Roman" w:hAnsi="Times New Roman" w:cs="Times New Roman"/>
          <w:i w:val="0"/>
          <w:sz w:val="24"/>
          <w:szCs w:val="24"/>
          <w:lang w:val="en-US"/>
        </w:rPr>
        <w:t xml:space="preserve"> </w:t>
      </w:r>
      <w:r w:rsidR="003E3D12" w:rsidRPr="00BE2454">
        <w:rPr>
          <w:rFonts w:ascii="Times New Roman" w:hAnsi="Times New Roman" w:cs="Times New Roman"/>
          <w:i w:val="0"/>
          <w:sz w:val="24"/>
          <w:szCs w:val="24"/>
          <w:lang w:val="en-US"/>
        </w:rPr>
        <w:br/>
      </w:r>
      <w:r w:rsidR="00DC148C" w:rsidRPr="00BE2454">
        <w:rPr>
          <w:rFonts w:ascii="Times New Roman" w:hAnsi="Times New Roman" w:cs="Times New Roman"/>
          <w:i w:val="0"/>
          <w:sz w:val="24"/>
          <w:szCs w:val="24"/>
          <w:lang w:val="en-US"/>
        </w:rPr>
        <w:t>Measured in positive mode.</w:t>
      </w:r>
      <w:r w:rsidR="003E3D12" w:rsidRPr="00BE2454">
        <w:rPr>
          <w:rFonts w:ascii="Times New Roman" w:hAnsi="Times New Roman" w:cs="Times New Roman"/>
          <w:i w:val="0"/>
          <w:sz w:val="24"/>
          <w:szCs w:val="24"/>
          <w:lang w:val="en-US"/>
        </w:rPr>
        <w:t xml:space="preserve"> Calculated molecular weight: 2929.16 Da. Mass found: 2930.73 Da.</w:t>
      </w:r>
    </w:p>
    <w:p w14:paraId="20A16B2A" w14:textId="498BEF52" w:rsidR="00CA5811" w:rsidRPr="00BE2454" w:rsidRDefault="00CA5811" w:rsidP="00CA5811">
      <w:pPr>
        <w:rPr>
          <w:rFonts w:ascii="Times New Roman" w:hAnsi="Times New Roman" w:cs="Times New Roman"/>
          <w:lang w:val="en-US"/>
        </w:rPr>
      </w:pPr>
    </w:p>
    <w:p w14:paraId="3B989E76" w14:textId="6DD82E8D" w:rsidR="00343F92" w:rsidRPr="00BE2454" w:rsidRDefault="00355CCC" w:rsidP="006F6323">
      <w:pPr>
        <w:pStyle w:val="berschrift3"/>
        <w:numPr>
          <w:ilvl w:val="0"/>
          <w:numId w:val="11"/>
        </w:numPr>
        <w:rPr>
          <w:rFonts w:ascii="Times New Roman" w:hAnsi="Times New Roman" w:cs="Times New Roman"/>
          <w:lang w:val="en-US"/>
        </w:rPr>
      </w:pPr>
      <w:bookmarkStart w:id="12" w:name="_Toc5721984"/>
      <w:r w:rsidRPr="00BE2454">
        <w:rPr>
          <w:rFonts w:ascii="Times New Roman" w:hAnsi="Times New Roman" w:cs="Times New Roman"/>
          <w:lang w:val="en-US"/>
        </w:rPr>
        <w:t>LA</w:t>
      </w:r>
      <w:r w:rsidR="00A313AD" w:rsidRPr="00BE2454">
        <w:rPr>
          <w:rFonts w:ascii="Times New Roman" w:hAnsi="Times New Roman" w:cs="Times New Roman"/>
          <w:lang w:val="en-US"/>
        </w:rPr>
        <w:t>E</w:t>
      </w:r>
      <w:r w:rsidR="00343F92" w:rsidRPr="00BE2454">
        <w:rPr>
          <w:rFonts w:ascii="Times New Roman" w:hAnsi="Times New Roman" w:cs="Times New Roman"/>
          <w:lang w:val="en-US"/>
        </w:rPr>
        <w:t xml:space="preserve"> (id: 1223)</w:t>
      </w:r>
      <w:bookmarkEnd w:id="12"/>
    </w:p>
    <w:p w14:paraId="4DDAAF79" w14:textId="61670708" w:rsidR="003A022A" w:rsidRPr="00BE2454" w:rsidRDefault="003A022A" w:rsidP="003A022A">
      <w:pPr>
        <w:rPr>
          <w:rFonts w:ascii="Times New Roman" w:hAnsi="Times New Roman" w:cs="Times New Roman"/>
          <w:lang w:val="en-US"/>
        </w:rPr>
      </w:pPr>
    </w:p>
    <w:p w14:paraId="6903F6A5" w14:textId="13993454" w:rsidR="00343F92" w:rsidRPr="00BE2454" w:rsidRDefault="00C67301" w:rsidP="0048718E">
      <w:pPr>
        <w:pStyle w:val="Beschriftung"/>
        <w:rPr>
          <w:rFonts w:ascii="Times New Roman" w:hAnsi="Times New Roman" w:cs="Times New Roman"/>
          <w:i w:val="0"/>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4</w:t>
      </w:r>
      <w:r w:rsidR="007C2480" w:rsidRPr="00BE2454">
        <w:rPr>
          <w:rFonts w:ascii="Times New Roman" w:hAnsi="Times New Roman" w:cs="Times New Roman"/>
          <w:b/>
          <w:i w:val="0"/>
          <w:sz w:val="24"/>
          <w:szCs w:val="24"/>
          <w:lang w:val="en-US"/>
        </w:rPr>
        <w:t xml:space="preserve">: </w:t>
      </w:r>
      <w:r w:rsidR="00355CCC" w:rsidRPr="00BE2454">
        <w:rPr>
          <w:rFonts w:ascii="Times New Roman" w:hAnsi="Times New Roman" w:cs="Times New Roman"/>
          <w:b/>
          <w:i w:val="0"/>
          <w:sz w:val="24"/>
          <w:szCs w:val="24"/>
          <w:lang w:val="en-US"/>
        </w:rPr>
        <w:t>LA</w:t>
      </w:r>
      <w:r w:rsidR="007C2480" w:rsidRPr="00BE2454">
        <w:rPr>
          <w:rFonts w:ascii="Times New Roman" w:hAnsi="Times New Roman" w:cs="Times New Roman"/>
          <w:b/>
          <w:i w:val="0"/>
          <w:sz w:val="24"/>
          <w:szCs w:val="24"/>
          <w:lang w:val="en-US"/>
        </w:rPr>
        <w:t>E’s chemical structure and MALDI mass spectrum.</w:t>
      </w:r>
      <w:r w:rsidR="007C2480" w:rsidRPr="00BE2454">
        <w:rPr>
          <w:rFonts w:ascii="Times New Roman" w:hAnsi="Times New Roman" w:cs="Times New Roman"/>
          <w:i w:val="0"/>
          <w:sz w:val="24"/>
          <w:szCs w:val="24"/>
          <w:lang w:val="en-US"/>
        </w:rPr>
        <w:t xml:space="preserve"> </w:t>
      </w:r>
      <w:r w:rsidR="003E3D12" w:rsidRPr="00BE2454">
        <w:rPr>
          <w:rFonts w:ascii="Times New Roman" w:hAnsi="Times New Roman" w:cs="Times New Roman"/>
          <w:i w:val="0"/>
          <w:sz w:val="24"/>
          <w:szCs w:val="24"/>
          <w:lang w:val="en-US"/>
        </w:rPr>
        <w:br/>
      </w:r>
      <w:r w:rsidR="007C2480" w:rsidRPr="00BE2454">
        <w:rPr>
          <w:rFonts w:ascii="Times New Roman" w:hAnsi="Times New Roman" w:cs="Times New Roman"/>
          <w:i w:val="0"/>
          <w:sz w:val="24"/>
          <w:szCs w:val="24"/>
          <w:lang w:val="en-US"/>
        </w:rPr>
        <w:t>Measured in positive mode.</w:t>
      </w:r>
      <w:r w:rsidR="003E3D12" w:rsidRPr="00BE2454">
        <w:rPr>
          <w:rFonts w:ascii="Times New Roman" w:hAnsi="Times New Roman" w:cs="Times New Roman"/>
          <w:i w:val="0"/>
          <w:sz w:val="24"/>
          <w:szCs w:val="24"/>
          <w:lang w:val="en-US"/>
        </w:rPr>
        <w:t xml:space="preserve"> Calculated molecular weight: 3187.39 Da. Mass found: 3181.00 Da.</w:t>
      </w:r>
    </w:p>
    <w:p w14:paraId="5B094299" w14:textId="23F1784C" w:rsidR="00CA5811" w:rsidRPr="00BE2454" w:rsidRDefault="00CA5811" w:rsidP="00CA5811">
      <w:pPr>
        <w:rPr>
          <w:rFonts w:ascii="Times New Roman" w:hAnsi="Times New Roman" w:cs="Times New Roman"/>
          <w:lang w:val="en-US"/>
        </w:rPr>
      </w:pPr>
    </w:p>
    <w:p w14:paraId="581A19B7" w14:textId="77777777" w:rsidR="003042F9" w:rsidRPr="00BE2454" w:rsidRDefault="003042F9" w:rsidP="00343F92">
      <w:pPr>
        <w:rPr>
          <w:rFonts w:ascii="Times New Roman" w:hAnsi="Times New Roman" w:cs="Times New Roman"/>
          <w:lang w:val="en-US"/>
        </w:rPr>
      </w:pPr>
    </w:p>
    <w:p w14:paraId="7C597265" w14:textId="75CE62F2" w:rsidR="00343F92" w:rsidRPr="00BE2454" w:rsidRDefault="00355CCC" w:rsidP="006F6323">
      <w:pPr>
        <w:pStyle w:val="berschrift2"/>
        <w:numPr>
          <w:ilvl w:val="0"/>
          <w:numId w:val="2"/>
        </w:numPr>
        <w:rPr>
          <w:rFonts w:ascii="Times New Roman" w:hAnsi="Times New Roman" w:cs="Times New Roman"/>
          <w:lang w:val="en-US"/>
        </w:rPr>
      </w:pPr>
      <w:bookmarkStart w:id="13" w:name="_Toc5721985"/>
      <w:r w:rsidRPr="00BE2454">
        <w:rPr>
          <w:rFonts w:ascii="Times New Roman" w:hAnsi="Times New Roman" w:cs="Times New Roman"/>
          <w:lang w:val="en-US"/>
        </w:rPr>
        <w:lastRenderedPageBreak/>
        <w:t>PEG-</w:t>
      </w:r>
      <w:r w:rsidR="00FF52AD" w:rsidRPr="00BE2454">
        <w:rPr>
          <w:rFonts w:ascii="Times New Roman" w:hAnsi="Times New Roman" w:cs="Times New Roman"/>
          <w:lang w:val="en-US"/>
        </w:rPr>
        <w:t>L</w:t>
      </w:r>
      <w:r w:rsidRPr="00BE2454">
        <w:rPr>
          <w:rFonts w:ascii="Times New Roman" w:hAnsi="Times New Roman" w:cs="Times New Roman"/>
          <w:lang w:val="en-US"/>
        </w:rPr>
        <w:t>igand</w:t>
      </w:r>
      <w:r w:rsidR="00343F92" w:rsidRPr="00BE2454">
        <w:rPr>
          <w:rFonts w:ascii="Times New Roman" w:hAnsi="Times New Roman" w:cs="Times New Roman"/>
          <w:lang w:val="en-US"/>
        </w:rPr>
        <w:t>s</w:t>
      </w:r>
      <w:bookmarkEnd w:id="13"/>
    </w:p>
    <w:p w14:paraId="0E8682A2" w14:textId="77777777" w:rsidR="00343F92" w:rsidRPr="00BE2454" w:rsidRDefault="00CB374D" w:rsidP="00CB374D">
      <w:pPr>
        <w:pStyle w:val="berschrift3"/>
        <w:numPr>
          <w:ilvl w:val="0"/>
          <w:numId w:val="3"/>
        </w:numPr>
        <w:rPr>
          <w:rFonts w:ascii="Times New Roman" w:hAnsi="Times New Roman" w:cs="Times New Roman"/>
          <w:lang w:val="en-US"/>
        </w:rPr>
      </w:pPr>
      <w:bookmarkStart w:id="14" w:name="_Toc5721986"/>
      <w:r w:rsidRPr="00BE2454">
        <w:rPr>
          <w:rFonts w:ascii="Times New Roman" w:hAnsi="Times New Roman" w:cs="Times New Roman"/>
          <w:lang w:val="en-US"/>
        </w:rPr>
        <w:t>DF (id: 1323)</w:t>
      </w:r>
      <w:bookmarkEnd w:id="14"/>
    </w:p>
    <w:p w14:paraId="7D55ED4A" w14:textId="55672010" w:rsidR="003A022A" w:rsidRPr="00BE2454" w:rsidRDefault="003A022A" w:rsidP="003A022A">
      <w:pPr>
        <w:rPr>
          <w:rFonts w:ascii="Times New Roman" w:hAnsi="Times New Roman" w:cs="Times New Roman"/>
          <w:lang w:val="en-US"/>
        </w:rPr>
      </w:pPr>
    </w:p>
    <w:p w14:paraId="594E30BB" w14:textId="0EB7A7C9" w:rsidR="00CB374D" w:rsidRPr="00BE2454" w:rsidRDefault="00C67301" w:rsidP="0048718E">
      <w:pPr>
        <w:pStyle w:val="Beschriftung"/>
        <w:rPr>
          <w:rFonts w:ascii="Times New Roman" w:hAnsi="Times New Roman" w:cs="Times New Roman"/>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5</w:t>
      </w:r>
      <w:r w:rsidR="007C2480" w:rsidRPr="00BE2454">
        <w:rPr>
          <w:rFonts w:ascii="Times New Roman" w:hAnsi="Times New Roman" w:cs="Times New Roman"/>
          <w:b/>
          <w:i w:val="0"/>
          <w:sz w:val="24"/>
          <w:szCs w:val="24"/>
          <w:lang w:val="en-US"/>
        </w:rPr>
        <w:t>: DF’s chemical structure and MALDI mass spectrum.</w:t>
      </w:r>
      <w:r w:rsidR="007C2480" w:rsidRPr="00BE2454">
        <w:rPr>
          <w:rFonts w:ascii="Times New Roman" w:hAnsi="Times New Roman" w:cs="Times New Roman"/>
          <w:sz w:val="24"/>
          <w:szCs w:val="24"/>
          <w:lang w:val="en-US"/>
        </w:rPr>
        <w:t xml:space="preserve"> </w:t>
      </w:r>
      <w:r w:rsidR="003E3D12" w:rsidRPr="00BE2454">
        <w:rPr>
          <w:rFonts w:ascii="Times New Roman" w:hAnsi="Times New Roman" w:cs="Times New Roman"/>
          <w:sz w:val="24"/>
          <w:szCs w:val="24"/>
          <w:lang w:val="en-US"/>
        </w:rPr>
        <w:br/>
      </w:r>
      <w:r w:rsidR="003E3D12" w:rsidRPr="00BE2454">
        <w:rPr>
          <w:rFonts w:ascii="Times New Roman" w:hAnsi="Times New Roman" w:cs="Times New Roman"/>
          <w:i w:val="0"/>
          <w:sz w:val="24"/>
          <w:szCs w:val="24"/>
          <w:lang w:val="en-US"/>
        </w:rPr>
        <w:t>Measured in positive mode. Calculated molecular weight: 884.95 Da. Mass found: 881.89 Da</w:t>
      </w:r>
      <w:r w:rsidR="007C2480" w:rsidRPr="00BE2454">
        <w:rPr>
          <w:rFonts w:ascii="Times New Roman" w:hAnsi="Times New Roman" w:cs="Times New Roman"/>
          <w:sz w:val="24"/>
          <w:szCs w:val="24"/>
          <w:lang w:val="en-US"/>
        </w:rPr>
        <w:t>.</w:t>
      </w:r>
    </w:p>
    <w:p w14:paraId="6301CED2" w14:textId="0F8BAC96" w:rsidR="00CA5811" w:rsidRPr="00BE2454" w:rsidRDefault="00CA5811" w:rsidP="00CA5811">
      <w:pPr>
        <w:rPr>
          <w:rFonts w:ascii="Times New Roman" w:hAnsi="Times New Roman" w:cs="Times New Roman"/>
          <w:lang w:val="en-US"/>
        </w:rPr>
      </w:pPr>
    </w:p>
    <w:p w14:paraId="472FEC2B" w14:textId="69BCB0E0" w:rsidR="00785259" w:rsidRPr="00BE2454" w:rsidRDefault="00785259" w:rsidP="00785259">
      <w:pPr>
        <w:rPr>
          <w:rFonts w:ascii="Times New Roman" w:hAnsi="Times New Roman" w:cs="Times New Roman"/>
          <w:lang w:val="en-US"/>
        </w:rPr>
      </w:pPr>
    </w:p>
    <w:p w14:paraId="27B05266" w14:textId="77777777" w:rsidR="00CB374D" w:rsidRPr="00BE2454" w:rsidRDefault="00CB374D" w:rsidP="00CB374D">
      <w:pPr>
        <w:pStyle w:val="berschrift3"/>
        <w:numPr>
          <w:ilvl w:val="0"/>
          <w:numId w:val="3"/>
        </w:numPr>
        <w:rPr>
          <w:rFonts w:ascii="Times New Roman" w:hAnsi="Times New Roman" w:cs="Times New Roman"/>
          <w:lang w:val="en-US"/>
        </w:rPr>
      </w:pPr>
      <w:bookmarkStart w:id="15" w:name="_Toc5721987"/>
      <w:r w:rsidRPr="00BE2454">
        <w:rPr>
          <w:rFonts w:ascii="Times New Roman" w:hAnsi="Times New Roman" w:cs="Times New Roman"/>
          <w:lang w:val="en-US"/>
        </w:rPr>
        <w:t>DP3F (id: 1324)</w:t>
      </w:r>
      <w:bookmarkEnd w:id="15"/>
    </w:p>
    <w:p w14:paraId="68FE993B" w14:textId="76E408B8" w:rsidR="003A022A" w:rsidRPr="00BE2454" w:rsidRDefault="003A022A" w:rsidP="003A022A">
      <w:pPr>
        <w:rPr>
          <w:rFonts w:ascii="Times New Roman" w:hAnsi="Times New Roman" w:cs="Times New Roman"/>
          <w:lang w:val="en-US"/>
        </w:rPr>
      </w:pPr>
    </w:p>
    <w:p w14:paraId="3255CC14" w14:textId="438A21F9" w:rsidR="00CB374D" w:rsidRPr="00BE2454" w:rsidRDefault="00C67301" w:rsidP="0048718E">
      <w:pPr>
        <w:pStyle w:val="Beschriftung"/>
        <w:rPr>
          <w:rFonts w:ascii="Times New Roman" w:hAnsi="Times New Roman" w:cs="Times New Roman"/>
          <w:i w:val="0"/>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6</w:t>
      </w:r>
      <w:r w:rsidR="007C2480" w:rsidRPr="00BE2454">
        <w:rPr>
          <w:rFonts w:ascii="Times New Roman" w:hAnsi="Times New Roman" w:cs="Times New Roman"/>
          <w:b/>
          <w:i w:val="0"/>
          <w:sz w:val="24"/>
          <w:szCs w:val="24"/>
          <w:lang w:val="en-US"/>
        </w:rPr>
        <w:t>: DP3F’s chemical structure and MALDI mass spectrum.</w:t>
      </w:r>
      <w:r w:rsidR="007C2480" w:rsidRPr="00BE2454">
        <w:rPr>
          <w:rFonts w:ascii="Times New Roman" w:hAnsi="Times New Roman" w:cs="Times New Roman"/>
          <w:i w:val="0"/>
          <w:sz w:val="24"/>
          <w:szCs w:val="24"/>
          <w:lang w:val="en-US"/>
        </w:rPr>
        <w:t xml:space="preserve"> </w:t>
      </w:r>
      <w:r w:rsidR="003E3D12" w:rsidRPr="00BE2454">
        <w:rPr>
          <w:rFonts w:ascii="Times New Roman" w:hAnsi="Times New Roman" w:cs="Times New Roman"/>
          <w:i w:val="0"/>
          <w:sz w:val="24"/>
          <w:szCs w:val="24"/>
          <w:lang w:val="en-US"/>
        </w:rPr>
        <w:br/>
        <w:t>Measured in positive mode. Calculated molecular weight: 1187.32 Da. Mass found: 1183.42 Da.</w:t>
      </w:r>
    </w:p>
    <w:p w14:paraId="0FC71370" w14:textId="332C1CBF" w:rsidR="00CA5811" w:rsidRPr="00BE2454" w:rsidRDefault="00CA5811" w:rsidP="00CA5811">
      <w:pPr>
        <w:rPr>
          <w:rFonts w:ascii="Times New Roman" w:hAnsi="Times New Roman" w:cs="Times New Roman"/>
          <w:lang w:val="en-US"/>
        </w:rPr>
      </w:pPr>
    </w:p>
    <w:p w14:paraId="0CB2DFDA" w14:textId="06DA65A2" w:rsidR="00DA2FDF" w:rsidRPr="00BE2454" w:rsidRDefault="00DA2FDF" w:rsidP="00DA2FDF">
      <w:pPr>
        <w:rPr>
          <w:rFonts w:ascii="Times New Roman" w:hAnsi="Times New Roman" w:cs="Times New Roman"/>
          <w:lang w:val="en-US"/>
        </w:rPr>
      </w:pPr>
    </w:p>
    <w:p w14:paraId="6CB5237C" w14:textId="77777777" w:rsidR="00785259" w:rsidRPr="00BE2454" w:rsidRDefault="00785259" w:rsidP="00785259">
      <w:pPr>
        <w:rPr>
          <w:rFonts w:ascii="Times New Roman" w:hAnsi="Times New Roman" w:cs="Times New Roman"/>
          <w:lang w:val="en-US"/>
        </w:rPr>
      </w:pPr>
    </w:p>
    <w:p w14:paraId="2082D783" w14:textId="77777777" w:rsidR="00CB374D" w:rsidRPr="00BE2454" w:rsidRDefault="00CB374D" w:rsidP="00CB374D">
      <w:pPr>
        <w:pStyle w:val="berschrift3"/>
        <w:numPr>
          <w:ilvl w:val="0"/>
          <w:numId w:val="3"/>
        </w:numPr>
        <w:rPr>
          <w:rFonts w:ascii="Times New Roman" w:hAnsi="Times New Roman" w:cs="Times New Roman"/>
          <w:lang w:val="en-US"/>
        </w:rPr>
      </w:pPr>
      <w:bookmarkStart w:id="16" w:name="_Toc5721988"/>
      <w:r w:rsidRPr="00BE2454">
        <w:rPr>
          <w:rFonts w:ascii="Times New Roman" w:hAnsi="Times New Roman" w:cs="Times New Roman"/>
          <w:lang w:val="en-US"/>
        </w:rPr>
        <w:t>DP12F (id: 1325)</w:t>
      </w:r>
      <w:bookmarkEnd w:id="16"/>
    </w:p>
    <w:p w14:paraId="091FF098" w14:textId="154CA7D3" w:rsidR="003A022A" w:rsidRPr="00BE2454" w:rsidRDefault="003A022A" w:rsidP="003A022A">
      <w:pPr>
        <w:rPr>
          <w:rFonts w:ascii="Times New Roman" w:hAnsi="Times New Roman" w:cs="Times New Roman"/>
          <w:lang w:val="en-US"/>
        </w:rPr>
      </w:pPr>
    </w:p>
    <w:p w14:paraId="56927190" w14:textId="11891E9F" w:rsidR="00CB374D" w:rsidRPr="00BE2454" w:rsidRDefault="00C67301" w:rsidP="0048718E">
      <w:pPr>
        <w:pStyle w:val="Beschriftung"/>
        <w:rPr>
          <w:rFonts w:ascii="Times New Roman" w:hAnsi="Times New Roman" w:cs="Times New Roman"/>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7</w:t>
      </w:r>
      <w:r w:rsidR="007C2480" w:rsidRPr="00BE2454">
        <w:rPr>
          <w:rFonts w:ascii="Times New Roman" w:hAnsi="Times New Roman" w:cs="Times New Roman"/>
          <w:b/>
          <w:i w:val="0"/>
          <w:sz w:val="24"/>
          <w:szCs w:val="24"/>
          <w:lang w:val="en-US"/>
        </w:rPr>
        <w:t>: DP12F’s chemical structure and MALDI mass spectrum.</w:t>
      </w:r>
      <w:r w:rsidR="007C2480" w:rsidRPr="00BE2454">
        <w:rPr>
          <w:rFonts w:ascii="Times New Roman" w:hAnsi="Times New Roman" w:cs="Times New Roman"/>
          <w:sz w:val="24"/>
          <w:szCs w:val="24"/>
          <w:lang w:val="en-US"/>
        </w:rPr>
        <w:t xml:space="preserve"> </w:t>
      </w:r>
      <w:r w:rsidR="003E3D12" w:rsidRPr="00BE2454">
        <w:rPr>
          <w:rFonts w:ascii="Times New Roman" w:hAnsi="Times New Roman" w:cs="Times New Roman"/>
          <w:sz w:val="24"/>
          <w:szCs w:val="24"/>
          <w:lang w:val="en-US"/>
        </w:rPr>
        <w:br/>
      </w:r>
      <w:r w:rsidR="003E3D12" w:rsidRPr="00BE2454">
        <w:rPr>
          <w:rFonts w:ascii="Times New Roman" w:hAnsi="Times New Roman" w:cs="Times New Roman"/>
          <w:i w:val="0"/>
          <w:sz w:val="24"/>
          <w:szCs w:val="24"/>
          <w:lang w:val="en-US"/>
        </w:rPr>
        <w:t>Measured in positive mode. Calculated molecular weight: 1484.67 Da. Mass found: 1479.96 Da.</w:t>
      </w:r>
    </w:p>
    <w:p w14:paraId="2FB516D0" w14:textId="47D4E13E" w:rsidR="00CA5811" w:rsidRPr="00BE2454" w:rsidRDefault="00CA5811" w:rsidP="00CA5811">
      <w:pPr>
        <w:rPr>
          <w:rFonts w:ascii="Times New Roman" w:hAnsi="Times New Roman" w:cs="Times New Roman"/>
          <w:lang w:val="en-US"/>
        </w:rPr>
      </w:pPr>
    </w:p>
    <w:p w14:paraId="6F4C765B" w14:textId="0379ACAE" w:rsidR="00DA2FDF" w:rsidRPr="00BE2454" w:rsidRDefault="00DA2FDF" w:rsidP="00DA2FDF">
      <w:pPr>
        <w:rPr>
          <w:rFonts w:ascii="Times New Roman" w:hAnsi="Times New Roman" w:cs="Times New Roman"/>
          <w:lang w:val="en-US"/>
        </w:rPr>
      </w:pPr>
    </w:p>
    <w:p w14:paraId="4B1B8B43" w14:textId="77777777" w:rsidR="00CB374D" w:rsidRPr="00BE2454" w:rsidRDefault="00CB374D" w:rsidP="00CB374D">
      <w:pPr>
        <w:pStyle w:val="berschrift3"/>
        <w:numPr>
          <w:ilvl w:val="0"/>
          <w:numId w:val="3"/>
        </w:numPr>
        <w:rPr>
          <w:rFonts w:ascii="Times New Roman" w:hAnsi="Times New Roman" w:cs="Times New Roman"/>
          <w:lang w:val="en-US"/>
        </w:rPr>
      </w:pPr>
      <w:bookmarkStart w:id="17" w:name="_Toc5721989"/>
      <w:r w:rsidRPr="00BE2454">
        <w:rPr>
          <w:rFonts w:ascii="Times New Roman" w:hAnsi="Times New Roman" w:cs="Times New Roman"/>
          <w:lang w:val="en-US"/>
        </w:rPr>
        <w:t>DP24F (id: 1139)</w:t>
      </w:r>
      <w:bookmarkEnd w:id="17"/>
    </w:p>
    <w:p w14:paraId="32057BC4" w14:textId="7EA94BC7" w:rsidR="0048718E" w:rsidRPr="00BE2454" w:rsidRDefault="003E3D12" w:rsidP="0048718E">
      <w:pPr>
        <w:keepNext/>
        <w:rPr>
          <w:rFonts w:ascii="Times New Roman" w:hAnsi="Times New Roman" w:cs="Times New Roman"/>
          <w:lang w:val="en-US"/>
        </w:rPr>
      </w:pPr>
      <w:r w:rsidRPr="00BE2454">
        <w:rPr>
          <w:rFonts w:ascii="Times New Roman" w:hAnsi="Times New Roman" w:cs="Times New Roman"/>
          <w:noProof/>
          <w:lang w:eastAsia="zh-CN"/>
        </w:rPr>
        <w:drawing>
          <wp:inline distT="0" distB="0" distL="0" distR="0" wp14:anchorId="3FCD10D2" wp14:editId="6964CD09">
            <wp:extent cx="3538735" cy="1194818"/>
            <wp:effectExtent l="0" t="0" r="508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uctures_DP24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8735" cy="1194818"/>
                    </a:xfrm>
                    <a:prstGeom prst="rect">
                      <a:avLst/>
                    </a:prstGeom>
                  </pic:spPr>
                </pic:pic>
              </a:graphicData>
            </a:graphic>
          </wp:inline>
        </w:drawing>
      </w:r>
    </w:p>
    <w:p w14:paraId="7ABA5D08" w14:textId="58B8E909" w:rsidR="00CB374D" w:rsidRPr="00BE2454" w:rsidRDefault="00C67301" w:rsidP="0048718E">
      <w:pPr>
        <w:pStyle w:val="Beschriftung"/>
        <w:rPr>
          <w:rFonts w:ascii="Times New Roman" w:hAnsi="Times New Roman" w:cs="Times New Roman"/>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8</w:t>
      </w:r>
      <w:r w:rsidR="007C2480" w:rsidRPr="00BE2454">
        <w:rPr>
          <w:rFonts w:ascii="Times New Roman" w:hAnsi="Times New Roman" w:cs="Times New Roman"/>
          <w:b/>
          <w:i w:val="0"/>
          <w:sz w:val="24"/>
          <w:szCs w:val="24"/>
          <w:lang w:val="en-US"/>
        </w:rPr>
        <w:t>: DP24F’s chemical structure.</w:t>
      </w:r>
      <w:r w:rsidR="003E3D12" w:rsidRPr="00BE2454">
        <w:rPr>
          <w:rFonts w:ascii="Times New Roman" w:hAnsi="Times New Roman" w:cs="Times New Roman"/>
          <w:sz w:val="24"/>
          <w:szCs w:val="24"/>
          <w:lang w:val="en-US"/>
        </w:rPr>
        <w:br/>
      </w:r>
      <w:r w:rsidR="006874C2" w:rsidRPr="00BE2454">
        <w:rPr>
          <w:rFonts w:ascii="Times New Roman" w:hAnsi="Times New Roman" w:cs="Times New Roman"/>
          <w:i w:val="0"/>
          <w:sz w:val="24"/>
          <w:szCs w:val="24"/>
          <w:lang w:val="en-US"/>
        </w:rPr>
        <w:t>Calculated mo</w:t>
      </w:r>
      <w:r w:rsidR="00D40A7B" w:rsidRPr="00BE2454">
        <w:rPr>
          <w:rFonts w:ascii="Times New Roman" w:hAnsi="Times New Roman" w:cs="Times New Roman"/>
          <w:i w:val="0"/>
          <w:sz w:val="24"/>
          <w:szCs w:val="24"/>
          <w:lang w:val="en-US"/>
        </w:rPr>
        <w:t>l</w:t>
      </w:r>
      <w:r w:rsidR="006874C2" w:rsidRPr="00BE2454">
        <w:rPr>
          <w:rFonts w:ascii="Times New Roman" w:hAnsi="Times New Roman" w:cs="Times New Roman"/>
          <w:i w:val="0"/>
          <w:sz w:val="24"/>
          <w:szCs w:val="24"/>
          <w:lang w:val="en-US"/>
        </w:rPr>
        <w:t>ecular weight:</w:t>
      </w:r>
      <w:r w:rsidR="003E3D12" w:rsidRPr="00BE2454">
        <w:rPr>
          <w:rFonts w:ascii="Times New Roman" w:hAnsi="Times New Roman" w:cs="Times New Roman"/>
          <w:i w:val="0"/>
          <w:sz w:val="24"/>
          <w:szCs w:val="24"/>
          <w:lang w:val="en-US"/>
        </w:rPr>
        <w:t xml:space="preserve"> 2013.30 Da.</w:t>
      </w:r>
    </w:p>
    <w:p w14:paraId="5A8FF7FC" w14:textId="77777777" w:rsidR="00CB374D" w:rsidRPr="00BE2454" w:rsidRDefault="00CB374D" w:rsidP="00CB374D">
      <w:pPr>
        <w:pStyle w:val="berschrift3"/>
        <w:numPr>
          <w:ilvl w:val="0"/>
          <w:numId w:val="3"/>
        </w:numPr>
        <w:rPr>
          <w:rFonts w:ascii="Times New Roman" w:hAnsi="Times New Roman" w:cs="Times New Roman"/>
          <w:lang w:val="en-US"/>
        </w:rPr>
      </w:pPr>
      <w:bookmarkStart w:id="18" w:name="_Toc5721990"/>
      <w:r w:rsidRPr="00BE2454">
        <w:rPr>
          <w:rFonts w:ascii="Times New Roman" w:hAnsi="Times New Roman" w:cs="Times New Roman"/>
          <w:lang w:val="en-US"/>
        </w:rPr>
        <w:lastRenderedPageBreak/>
        <w:t>DP48F (id: 1140)</w:t>
      </w:r>
      <w:bookmarkEnd w:id="18"/>
    </w:p>
    <w:p w14:paraId="2937A971" w14:textId="24994C69" w:rsidR="0048718E" w:rsidRPr="00BE2454" w:rsidRDefault="00E84C1A" w:rsidP="0048718E">
      <w:pPr>
        <w:keepNext/>
        <w:rPr>
          <w:rFonts w:ascii="Times New Roman" w:hAnsi="Times New Roman" w:cs="Times New Roman"/>
          <w:lang w:val="en-US"/>
        </w:rPr>
      </w:pPr>
      <w:r w:rsidRPr="00BE2454">
        <w:rPr>
          <w:rFonts w:ascii="Times New Roman" w:hAnsi="Times New Roman" w:cs="Times New Roman"/>
          <w:noProof/>
          <w:lang w:eastAsia="zh-CN"/>
        </w:rPr>
        <w:drawing>
          <wp:inline distT="0" distB="0" distL="0" distR="0" wp14:anchorId="28151896" wp14:editId="5249E0C9">
            <wp:extent cx="4206249" cy="1249683"/>
            <wp:effectExtent l="0" t="0" r="3810" b="762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upporting_figure_9_DP48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6249" cy="1249683"/>
                    </a:xfrm>
                    <a:prstGeom prst="rect">
                      <a:avLst/>
                    </a:prstGeom>
                  </pic:spPr>
                </pic:pic>
              </a:graphicData>
            </a:graphic>
          </wp:inline>
        </w:drawing>
      </w:r>
    </w:p>
    <w:p w14:paraId="602976F4" w14:textId="6A38E458" w:rsidR="00CB374D" w:rsidRPr="00BE2454" w:rsidRDefault="00C67301" w:rsidP="0048718E">
      <w:pPr>
        <w:pStyle w:val="Beschriftung"/>
        <w:rPr>
          <w:rFonts w:ascii="Times New Roman" w:hAnsi="Times New Roman" w:cs="Times New Roman"/>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9</w:t>
      </w:r>
      <w:r w:rsidR="007C2480" w:rsidRPr="00BE2454">
        <w:rPr>
          <w:rFonts w:ascii="Times New Roman" w:hAnsi="Times New Roman" w:cs="Times New Roman"/>
          <w:b/>
          <w:i w:val="0"/>
          <w:sz w:val="24"/>
          <w:szCs w:val="24"/>
          <w:lang w:val="en-US"/>
        </w:rPr>
        <w:t>: DP24F’s chemical structure</w:t>
      </w:r>
      <w:r w:rsidR="003E3D12" w:rsidRPr="00BE2454">
        <w:rPr>
          <w:rFonts w:ascii="Times New Roman" w:hAnsi="Times New Roman" w:cs="Times New Roman"/>
          <w:b/>
          <w:i w:val="0"/>
          <w:sz w:val="24"/>
          <w:szCs w:val="24"/>
          <w:lang w:val="en-US"/>
        </w:rPr>
        <w:t>.</w:t>
      </w:r>
      <w:r w:rsidR="003E3D12" w:rsidRPr="00BE2454">
        <w:rPr>
          <w:rFonts w:ascii="Times New Roman" w:hAnsi="Times New Roman" w:cs="Times New Roman"/>
          <w:sz w:val="24"/>
          <w:szCs w:val="24"/>
          <w:lang w:val="en-US"/>
        </w:rPr>
        <w:br/>
      </w:r>
      <w:r w:rsidR="006874C2" w:rsidRPr="00BE2454">
        <w:rPr>
          <w:rFonts w:ascii="Times New Roman" w:hAnsi="Times New Roman" w:cs="Times New Roman"/>
          <w:i w:val="0"/>
          <w:sz w:val="24"/>
          <w:szCs w:val="24"/>
          <w:lang w:val="en-US"/>
        </w:rPr>
        <w:t>Calculated mo</w:t>
      </w:r>
      <w:r w:rsidR="00D40A7B" w:rsidRPr="00BE2454">
        <w:rPr>
          <w:rFonts w:ascii="Times New Roman" w:hAnsi="Times New Roman" w:cs="Times New Roman"/>
          <w:i w:val="0"/>
          <w:sz w:val="24"/>
          <w:szCs w:val="24"/>
          <w:lang w:val="en-US"/>
        </w:rPr>
        <w:t>l</w:t>
      </w:r>
      <w:r w:rsidR="006874C2" w:rsidRPr="00BE2454">
        <w:rPr>
          <w:rFonts w:ascii="Times New Roman" w:hAnsi="Times New Roman" w:cs="Times New Roman"/>
          <w:i w:val="0"/>
          <w:sz w:val="24"/>
          <w:szCs w:val="24"/>
          <w:lang w:val="en-US"/>
        </w:rPr>
        <w:t>ecular weight: 3141.65</w:t>
      </w:r>
      <w:r w:rsidR="003E3D12" w:rsidRPr="00BE2454">
        <w:rPr>
          <w:rFonts w:ascii="Times New Roman" w:hAnsi="Times New Roman" w:cs="Times New Roman"/>
          <w:i w:val="0"/>
          <w:sz w:val="24"/>
          <w:szCs w:val="24"/>
          <w:lang w:val="en-US"/>
        </w:rPr>
        <w:t xml:space="preserve"> Da</w:t>
      </w:r>
    </w:p>
    <w:p w14:paraId="5C5C08DF" w14:textId="292248A9" w:rsidR="006866EA" w:rsidRPr="00BE2454" w:rsidRDefault="00AE48DE" w:rsidP="006866EA">
      <w:pPr>
        <w:pStyle w:val="berschrift1"/>
        <w:numPr>
          <w:ilvl w:val="0"/>
          <w:numId w:val="12"/>
        </w:numPr>
        <w:rPr>
          <w:rFonts w:ascii="Times New Roman" w:hAnsi="Times New Roman" w:cs="Times New Roman"/>
          <w:lang w:val="en-US"/>
        </w:rPr>
      </w:pPr>
      <w:bookmarkStart w:id="19" w:name="_Toc5721991"/>
      <w:r w:rsidRPr="00BE2454">
        <w:rPr>
          <w:rFonts w:ascii="Times New Roman" w:hAnsi="Times New Roman" w:cs="Times New Roman"/>
          <w:lang w:val="en-US"/>
        </w:rPr>
        <w:t xml:space="preserve">Channel </w:t>
      </w:r>
      <w:r w:rsidR="00FF52AD" w:rsidRPr="00BE2454">
        <w:rPr>
          <w:rFonts w:ascii="Times New Roman" w:hAnsi="Times New Roman" w:cs="Times New Roman"/>
          <w:lang w:val="en-US"/>
        </w:rPr>
        <w:t>L</w:t>
      </w:r>
      <w:r w:rsidRPr="00BE2454">
        <w:rPr>
          <w:rFonts w:ascii="Times New Roman" w:hAnsi="Times New Roman" w:cs="Times New Roman"/>
          <w:lang w:val="en-US"/>
        </w:rPr>
        <w:t>ayout</w:t>
      </w:r>
      <w:bookmarkEnd w:id="19"/>
    </w:p>
    <w:p w14:paraId="467DC16F" w14:textId="5F4013F1" w:rsidR="006866EA" w:rsidRPr="00BE2454" w:rsidRDefault="006866EA" w:rsidP="006866EA">
      <w:pPr>
        <w:rPr>
          <w:rFonts w:ascii="Times New Roman" w:hAnsi="Times New Roman" w:cs="Times New Roman"/>
          <w:sz w:val="24"/>
          <w:szCs w:val="24"/>
          <w:lang w:val="en-US"/>
        </w:rPr>
      </w:pPr>
      <w:r w:rsidRPr="00BE2454">
        <w:rPr>
          <w:rFonts w:ascii="Times New Roman" w:hAnsi="Times New Roman" w:cs="Times New Roman"/>
          <w:sz w:val="24"/>
          <w:szCs w:val="24"/>
          <w:lang w:val="en-US"/>
        </w:rPr>
        <w:t xml:space="preserve">The channels leading to the first </w:t>
      </w:r>
      <w:r w:rsidR="009D0BFD" w:rsidRPr="00BE2454">
        <w:rPr>
          <w:rFonts w:ascii="Times New Roman" w:hAnsi="Times New Roman" w:cs="Times New Roman"/>
          <w:sz w:val="24"/>
          <w:szCs w:val="24"/>
          <w:lang w:val="en-US"/>
        </w:rPr>
        <w:t xml:space="preserve">Y - </w:t>
      </w:r>
      <w:r w:rsidRPr="00BE2454">
        <w:rPr>
          <w:rFonts w:ascii="Times New Roman" w:hAnsi="Times New Roman" w:cs="Times New Roman"/>
          <w:sz w:val="24"/>
          <w:szCs w:val="24"/>
          <w:lang w:val="en-US"/>
        </w:rPr>
        <w:t>junction of the single meander channel were 50 µm, 100 µm, and 50 µm wide (left, middle, and right). They lead into the main channel which was 100 µm wide and ~ 166 cm long. Inner and outer turn radius of the meander’s curves were 200 µm and 300 µm, respectively. The inlets leading to the first</w:t>
      </w:r>
      <w:r w:rsidR="009D0BFD" w:rsidRPr="00BE2454">
        <w:rPr>
          <w:rFonts w:ascii="Times New Roman" w:hAnsi="Times New Roman" w:cs="Times New Roman"/>
          <w:sz w:val="24"/>
          <w:szCs w:val="24"/>
          <w:lang w:val="en-US"/>
        </w:rPr>
        <w:t xml:space="preserve"> Y -</w:t>
      </w:r>
      <w:r w:rsidRPr="00BE2454">
        <w:rPr>
          <w:rFonts w:ascii="Times New Roman" w:hAnsi="Times New Roman" w:cs="Times New Roman"/>
          <w:sz w:val="24"/>
          <w:szCs w:val="24"/>
          <w:lang w:val="en-US"/>
        </w:rPr>
        <w:t xml:space="preserve"> junction of the double meander channel were 100 µm, 200µm, and 100 µm wide (left, middle, and right inlet), the inlets leading to the second</w:t>
      </w:r>
      <w:r w:rsidR="009D0BFD" w:rsidRPr="00BE2454">
        <w:rPr>
          <w:rFonts w:ascii="Times New Roman" w:hAnsi="Times New Roman" w:cs="Times New Roman"/>
          <w:sz w:val="24"/>
          <w:szCs w:val="24"/>
          <w:lang w:val="en-US"/>
        </w:rPr>
        <w:t xml:space="preserve"> Y -</w:t>
      </w:r>
      <w:r w:rsidRPr="00BE2454">
        <w:rPr>
          <w:rFonts w:ascii="Times New Roman" w:hAnsi="Times New Roman" w:cs="Times New Roman"/>
          <w:sz w:val="24"/>
          <w:szCs w:val="24"/>
          <w:lang w:val="en-US"/>
        </w:rPr>
        <w:t xml:space="preserve"> junction had a width of 100 µm as well. The main channel was 200 µm wide and 2x ~ 166 cm long. Inner and outer turn radius of the meander’s curves were 150 µm and 350 µm, respectively. With maximal flow rates of 1500 µl/h, Reynolds numbers were Re ≈ </w:t>
      </w:r>
      <w:r w:rsidR="00A64100" w:rsidRPr="00BE2454">
        <w:rPr>
          <w:rFonts w:ascii="Times New Roman" w:hAnsi="Times New Roman" w:cs="Times New Roman"/>
          <w:sz w:val="24"/>
          <w:szCs w:val="24"/>
          <w:lang w:val="en-US"/>
        </w:rPr>
        <w:t>3</w:t>
      </w:r>
      <w:r w:rsidRPr="00BE2454">
        <w:rPr>
          <w:rFonts w:ascii="Times New Roman" w:hAnsi="Times New Roman" w:cs="Times New Roman"/>
          <w:sz w:val="24"/>
          <w:szCs w:val="24"/>
          <w:lang w:val="en-US"/>
        </w:rPr>
        <w:t xml:space="preserve"> for the single meander channel and Re ≈ </w:t>
      </w:r>
      <w:r w:rsidR="00A64100" w:rsidRPr="00BE2454">
        <w:rPr>
          <w:rFonts w:ascii="Times New Roman" w:hAnsi="Times New Roman" w:cs="Times New Roman"/>
          <w:sz w:val="24"/>
          <w:szCs w:val="24"/>
          <w:lang w:val="en-US"/>
        </w:rPr>
        <w:t>2.5</w:t>
      </w:r>
      <w:r w:rsidRPr="00BE2454">
        <w:rPr>
          <w:rFonts w:ascii="Times New Roman" w:hAnsi="Times New Roman" w:cs="Times New Roman"/>
          <w:sz w:val="24"/>
          <w:szCs w:val="24"/>
          <w:lang w:val="en-US"/>
        </w:rPr>
        <w:t xml:space="preserve"> for the double meander channel. These numbers indicate a laminar flow profile inside both channels.  Dean numbers at curvatures and with flow rates of 1500 µl/h were De ≈ </w:t>
      </w:r>
      <w:r w:rsidR="00A64100" w:rsidRPr="00BE2454">
        <w:rPr>
          <w:rFonts w:ascii="Times New Roman" w:hAnsi="Times New Roman" w:cs="Times New Roman"/>
          <w:sz w:val="24"/>
          <w:szCs w:val="24"/>
          <w:lang w:val="en-US"/>
        </w:rPr>
        <w:t>1.23</w:t>
      </w:r>
      <w:r w:rsidRPr="00BE2454">
        <w:rPr>
          <w:rFonts w:ascii="Times New Roman" w:hAnsi="Times New Roman" w:cs="Times New Roman"/>
          <w:sz w:val="24"/>
          <w:szCs w:val="24"/>
          <w:lang w:val="en-US"/>
        </w:rPr>
        <w:t xml:space="preserve"> and De ≈ </w:t>
      </w:r>
      <w:r w:rsidR="00A64100" w:rsidRPr="00BE2454">
        <w:rPr>
          <w:rFonts w:ascii="Times New Roman" w:hAnsi="Times New Roman" w:cs="Times New Roman"/>
          <w:sz w:val="24"/>
          <w:szCs w:val="24"/>
          <w:lang w:val="en-US"/>
        </w:rPr>
        <w:t>1.25</w:t>
      </w:r>
      <w:r w:rsidRPr="00BE2454">
        <w:rPr>
          <w:rFonts w:ascii="Times New Roman" w:hAnsi="Times New Roman" w:cs="Times New Roman"/>
          <w:sz w:val="24"/>
          <w:szCs w:val="24"/>
          <w:lang w:val="en-US"/>
        </w:rPr>
        <w:t xml:space="preserve"> in single and double meander channels, respectively, indicating negligible influence of lateral flows.</w:t>
      </w:r>
    </w:p>
    <w:p w14:paraId="5923888E" w14:textId="72B25320" w:rsidR="00AE48DE" w:rsidRPr="00BE2454" w:rsidRDefault="00AE48DE" w:rsidP="006F6323">
      <w:pPr>
        <w:pStyle w:val="berschrift2"/>
        <w:numPr>
          <w:ilvl w:val="0"/>
          <w:numId w:val="13"/>
        </w:numPr>
        <w:rPr>
          <w:rFonts w:ascii="Times New Roman" w:hAnsi="Times New Roman" w:cs="Times New Roman"/>
          <w:lang w:val="en-US"/>
        </w:rPr>
      </w:pPr>
      <w:bookmarkStart w:id="20" w:name="_Toc5721992"/>
      <w:r w:rsidRPr="00BE2454">
        <w:rPr>
          <w:rFonts w:ascii="Times New Roman" w:hAnsi="Times New Roman" w:cs="Times New Roman"/>
          <w:lang w:val="en-US"/>
        </w:rPr>
        <w:t xml:space="preserve">Single </w:t>
      </w:r>
      <w:r w:rsidR="00FF52AD" w:rsidRPr="00BE2454">
        <w:rPr>
          <w:rFonts w:ascii="Times New Roman" w:hAnsi="Times New Roman" w:cs="Times New Roman"/>
          <w:lang w:val="en-US"/>
        </w:rPr>
        <w:t>M</w:t>
      </w:r>
      <w:r w:rsidRPr="00BE2454">
        <w:rPr>
          <w:rFonts w:ascii="Times New Roman" w:hAnsi="Times New Roman" w:cs="Times New Roman"/>
          <w:lang w:val="en-US"/>
        </w:rPr>
        <w:t xml:space="preserve">eander </w:t>
      </w:r>
      <w:r w:rsidR="00FF52AD" w:rsidRPr="00BE2454">
        <w:rPr>
          <w:rFonts w:ascii="Times New Roman" w:hAnsi="Times New Roman" w:cs="Times New Roman"/>
          <w:lang w:val="en-US"/>
        </w:rPr>
        <w:t>C</w:t>
      </w:r>
      <w:r w:rsidRPr="00BE2454">
        <w:rPr>
          <w:rFonts w:ascii="Times New Roman" w:hAnsi="Times New Roman" w:cs="Times New Roman"/>
          <w:lang w:val="en-US"/>
        </w:rPr>
        <w:t>hannel</w:t>
      </w:r>
      <w:bookmarkEnd w:id="20"/>
    </w:p>
    <w:p w14:paraId="788759B0" w14:textId="150A95D8" w:rsidR="00FC4F8B" w:rsidRPr="00BE2454" w:rsidRDefault="00FC4F8B" w:rsidP="00FC4F8B">
      <w:pPr>
        <w:rPr>
          <w:rFonts w:ascii="Times New Roman" w:hAnsi="Times New Roman" w:cs="Times New Roman"/>
          <w:lang w:val="en-US"/>
        </w:rPr>
      </w:pPr>
    </w:p>
    <w:p w14:paraId="29C892FE" w14:textId="3E2BEA49" w:rsidR="0048718E" w:rsidRPr="00BE2454" w:rsidRDefault="0048718E" w:rsidP="0048718E">
      <w:pPr>
        <w:keepNext/>
        <w:rPr>
          <w:rFonts w:ascii="Times New Roman" w:hAnsi="Times New Roman" w:cs="Times New Roman"/>
          <w:lang w:val="en-US"/>
        </w:rPr>
      </w:pPr>
    </w:p>
    <w:p w14:paraId="4F15E85C" w14:textId="5F055CAC" w:rsidR="009352F0" w:rsidRPr="00BE2454" w:rsidRDefault="00C67301" w:rsidP="009352F0">
      <w:pPr>
        <w:pStyle w:val="Beschriftung"/>
        <w:rPr>
          <w:rFonts w:ascii="Times New Roman" w:hAnsi="Times New Roman" w:cs="Times New Roman"/>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10</w:t>
      </w:r>
      <w:r w:rsidR="007C2480" w:rsidRPr="00BE2454">
        <w:rPr>
          <w:rFonts w:ascii="Times New Roman" w:hAnsi="Times New Roman" w:cs="Times New Roman"/>
          <w:b/>
          <w:i w:val="0"/>
          <w:sz w:val="24"/>
          <w:szCs w:val="24"/>
          <w:lang w:val="en-US"/>
        </w:rPr>
        <w:t>: Channel design of the single meander channel.</w:t>
      </w:r>
      <w:r w:rsidR="00E84C1A" w:rsidRPr="00BE2454">
        <w:rPr>
          <w:rFonts w:ascii="Times New Roman" w:hAnsi="Times New Roman" w:cs="Times New Roman"/>
          <w:b/>
          <w:i w:val="0"/>
          <w:sz w:val="24"/>
          <w:szCs w:val="24"/>
          <w:lang w:val="en-US"/>
        </w:rPr>
        <w:br/>
      </w:r>
      <w:r w:rsidR="007C2480" w:rsidRPr="00BE2454">
        <w:rPr>
          <w:rFonts w:ascii="Times New Roman" w:hAnsi="Times New Roman" w:cs="Times New Roman"/>
          <w:i w:val="0"/>
          <w:sz w:val="24"/>
          <w:szCs w:val="24"/>
          <w:lang w:val="en-US"/>
        </w:rPr>
        <w:t>Circles on the left represent inlets, a circle on the right an outlet. Liquids are pumped from left to right.</w:t>
      </w:r>
      <w:r w:rsidR="009352F0" w:rsidRPr="00BE2454">
        <w:rPr>
          <w:rFonts w:ascii="Times New Roman" w:hAnsi="Times New Roman" w:cs="Times New Roman"/>
          <w:i w:val="0"/>
          <w:sz w:val="24"/>
          <w:szCs w:val="24"/>
          <w:lang w:val="en-US"/>
        </w:rPr>
        <w:t xml:space="preserve"> The inserts a, b, and c present the details of the regions marked with squares</w:t>
      </w:r>
      <w:r w:rsidR="003D6658" w:rsidRPr="00BE2454">
        <w:rPr>
          <w:rFonts w:ascii="Times New Roman" w:hAnsi="Times New Roman" w:cs="Times New Roman"/>
          <w:i w:val="0"/>
          <w:sz w:val="24"/>
          <w:szCs w:val="24"/>
          <w:lang w:val="en-US"/>
        </w:rPr>
        <w:t xml:space="preserve"> in the channel sketch</w:t>
      </w:r>
      <w:r w:rsidR="009352F0" w:rsidRPr="00BE2454">
        <w:rPr>
          <w:rFonts w:ascii="Times New Roman" w:hAnsi="Times New Roman" w:cs="Times New Roman"/>
          <w:i w:val="0"/>
          <w:sz w:val="24"/>
          <w:szCs w:val="24"/>
          <w:lang w:val="en-US"/>
        </w:rPr>
        <w:t>.</w:t>
      </w:r>
      <w:r w:rsidR="009352F0" w:rsidRPr="00BE2454">
        <w:rPr>
          <w:rFonts w:ascii="Times New Roman" w:hAnsi="Times New Roman" w:cs="Times New Roman"/>
          <w:sz w:val="24"/>
          <w:szCs w:val="24"/>
          <w:lang w:val="en-US"/>
        </w:rPr>
        <w:t xml:space="preserve">  </w:t>
      </w:r>
    </w:p>
    <w:p w14:paraId="433A9E2E" w14:textId="7D3400F6" w:rsidR="00AE48DE" w:rsidRPr="00BE2454" w:rsidRDefault="00AE48DE" w:rsidP="0048718E">
      <w:pPr>
        <w:pStyle w:val="Beschriftung"/>
        <w:rPr>
          <w:rFonts w:ascii="Times New Roman" w:hAnsi="Times New Roman" w:cs="Times New Roman"/>
          <w:lang w:val="en-US"/>
        </w:rPr>
      </w:pPr>
    </w:p>
    <w:p w14:paraId="3AD32872" w14:textId="4D7071A9" w:rsidR="00AE48DE" w:rsidRPr="00BE2454" w:rsidRDefault="00AE48DE" w:rsidP="006F6323">
      <w:pPr>
        <w:pStyle w:val="berschrift2"/>
        <w:numPr>
          <w:ilvl w:val="0"/>
          <w:numId w:val="13"/>
        </w:numPr>
        <w:rPr>
          <w:rFonts w:ascii="Times New Roman" w:hAnsi="Times New Roman" w:cs="Times New Roman"/>
          <w:lang w:val="en-US"/>
        </w:rPr>
      </w:pPr>
      <w:bookmarkStart w:id="21" w:name="_Toc5721993"/>
      <w:r w:rsidRPr="00BE2454">
        <w:rPr>
          <w:rFonts w:ascii="Times New Roman" w:hAnsi="Times New Roman" w:cs="Times New Roman"/>
          <w:lang w:val="en-US"/>
        </w:rPr>
        <w:t xml:space="preserve">Double </w:t>
      </w:r>
      <w:r w:rsidR="00FF52AD" w:rsidRPr="00BE2454">
        <w:rPr>
          <w:rFonts w:ascii="Times New Roman" w:hAnsi="Times New Roman" w:cs="Times New Roman"/>
          <w:lang w:val="en-US"/>
        </w:rPr>
        <w:t>M</w:t>
      </w:r>
      <w:r w:rsidRPr="00BE2454">
        <w:rPr>
          <w:rFonts w:ascii="Times New Roman" w:hAnsi="Times New Roman" w:cs="Times New Roman"/>
          <w:lang w:val="en-US"/>
        </w:rPr>
        <w:t xml:space="preserve">eander </w:t>
      </w:r>
      <w:r w:rsidR="00FF52AD" w:rsidRPr="00BE2454">
        <w:rPr>
          <w:rFonts w:ascii="Times New Roman" w:hAnsi="Times New Roman" w:cs="Times New Roman"/>
          <w:lang w:val="en-US"/>
        </w:rPr>
        <w:t>C</w:t>
      </w:r>
      <w:r w:rsidRPr="00BE2454">
        <w:rPr>
          <w:rFonts w:ascii="Times New Roman" w:hAnsi="Times New Roman" w:cs="Times New Roman"/>
          <w:lang w:val="en-US"/>
        </w:rPr>
        <w:t>hannel</w:t>
      </w:r>
      <w:bookmarkEnd w:id="21"/>
    </w:p>
    <w:p w14:paraId="3D108220" w14:textId="6DC54C83" w:rsidR="0048718E" w:rsidRPr="00BE2454" w:rsidRDefault="0048718E" w:rsidP="0048718E">
      <w:pPr>
        <w:keepNext/>
        <w:rPr>
          <w:rFonts w:ascii="Times New Roman" w:hAnsi="Times New Roman" w:cs="Times New Roman"/>
          <w:lang w:val="en-US"/>
        </w:rPr>
      </w:pPr>
    </w:p>
    <w:p w14:paraId="57D28E6A" w14:textId="0D5BE1EE" w:rsidR="00BE5AD0" w:rsidRPr="00BE2454" w:rsidRDefault="00BE5AD0" w:rsidP="0048718E">
      <w:pPr>
        <w:keepNext/>
        <w:rPr>
          <w:rFonts w:ascii="Times New Roman" w:hAnsi="Times New Roman" w:cs="Times New Roman"/>
          <w:lang w:val="en-US"/>
        </w:rPr>
      </w:pPr>
    </w:p>
    <w:p w14:paraId="4D93B7E0" w14:textId="6C12D90F" w:rsidR="007C2480" w:rsidRPr="00BE2454" w:rsidRDefault="00C67301" w:rsidP="007C2480">
      <w:pPr>
        <w:pStyle w:val="Beschriftung"/>
        <w:rPr>
          <w:rFonts w:ascii="Times New Roman" w:hAnsi="Times New Roman" w:cs="Times New Roman"/>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11</w:t>
      </w:r>
      <w:r w:rsidR="007C2480" w:rsidRPr="00BE2454">
        <w:rPr>
          <w:rFonts w:ascii="Times New Roman" w:hAnsi="Times New Roman" w:cs="Times New Roman"/>
          <w:b/>
          <w:i w:val="0"/>
          <w:sz w:val="24"/>
          <w:szCs w:val="24"/>
          <w:lang w:val="en-US"/>
        </w:rPr>
        <w:t>: Channel design of the double meander channel.</w:t>
      </w:r>
      <w:r w:rsidR="007C2480" w:rsidRPr="00BE2454">
        <w:rPr>
          <w:rFonts w:ascii="Times New Roman" w:hAnsi="Times New Roman" w:cs="Times New Roman"/>
          <w:i w:val="0"/>
          <w:sz w:val="24"/>
          <w:szCs w:val="24"/>
          <w:lang w:val="en-US"/>
        </w:rPr>
        <w:t xml:space="preserve"> </w:t>
      </w:r>
      <w:r w:rsidR="00E84C1A" w:rsidRPr="00BE2454">
        <w:rPr>
          <w:rFonts w:ascii="Times New Roman" w:hAnsi="Times New Roman" w:cs="Times New Roman"/>
          <w:i w:val="0"/>
          <w:sz w:val="24"/>
          <w:szCs w:val="24"/>
          <w:lang w:val="en-US"/>
        </w:rPr>
        <w:br/>
      </w:r>
      <w:r w:rsidR="007C2480" w:rsidRPr="00BE2454">
        <w:rPr>
          <w:rFonts w:ascii="Times New Roman" w:hAnsi="Times New Roman" w:cs="Times New Roman"/>
          <w:i w:val="0"/>
          <w:sz w:val="24"/>
          <w:szCs w:val="24"/>
          <w:lang w:val="en-US"/>
        </w:rPr>
        <w:t>Circles represent inlets, except the circle on the bottom of the left side, which is an outlet. Liquids are pumped from top left to bottom left.</w:t>
      </w:r>
      <w:r w:rsidR="000E3E36" w:rsidRPr="00BE2454">
        <w:rPr>
          <w:rFonts w:ascii="Times New Roman" w:hAnsi="Times New Roman" w:cs="Times New Roman"/>
          <w:i w:val="0"/>
          <w:sz w:val="24"/>
          <w:szCs w:val="24"/>
          <w:lang w:val="en-US"/>
        </w:rPr>
        <w:t xml:space="preserve"> The inserts a, b, and c present the details of the regions marked with squares</w:t>
      </w:r>
      <w:r w:rsidR="003D6658" w:rsidRPr="00BE2454">
        <w:rPr>
          <w:rFonts w:ascii="Times New Roman" w:hAnsi="Times New Roman" w:cs="Times New Roman"/>
          <w:i w:val="0"/>
          <w:sz w:val="24"/>
          <w:szCs w:val="24"/>
          <w:lang w:val="en-US"/>
        </w:rPr>
        <w:t xml:space="preserve"> in the channel sketch</w:t>
      </w:r>
      <w:r w:rsidR="000E3E36" w:rsidRPr="00BE2454">
        <w:rPr>
          <w:rFonts w:ascii="Times New Roman" w:hAnsi="Times New Roman" w:cs="Times New Roman"/>
          <w:i w:val="0"/>
          <w:sz w:val="24"/>
          <w:szCs w:val="24"/>
          <w:lang w:val="en-US"/>
        </w:rPr>
        <w:t>.</w:t>
      </w:r>
      <w:r w:rsidR="007C2480" w:rsidRPr="00BE2454">
        <w:rPr>
          <w:rFonts w:ascii="Times New Roman" w:hAnsi="Times New Roman" w:cs="Times New Roman"/>
          <w:sz w:val="24"/>
          <w:szCs w:val="24"/>
          <w:lang w:val="en-US"/>
        </w:rPr>
        <w:t xml:space="preserve">  </w:t>
      </w:r>
    </w:p>
    <w:p w14:paraId="51C3802B" w14:textId="490FA8D5" w:rsidR="00AE48DE" w:rsidRPr="00BE2454" w:rsidRDefault="00AE48DE" w:rsidP="0048718E">
      <w:pPr>
        <w:pStyle w:val="Beschriftung"/>
        <w:rPr>
          <w:rFonts w:ascii="Times New Roman" w:hAnsi="Times New Roman" w:cs="Times New Roman"/>
          <w:lang w:val="en-US"/>
        </w:rPr>
      </w:pPr>
    </w:p>
    <w:p w14:paraId="5418DAE5" w14:textId="77777777" w:rsidR="00AE48DE" w:rsidRPr="00BE2454" w:rsidRDefault="00AE48DE" w:rsidP="00AE48DE">
      <w:pPr>
        <w:rPr>
          <w:rFonts w:ascii="Times New Roman" w:hAnsi="Times New Roman" w:cs="Times New Roman"/>
          <w:lang w:val="en-US"/>
        </w:rPr>
      </w:pPr>
    </w:p>
    <w:p w14:paraId="589264E6" w14:textId="77777777" w:rsidR="00AE48DE" w:rsidRPr="00BE2454" w:rsidRDefault="00AE48DE" w:rsidP="00AE48DE">
      <w:pPr>
        <w:rPr>
          <w:rFonts w:ascii="Times New Roman" w:hAnsi="Times New Roman" w:cs="Times New Roman"/>
          <w:lang w:val="en-US"/>
        </w:rPr>
      </w:pPr>
    </w:p>
    <w:p w14:paraId="0335A001" w14:textId="2C8F5421" w:rsidR="009019A5" w:rsidRPr="00BE2454" w:rsidRDefault="00D6763E" w:rsidP="006F6323">
      <w:pPr>
        <w:pStyle w:val="berschrift1"/>
        <w:numPr>
          <w:ilvl w:val="0"/>
          <w:numId w:val="12"/>
        </w:numPr>
        <w:rPr>
          <w:rFonts w:ascii="Times New Roman" w:hAnsi="Times New Roman" w:cs="Times New Roman"/>
          <w:lang w:val="en-US"/>
        </w:rPr>
      </w:pPr>
      <w:bookmarkStart w:id="22" w:name="_Toc5721994"/>
      <w:r w:rsidRPr="00BE2454">
        <w:rPr>
          <w:rFonts w:ascii="Times New Roman" w:hAnsi="Times New Roman" w:cs="Times New Roman"/>
          <w:lang w:val="en-US"/>
        </w:rPr>
        <w:t xml:space="preserve">Manual </w:t>
      </w:r>
      <w:r w:rsidR="00FF52AD" w:rsidRPr="00BE2454">
        <w:rPr>
          <w:rFonts w:ascii="Times New Roman" w:hAnsi="Times New Roman" w:cs="Times New Roman"/>
          <w:lang w:val="en-US"/>
        </w:rPr>
        <w:t>F</w:t>
      </w:r>
      <w:r w:rsidRPr="00BE2454">
        <w:rPr>
          <w:rFonts w:ascii="Times New Roman" w:hAnsi="Times New Roman" w:cs="Times New Roman"/>
          <w:lang w:val="en-US"/>
        </w:rPr>
        <w:t xml:space="preserve">ormulation of </w:t>
      </w:r>
      <w:r w:rsidR="00FF52AD" w:rsidRPr="00BE2454">
        <w:rPr>
          <w:rFonts w:ascii="Times New Roman" w:hAnsi="Times New Roman" w:cs="Times New Roman"/>
          <w:lang w:val="en-US"/>
        </w:rPr>
        <w:t>C</w:t>
      </w:r>
      <w:r w:rsidRPr="00BE2454">
        <w:rPr>
          <w:rFonts w:ascii="Times New Roman" w:hAnsi="Times New Roman" w:cs="Times New Roman"/>
          <w:lang w:val="en-US"/>
        </w:rPr>
        <w:t xml:space="preserve">ore – </w:t>
      </w:r>
      <w:r w:rsidR="00FF52AD" w:rsidRPr="00BE2454">
        <w:rPr>
          <w:rFonts w:ascii="Times New Roman" w:hAnsi="Times New Roman" w:cs="Times New Roman"/>
          <w:lang w:val="en-US"/>
        </w:rPr>
        <w:t>L</w:t>
      </w:r>
      <w:r w:rsidR="00355CCC" w:rsidRPr="00BE2454">
        <w:rPr>
          <w:rFonts w:ascii="Times New Roman" w:hAnsi="Times New Roman" w:cs="Times New Roman"/>
          <w:lang w:val="en-US"/>
        </w:rPr>
        <w:t xml:space="preserve">ipid </w:t>
      </w:r>
      <w:r w:rsidR="00FF52AD" w:rsidRPr="00BE2454">
        <w:rPr>
          <w:rFonts w:ascii="Times New Roman" w:hAnsi="Times New Roman" w:cs="Times New Roman"/>
          <w:lang w:val="en-US"/>
        </w:rPr>
        <w:t>A</w:t>
      </w:r>
      <w:r w:rsidR="00355CCC" w:rsidRPr="00BE2454">
        <w:rPr>
          <w:rFonts w:ascii="Times New Roman" w:hAnsi="Times New Roman" w:cs="Times New Roman"/>
          <w:lang w:val="en-US"/>
        </w:rPr>
        <w:t>nchor</w:t>
      </w:r>
      <w:r w:rsidRPr="00BE2454">
        <w:rPr>
          <w:rFonts w:ascii="Times New Roman" w:hAnsi="Times New Roman" w:cs="Times New Roman"/>
          <w:lang w:val="en-US"/>
        </w:rPr>
        <w:t xml:space="preserve"> </w:t>
      </w:r>
      <w:r w:rsidR="00FF52AD" w:rsidRPr="00BE2454">
        <w:rPr>
          <w:rFonts w:ascii="Times New Roman" w:hAnsi="Times New Roman" w:cs="Times New Roman"/>
          <w:lang w:val="en-US"/>
        </w:rPr>
        <w:t>P</w:t>
      </w:r>
      <w:r w:rsidRPr="00BE2454">
        <w:rPr>
          <w:rFonts w:ascii="Times New Roman" w:hAnsi="Times New Roman" w:cs="Times New Roman"/>
          <w:lang w:val="en-US"/>
        </w:rPr>
        <w:t>olyplexes</w:t>
      </w:r>
      <w:bookmarkEnd w:id="22"/>
    </w:p>
    <w:p w14:paraId="519C320C" w14:textId="43A0DFEC" w:rsidR="00887C5A" w:rsidRPr="00BE2454" w:rsidRDefault="00887C5A" w:rsidP="00DE07BC">
      <w:pPr>
        <w:pStyle w:val="berschrift2"/>
        <w:numPr>
          <w:ilvl w:val="0"/>
          <w:numId w:val="9"/>
        </w:numPr>
        <w:rPr>
          <w:rFonts w:ascii="Times New Roman" w:hAnsi="Times New Roman" w:cs="Times New Roman"/>
          <w:lang w:val="en-US"/>
        </w:rPr>
      </w:pPr>
      <w:bookmarkStart w:id="23" w:name="_Toc5721995"/>
      <w:r w:rsidRPr="00BE2454">
        <w:rPr>
          <w:rFonts w:ascii="Times New Roman" w:hAnsi="Times New Roman" w:cs="Times New Roman"/>
          <w:lang w:val="en-US"/>
        </w:rPr>
        <w:t xml:space="preserve">Addition of </w:t>
      </w:r>
      <w:r w:rsidR="00FF52AD" w:rsidRPr="00BE2454">
        <w:rPr>
          <w:rFonts w:ascii="Times New Roman" w:hAnsi="Times New Roman" w:cs="Times New Roman"/>
          <w:lang w:val="en-US"/>
        </w:rPr>
        <w:t>L</w:t>
      </w:r>
      <w:r w:rsidR="00355CCC" w:rsidRPr="00BE2454">
        <w:rPr>
          <w:rFonts w:ascii="Times New Roman" w:hAnsi="Times New Roman" w:cs="Times New Roman"/>
          <w:lang w:val="en-US"/>
        </w:rPr>
        <w:t xml:space="preserve">ipid </w:t>
      </w:r>
      <w:r w:rsidR="00FF52AD" w:rsidRPr="00BE2454">
        <w:rPr>
          <w:rFonts w:ascii="Times New Roman" w:hAnsi="Times New Roman" w:cs="Times New Roman"/>
          <w:lang w:val="en-US"/>
        </w:rPr>
        <w:t>A</w:t>
      </w:r>
      <w:r w:rsidR="00355CCC" w:rsidRPr="00BE2454">
        <w:rPr>
          <w:rFonts w:ascii="Times New Roman" w:hAnsi="Times New Roman" w:cs="Times New Roman"/>
          <w:lang w:val="en-US"/>
        </w:rPr>
        <w:t>nchor</w:t>
      </w:r>
      <w:r w:rsidRPr="00BE2454">
        <w:rPr>
          <w:rFonts w:ascii="Times New Roman" w:hAnsi="Times New Roman" w:cs="Times New Roman"/>
          <w:lang w:val="en-US"/>
        </w:rPr>
        <w:t xml:space="preserve"> </w:t>
      </w:r>
      <w:r w:rsidR="00FF52AD" w:rsidRPr="00BE2454">
        <w:rPr>
          <w:rFonts w:ascii="Times New Roman" w:hAnsi="Times New Roman" w:cs="Times New Roman"/>
          <w:lang w:val="en-US"/>
        </w:rPr>
        <w:t>O</w:t>
      </w:r>
      <w:r w:rsidR="00355CCC" w:rsidRPr="00BE2454">
        <w:rPr>
          <w:rFonts w:ascii="Times New Roman" w:hAnsi="Times New Roman" w:cs="Times New Roman"/>
          <w:lang w:val="en-US"/>
        </w:rPr>
        <w:t>ligomer</w:t>
      </w:r>
      <w:r w:rsidRPr="00BE2454">
        <w:rPr>
          <w:rFonts w:ascii="Times New Roman" w:hAnsi="Times New Roman" w:cs="Times New Roman"/>
          <w:lang w:val="en-US"/>
        </w:rPr>
        <w:t xml:space="preserve">s to </w:t>
      </w:r>
      <w:r w:rsidR="00FF52AD" w:rsidRPr="00BE2454">
        <w:rPr>
          <w:rFonts w:ascii="Times New Roman" w:hAnsi="Times New Roman" w:cs="Times New Roman"/>
          <w:lang w:val="en-US"/>
        </w:rPr>
        <w:t>P</w:t>
      </w:r>
      <w:r w:rsidRPr="00BE2454">
        <w:rPr>
          <w:rFonts w:ascii="Times New Roman" w:hAnsi="Times New Roman" w:cs="Times New Roman"/>
          <w:lang w:val="en-US"/>
        </w:rPr>
        <w:t>re-</w:t>
      </w:r>
      <w:r w:rsidR="00FF52AD" w:rsidRPr="00BE2454">
        <w:rPr>
          <w:rFonts w:ascii="Times New Roman" w:hAnsi="Times New Roman" w:cs="Times New Roman"/>
          <w:lang w:val="en-US"/>
        </w:rPr>
        <w:t>F</w:t>
      </w:r>
      <w:r w:rsidRPr="00BE2454">
        <w:rPr>
          <w:rFonts w:ascii="Times New Roman" w:hAnsi="Times New Roman" w:cs="Times New Roman"/>
          <w:lang w:val="en-US"/>
        </w:rPr>
        <w:t xml:space="preserve">ormed </w:t>
      </w:r>
      <w:r w:rsidR="00FF52AD" w:rsidRPr="00BE2454">
        <w:rPr>
          <w:rFonts w:ascii="Times New Roman" w:hAnsi="Times New Roman" w:cs="Times New Roman"/>
          <w:lang w:val="en-US"/>
        </w:rPr>
        <w:t>C</w:t>
      </w:r>
      <w:r w:rsidRPr="00BE2454">
        <w:rPr>
          <w:rFonts w:ascii="Times New Roman" w:hAnsi="Times New Roman" w:cs="Times New Roman"/>
          <w:lang w:val="en-US"/>
        </w:rPr>
        <w:t xml:space="preserve">ore </w:t>
      </w:r>
      <w:r w:rsidR="00FF52AD" w:rsidRPr="00BE2454">
        <w:rPr>
          <w:rFonts w:ascii="Times New Roman" w:hAnsi="Times New Roman" w:cs="Times New Roman"/>
          <w:lang w:val="en-US"/>
        </w:rPr>
        <w:t>P</w:t>
      </w:r>
      <w:r w:rsidRPr="00BE2454">
        <w:rPr>
          <w:rFonts w:ascii="Times New Roman" w:hAnsi="Times New Roman" w:cs="Times New Roman"/>
          <w:lang w:val="en-US"/>
        </w:rPr>
        <w:t>olyplexes</w:t>
      </w:r>
      <w:r w:rsidR="00C82354" w:rsidRPr="00BE2454">
        <w:rPr>
          <w:rFonts w:ascii="Times New Roman" w:hAnsi="Times New Roman" w:cs="Times New Roman"/>
          <w:lang w:val="en-US"/>
        </w:rPr>
        <w:t xml:space="preserve"> and </w:t>
      </w:r>
      <w:r w:rsidR="00FF52AD" w:rsidRPr="00BE2454">
        <w:rPr>
          <w:rFonts w:ascii="Times New Roman" w:hAnsi="Times New Roman" w:cs="Times New Roman"/>
          <w:lang w:val="en-US"/>
        </w:rPr>
        <w:t>A</w:t>
      </w:r>
      <w:r w:rsidRPr="00BE2454">
        <w:rPr>
          <w:rFonts w:ascii="Times New Roman" w:hAnsi="Times New Roman" w:cs="Times New Roman"/>
          <w:lang w:val="en-US"/>
        </w:rPr>
        <w:t xml:space="preserve">ddition of siRNA to </w:t>
      </w:r>
      <w:r w:rsidR="00FF52AD" w:rsidRPr="00BE2454">
        <w:rPr>
          <w:rFonts w:ascii="Times New Roman" w:hAnsi="Times New Roman" w:cs="Times New Roman"/>
          <w:lang w:val="en-US"/>
        </w:rPr>
        <w:t>P</w:t>
      </w:r>
      <w:r w:rsidRPr="00BE2454">
        <w:rPr>
          <w:rFonts w:ascii="Times New Roman" w:hAnsi="Times New Roman" w:cs="Times New Roman"/>
          <w:lang w:val="en-US"/>
        </w:rPr>
        <w:t>re-</w:t>
      </w:r>
      <w:r w:rsidR="00FF52AD" w:rsidRPr="00BE2454">
        <w:rPr>
          <w:rFonts w:ascii="Times New Roman" w:hAnsi="Times New Roman" w:cs="Times New Roman"/>
          <w:lang w:val="en-US"/>
        </w:rPr>
        <w:t>M</w:t>
      </w:r>
      <w:r w:rsidRPr="00BE2454">
        <w:rPr>
          <w:rFonts w:ascii="Times New Roman" w:hAnsi="Times New Roman" w:cs="Times New Roman"/>
          <w:lang w:val="en-US"/>
        </w:rPr>
        <w:t xml:space="preserve">ixed </w:t>
      </w:r>
      <w:r w:rsidR="00FF52AD" w:rsidRPr="00BE2454">
        <w:rPr>
          <w:rFonts w:ascii="Times New Roman" w:hAnsi="Times New Roman" w:cs="Times New Roman"/>
          <w:lang w:val="en-US"/>
        </w:rPr>
        <w:t>C</w:t>
      </w:r>
      <w:r w:rsidRPr="00BE2454">
        <w:rPr>
          <w:rFonts w:ascii="Times New Roman" w:hAnsi="Times New Roman" w:cs="Times New Roman"/>
          <w:lang w:val="en-US"/>
        </w:rPr>
        <w:t xml:space="preserve">ore and </w:t>
      </w:r>
      <w:r w:rsidR="00FF52AD" w:rsidRPr="00BE2454">
        <w:rPr>
          <w:rFonts w:ascii="Times New Roman" w:hAnsi="Times New Roman" w:cs="Times New Roman"/>
          <w:lang w:val="en-US"/>
        </w:rPr>
        <w:t>L</w:t>
      </w:r>
      <w:r w:rsidR="00355CCC" w:rsidRPr="00BE2454">
        <w:rPr>
          <w:rFonts w:ascii="Times New Roman" w:hAnsi="Times New Roman" w:cs="Times New Roman"/>
          <w:lang w:val="en-US"/>
        </w:rPr>
        <w:t xml:space="preserve">ipid </w:t>
      </w:r>
      <w:r w:rsidR="00FF52AD" w:rsidRPr="00BE2454">
        <w:rPr>
          <w:rFonts w:ascii="Times New Roman" w:hAnsi="Times New Roman" w:cs="Times New Roman"/>
          <w:lang w:val="en-US"/>
        </w:rPr>
        <w:t>A</w:t>
      </w:r>
      <w:r w:rsidR="00355CCC" w:rsidRPr="00BE2454">
        <w:rPr>
          <w:rFonts w:ascii="Times New Roman" w:hAnsi="Times New Roman" w:cs="Times New Roman"/>
          <w:lang w:val="en-US"/>
        </w:rPr>
        <w:t>nchor</w:t>
      </w:r>
      <w:r w:rsidRPr="00BE2454">
        <w:rPr>
          <w:rFonts w:ascii="Times New Roman" w:hAnsi="Times New Roman" w:cs="Times New Roman"/>
          <w:lang w:val="en-US"/>
        </w:rPr>
        <w:t xml:space="preserve"> </w:t>
      </w:r>
      <w:r w:rsidR="00FF52AD" w:rsidRPr="00BE2454">
        <w:rPr>
          <w:rFonts w:ascii="Times New Roman" w:hAnsi="Times New Roman" w:cs="Times New Roman"/>
          <w:lang w:val="en-US"/>
        </w:rPr>
        <w:t>O</w:t>
      </w:r>
      <w:r w:rsidR="00355CCC" w:rsidRPr="00BE2454">
        <w:rPr>
          <w:rFonts w:ascii="Times New Roman" w:hAnsi="Times New Roman" w:cs="Times New Roman"/>
          <w:lang w:val="en-US"/>
        </w:rPr>
        <w:t>ligomer</w:t>
      </w:r>
      <w:r w:rsidRPr="00BE2454">
        <w:rPr>
          <w:rFonts w:ascii="Times New Roman" w:hAnsi="Times New Roman" w:cs="Times New Roman"/>
          <w:lang w:val="en-US"/>
        </w:rPr>
        <w:t>s</w:t>
      </w:r>
      <w:bookmarkEnd w:id="23"/>
    </w:p>
    <w:p w14:paraId="0C30ACDD" w14:textId="1D592873" w:rsidR="00C82354" w:rsidRPr="00BE2454" w:rsidRDefault="00C82354" w:rsidP="00C82354">
      <w:pPr>
        <w:keepNext/>
        <w:rPr>
          <w:rFonts w:ascii="Times New Roman" w:hAnsi="Times New Roman" w:cs="Times New Roman"/>
          <w:lang w:val="en-US"/>
        </w:rPr>
      </w:pPr>
    </w:p>
    <w:p w14:paraId="01C3EDF0" w14:textId="120DCE5B" w:rsidR="00C82354" w:rsidRPr="00BE2454" w:rsidRDefault="00C67301" w:rsidP="00C82354">
      <w:pPr>
        <w:pStyle w:val="Beschriftung"/>
        <w:rPr>
          <w:rFonts w:ascii="Times New Roman" w:hAnsi="Times New Roman" w:cs="Times New Roman"/>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12</w:t>
      </w:r>
      <w:r w:rsidR="007C2480" w:rsidRPr="00BE2454">
        <w:rPr>
          <w:rFonts w:ascii="Times New Roman" w:hAnsi="Times New Roman" w:cs="Times New Roman"/>
          <w:b/>
          <w:i w:val="0"/>
          <w:sz w:val="24"/>
          <w:szCs w:val="24"/>
          <w:lang w:val="en-US"/>
        </w:rPr>
        <w:t>: DLS data of core (</w:t>
      </w:r>
      <w:r w:rsidR="00355CCC" w:rsidRPr="00BE2454">
        <w:rPr>
          <w:rFonts w:ascii="Times New Roman" w:hAnsi="Times New Roman" w:cs="Times New Roman"/>
          <w:b/>
          <w:i w:val="0"/>
          <w:sz w:val="24"/>
          <w:szCs w:val="24"/>
          <w:lang w:val="en-US"/>
        </w:rPr>
        <w:t>CO</w:t>
      </w:r>
      <w:r w:rsidR="00CE1B5E" w:rsidRPr="00BE2454">
        <w:rPr>
          <w:rFonts w:ascii="Times New Roman" w:hAnsi="Times New Roman" w:cs="Times New Roman"/>
          <w:b/>
          <w:i w:val="0"/>
          <w:sz w:val="24"/>
          <w:szCs w:val="24"/>
          <w:lang w:val="en-US"/>
        </w:rPr>
        <w:t xml:space="preserve"> + siRNA) – </w:t>
      </w:r>
      <w:r w:rsidR="00355CCC" w:rsidRPr="00BE2454">
        <w:rPr>
          <w:rFonts w:ascii="Times New Roman" w:hAnsi="Times New Roman" w:cs="Times New Roman"/>
          <w:b/>
          <w:i w:val="0"/>
          <w:sz w:val="24"/>
          <w:szCs w:val="24"/>
          <w:lang w:val="en-US"/>
        </w:rPr>
        <w:t>lipid anchor</w:t>
      </w:r>
      <w:r w:rsidR="00CE1B5E" w:rsidRPr="00BE2454">
        <w:rPr>
          <w:rFonts w:ascii="Times New Roman" w:hAnsi="Times New Roman" w:cs="Times New Roman"/>
          <w:b/>
          <w:i w:val="0"/>
          <w:sz w:val="24"/>
          <w:szCs w:val="24"/>
          <w:lang w:val="en-US"/>
        </w:rPr>
        <w:t xml:space="preserve"> polyplexes produced by bulk mixing.</w:t>
      </w:r>
      <w:r w:rsidR="00CE1B5E" w:rsidRPr="00BE2454">
        <w:rPr>
          <w:rFonts w:ascii="Times New Roman" w:hAnsi="Times New Roman" w:cs="Times New Roman"/>
          <w:sz w:val="24"/>
          <w:szCs w:val="24"/>
          <w:lang w:val="en-US"/>
        </w:rPr>
        <w:t xml:space="preserve"> </w:t>
      </w:r>
      <w:r w:rsidR="00E84C1A" w:rsidRPr="00BE2454">
        <w:rPr>
          <w:rFonts w:ascii="Times New Roman" w:hAnsi="Times New Roman" w:cs="Times New Roman"/>
          <w:sz w:val="24"/>
          <w:szCs w:val="24"/>
          <w:lang w:val="en-US"/>
        </w:rPr>
        <w:br/>
      </w:r>
      <w:r w:rsidR="00CE1B5E" w:rsidRPr="00BE2454">
        <w:rPr>
          <w:rFonts w:ascii="Times New Roman" w:hAnsi="Times New Roman" w:cs="Times New Roman"/>
          <w:i w:val="0"/>
          <w:sz w:val="24"/>
          <w:szCs w:val="24"/>
          <w:lang w:val="en-US"/>
        </w:rPr>
        <w:t xml:space="preserve">The mixing order is denoted on the x-axis. At first, the components written in the first line were mixed. Second, the third component was added to the mixture by rapid pipetting. Whenever </w:t>
      </w:r>
      <w:r w:rsidR="00355CCC" w:rsidRPr="00BE2454">
        <w:rPr>
          <w:rFonts w:ascii="Times New Roman" w:hAnsi="Times New Roman" w:cs="Times New Roman"/>
          <w:i w:val="0"/>
          <w:sz w:val="24"/>
          <w:szCs w:val="24"/>
          <w:lang w:val="en-US"/>
        </w:rPr>
        <w:t>CO</w:t>
      </w:r>
      <w:r w:rsidR="00CE1B5E" w:rsidRPr="00BE2454">
        <w:rPr>
          <w:rFonts w:ascii="Times New Roman" w:hAnsi="Times New Roman" w:cs="Times New Roman"/>
          <w:i w:val="0"/>
          <w:sz w:val="24"/>
          <w:szCs w:val="24"/>
          <w:lang w:val="en-US"/>
        </w:rPr>
        <w:t xml:space="preserve"> and siRNA were mixed together, was it in the first or second step, the mixture was incubated for 45 in before the next step. Shape and color indicate which </w:t>
      </w:r>
      <w:r w:rsidR="00355CCC" w:rsidRPr="00BE2454">
        <w:rPr>
          <w:rFonts w:ascii="Times New Roman" w:hAnsi="Times New Roman" w:cs="Times New Roman"/>
          <w:i w:val="0"/>
          <w:sz w:val="24"/>
          <w:szCs w:val="24"/>
          <w:lang w:val="en-US"/>
        </w:rPr>
        <w:t>lipid anchor</w:t>
      </w:r>
      <w:r w:rsidR="00CE1B5E" w:rsidRPr="00BE2454">
        <w:rPr>
          <w:rFonts w:ascii="Times New Roman" w:hAnsi="Times New Roman" w:cs="Times New Roman"/>
          <w:i w:val="0"/>
          <w:sz w:val="24"/>
          <w:szCs w:val="24"/>
          <w:lang w:val="en-US"/>
        </w:rPr>
        <w:t xml:space="preserve"> was used: Blue circle: </w:t>
      </w:r>
      <w:r w:rsidR="00355CCC" w:rsidRPr="00BE2454">
        <w:rPr>
          <w:rFonts w:ascii="Times New Roman" w:hAnsi="Times New Roman" w:cs="Times New Roman"/>
          <w:i w:val="0"/>
          <w:sz w:val="24"/>
          <w:szCs w:val="24"/>
          <w:lang w:val="en-US"/>
        </w:rPr>
        <w:t>LA</w:t>
      </w:r>
      <w:r w:rsidR="00CE1B5E" w:rsidRPr="00BE2454">
        <w:rPr>
          <w:rFonts w:ascii="Times New Roman" w:hAnsi="Times New Roman" w:cs="Times New Roman"/>
          <w:i w:val="0"/>
          <w:sz w:val="24"/>
          <w:szCs w:val="24"/>
          <w:lang w:val="en-US"/>
        </w:rPr>
        <w:t xml:space="preserve">, orange cube: </w:t>
      </w:r>
      <w:r w:rsidR="00355CCC" w:rsidRPr="00BE2454">
        <w:rPr>
          <w:rFonts w:ascii="Times New Roman" w:hAnsi="Times New Roman" w:cs="Times New Roman"/>
          <w:i w:val="0"/>
          <w:sz w:val="24"/>
          <w:szCs w:val="24"/>
          <w:lang w:val="en-US"/>
        </w:rPr>
        <w:t>LA</w:t>
      </w:r>
      <w:r w:rsidR="00CE1B5E" w:rsidRPr="00BE2454">
        <w:rPr>
          <w:rFonts w:ascii="Times New Roman" w:hAnsi="Times New Roman" w:cs="Times New Roman"/>
          <w:i w:val="0"/>
          <w:sz w:val="24"/>
          <w:szCs w:val="24"/>
          <w:lang w:val="en-US"/>
        </w:rPr>
        <w:t xml:space="preserve">E. A: Mean hydrodynamic diameter (z-average). B: Mean </w:t>
      </w:r>
      <w:r w:rsidR="00F4533E" w:rsidRPr="00BE2454">
        <w:rPr>
          <w:rFonts w:ascii="Times New Roman" w:hAnsi="Times New Roman" w:cs="Times New Roman"/>
          <w:i w:val="0"/>
          <w:sz w:val="24"/>
          <w:szCs w:val="24"/>
          <w:lang w:val="en-US"/>
        </w:rPr>
        <w:t>polydispersity index (</w:t>
      </w:r>
      <w:r w:rsidR="00CE1B5E" w:rsidRPr="00BE2454">
        <w:rPr>
          <w:rFonts w:ascii="Times New Roman" w:hAnsi="Times New Roman" w:cs="Times New Roman"/>
          <w:i w:val="0"/>
          <w:sz w:val="24"/>
          <w:szCs w:val="24"/>
          <w:lang w:val="en-US"/>
        </w:rPr>
        <w:t>pdi</w:t>
      </w:r>
      <w:r w:rsidR="00F4533E" w:rsidRPr="00BE2454">
        <w:rPr>
          <w:rFonts w:ascii="Times New Roman" w:hAnsi="Times New Roman" w:cs="Times New Roman"/>
          <w:i w:val="0"/>
          <w:sz w:val="24"/>
          <w:szCs w:val="24"/>
          <w:lang w:val="en-US"/>
        </w:rPr>
        <w:t>)</w:t>
      </w:r>
      <w:r w:rsidR="00CE1B5E" w:rsidRPr="00BE2454">
        <w:rPr>
          <w:rFonts w:ascii="Times New Roman" w:hAnsi="Times New Roman" w:cs="Times New Roman"/>
          <w:i w:val="0"/>
          <w:sz w:val="24"/>
          <w:szCs w:val="24"/>
          <w:lang w:val="en-US"/>
        </w:rPr>
        <w:t>. C: Mean zeta poten</w:t>
      </w:r>
      <w:r w:rsidR="00FD77A8" w:rsidRPr="00BE2454">
        <w:rPr>
          <w:rFonts w:ascii="Times New Roman" w:hAnsi="Times New Roman" w:cs="Times New Roman"/>
          <w:i w:val="0"/>
          <w:sz w:val="24"/>
          <w:szCs w:val="24"/>
          <w:lang w:val="en-US"/>
        </w:rPr>
        <w:t>tial, measured in HBG pH 7.4.</w:t>
      </w:r>
      <w:r w:rsidR="00CE1B5E" w:rsidRPr="00BE2454">
        <w:rPr>
          <w:rFonts w:ascii="Times New Roman" w:hAnsi="Times New Roman" w:cs="Times New Roman"/>
          <w:i w:val="0"/>
          <w:sz w:val="24"/>
          <w:szCs w:val="24"/>
          <w:lang w:val="en-US"/>
        </w:rPr>
        <w:t xml:space="preserve"> </w:t>
      </w:r>
      <w:r w:rsidR="00C0162C" w:rsidRPr="00BE2454">
        <w:rPr>
          <w:rFonts w:ascii="Times New Roman" w:hAnsi="Times New Roman" w:cs="Times New Roman"/>
          <w:i w:val="0"/>
          <w:sz w:val="24"/>
          <w:szCs w:val="24"/>
          <w:lang w:val="en-US"/>
        </w:rPr>
        <w:t>Statistics: A, B: Error bars correspond to 95 % confidence intervals. C: Error bars correspond to mean zeta deviations. N = 3</w:t>
      </w:r>
      <w:r w:rsidR="00E84C1A" w:rsidRPr="00BE2454">
        <w:rPr>
          <w:rFonts w:ascii="Times New Roman" w:hAnsi="Times New Roman" w:cs="Times New Roman"/>
          <w:i w:val="0"/>
          <w:sz w:val="24"/>
          <w:szCs w:val="24"/>
          <w:lang w:val="en-US"/>
        </w:rPr>
        <w:t>.</w:t>
      </w:r>
    </w:p>
    <w:p w14:paraId="7038E6F9" w14:textId="577DEE70" w:rsidR="00D6763E" w:rsidRPr="00BE2454" w:rsidRDefault="00D6763E" w:rsidP="006F6323">
      <w:pPr>
        <w:pStyle w:val="berschrift1"/>
        <w:numPr>
          <w:ilvl w:val="0"/>
          <w:numId w:val="12"/>
        </w:numPr>
        <w:rPr>
          <w:rFonts w:ascii="Times New Roman" w:hAnsi="Times New Roman" w:cs="Times New Roman"/>
          <w:lang w:val="en-US"/>
        </w:rPr>
      </w:pPr>
      <w:bookmarkStart w:id="24" w:name="_Toc5721996"/>
      <w:r w:rsidRPr="00BE2454">
        <w:rPr>
          <w:rFonts w:ascii="Times New Roman" w:hAnsi="Times New Roman" w:cs="Times New Roman"/>
          <w:lang w:val="en-US"/>
        </w:rPr>
        <w:t xml:space="preserve">Polyplex </w:t>
      </w:r>
      <w:r w:rsidR="00FF52AD" w:rsidRPr="00BE2454">
        <w:rPr>
          <w:rFonts w:ascii="Times New Roman" w:hAnsi="Times New Roman" w:cs="Times New Roman"/>
          <w:lang w:val="en-US"/>
        </w:rPr>
        <w:t>P</w:t>
      </w:r>
      <w:r w:rsidRPr="00BE2454">
        <w:rPr>
          <w:rFonts w:ascii="Times New Roman" w:hAnsi="Times New Roman" w:cs="Times New Roman"/>
          <w:lang w:val="en-US"/>
        </w:rPr>
        <w:t>roduction at a T-junction</w:t>
      </w:r>
      <w:bookmarkEnd w:id="24"/>
    </w:p>
    <w:p w14:paraId="762D8C69" w14:textId="32CBE926" w:rsidR="0048718E" w:rsidRPr="00BE2454" w:rsidRDefault="0048718E" w:rsidP="0048718E">
      <w:pPr>
        <w:keepNext/>
        <w:rPr>
          <w:rFonts w:ascii="Times New Roman" w:hAnsi="Times New Roman" w:cs="Times New Roman"/>
          <w:lang w:val="en-US"/>
        </w:rPr>
      </w:pPr>
    </w:p>
    <w:p w14:paraId="5201DEE2" w14:textId="246C7D66" w:rsidR="00887C5A" w:rsidRPr="00BE2454" w:rsidRDefault="00C67301" w:rsidP="0048718E">
      <w:pPr>
        <w:pStyle w:val="Beschriftung"/>
        <w:rPr>
          <w:rFonts w:ascii="Times New Roman" w:hAnsi="Times New Roman" w:cs="Times New Roman"/>
          <w:i w:val="0"/>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13</w:t>
      </w:r>
      <w:r w:rsidR="00023040" w:rsidRPr="00BE2454">
        <w:rPr>
          <w:rFonts w:ascii="Times New Roman" w:hAnsi="Times New Roman" w:cs="Times New Roman"/>
          <w:b/>
          <w:i w:val="0"/>
          <w:sz w:val="24"/>
          <w:szCs w:val="24"/>
          <w:lang w:val="en-US"/>
        </w:rPr>
        <w:t>: DLS data of core (</w:t>
      </w:r>
      <w:r w:rsidR="00355CCC" w:rsidRPr="00BE2454">
        <w:rPr>
          <w:rFonts w:ascii="Times New Roman" w:hAnsi="Times New Roman" w:cs="Times New Roman"/>
          <w:b/>
          <w:i w:val="0"/>
          <w:sz w:val="24"/>
          <w:szCs w:val="24"/>
          <w:lang w:val="en-US"/>
        </w:rPr>
        <w:t>CO</w:t>
      </w:r>
      <w:r w:rsidR="00023040" w:rsidRPr="00BE2454">
        <w:rPr>
          <w:rFonts w:ascii="Times New Roman" w:hAnsi="Times New Roman" w:cs="Times New Roman"/>
          <w:b/>
          <w:i w:val="0"/>
          <w:sz w:val="24"/>
          <w:szCs w:val="24"/>
          <w:lang w:val="en-US"/>
        </w:rPr>
        <w:t xml:space="preserve"> + siRNA)</w:t>
      </w:r>
      <w:r w:rsidR="00E84C1A" w:rsidRPr="00BE2454">
        <w:rPr>
          <w:rFonts w:ascii="Times New Roman" w:hAnsi="Times New Roman" w:cs="Times New Roman"/>
          <w:b/>
          <w:i w:val="0"/>
          <w:sz w:val="24"/>
          <w:szCs w:val="24"/>
          <w:lang w:val="en-US"/>
        </w:rPr>
        <w:t xml:space="preserve"> polyplexes </w:t>
      </w:r>
      <w:r w:rsidR="00023040" w:rsidRPr="00BE2454">
        <w:rPr>
          <w:rFonts w:ascii="Times New Roman" w:hAnsi="Times New Roman" w:cs="Times New Roman"/>
          <w:b/>
          <w:i w:val="0"/>
          <w:sz w:val="24"/>
          <w:szCs w:val="24"/>
          <w:lang w:val="en-US"/>
        </w:rPr>
        <w:t>produced at a T-junction.</w:t>
      </w:r>
      <w:r w:rsidR="00023040" w:rsidRPr="00BE2454">
        <w:rPr>
          <w:rFonts w:ascii="Times New Roman" w:hAnsi="Times New Roman" w:cs="Times New Roman"/>
          <w:i w:val="0"/>
          <w:sz w:val="24"/>
          <w:szCs w:val="24"/>
          <w:lang w:val="en-US"/>
        </w:rPr>
        <w:t xml:space="preserve"> </w:t>
      </w:r>
      <w:r w:rsidR="00E84C1A" w:rsidRPr="00BE2454">
        <w:rPr>
          <w:rFonts w:ascii="Times New Roman" w:hAnsi="Times New Roman" w:cs="Times New Roman"/>
          <w:i w:val="0"/>
          <w:sz w:val="24"/>
          <w:szCs w:val="24"/>
          <w:lang w:val="en-US"/>
        </w:rPr>
        <w:br/>
      </w:r>
      <w:proofErr w:type="gramStart"/>
      <w:r w:rsidR="00131F64" w:rsidRPr="00BE2454">
        <w:rPr>
          <w:rFonts w:ascii="Times New Roman" w:hAnsi="Times New Roman" w:cs="Times New Roman"/>
          <w:i w:val="0"/>
          <w:sz w:val="24"/>
          <w:szCs w:val="24"/>
          <w:lang w:val="en-US"/>
        </w:rPr>
        <w:t>s</w:t>
      </w:r>
      <w:r w:rsidR="00023040" w:rsidRPr="00BE2454">
        <w:rPr>
          <w:rFonts w:ascii="Times New Roman" w:hAnsi="Times New Roman" w:cs="Times New Roman"/>
          <w:i w:val="0"/>
          <w:sz w:val="24"/>
          <w:szCs w:val="24"/>
          <w:lang w:val="en-US"/>
        </w:rPr>
        <w:t>iRNA</w:t>
      </w:r>
      <w:proofErr w:type="gramEnd"/>
      <w:r w:rsidR="00023040" w:rsidRPr="00BE2454">
        <w:rPr>
          <w:rFonts w:ascii="Times New Roman" w:hAnsi="Times New Roman" w:cs="Times New Roman"/>
          <w:i w:val="0"/>
          <w:sz w:val="24"/>
          <w:szCs w:val="24"/>
          <w:lang w:val="en-US"/>
        </w:rPr>
        <w:t xml:space="preserve"> is dissolved in HBG pH 7.4, </w:t>
      </w:r>
      <w:r w:rsidR="00355CCC" w:rsidRPr="00BE2454">
        <w:rPr>
          <w:rFonts w:ascii="Times New Roman" w:hAnsi="Times New Roman" w:cs="Times New Roman"/>
          <w:i w:val="0"/>
          <w:sz w:val="24"/>
          <w:szCs w:val="24"/>
          <w:lang w:val="en-US"/>
        </w:rPr>
        <w:t>CO</w:t>
      </w:r>
      <w:r w:rsidR="00023040" w:rsidRPr="00BE2454">
        <w:rPr>
          <w:rFonts w:ascii="Times New Roman" w:hAnsi="Times New Roman" w:cs="Times New Roman"/>
          <w:i w:val="0"/>
          <w:sz w:val="24"/>
          <w:szCs w:val="24"/>
          <w:lang w:val="en-US"/>
        </w:rPr>
        <w:t xml:space="preserve"> is dissolved either in HBG pH 7.4 (panels 1 and 2) or HBG pH 7.4 with 50 % [v/v] acetone (panels 3 and 4). Subfigures are divided into four panels. Panel “hand”: Bulk mixed polyplexes for comparison. Remaining panels: Depict the remaining amount of aceton</w:t>
      </w:r>
      <w:r w:rsidR="00131F64" w:rsidRPr="00BE2454">
        <w:rPr>
          <w:rFonts w:ascii="Times New Roman" w:hAnsi="Times New Roman" w:cs="Times New Roman"/>
          <w:i w:val="0"/>
          <w:sz w:val="24"/>
          <w:szCs w:val="24"/>
          <w:lang w:val="en-US"/>
        </w:rPr>
        <w:t>e</w:t>
      </w:r>
      <w:r w:rsidR="00023040" w:rsidRPr="00BE2454">
        <w:rPr>
          <w:rFonts w:ascii="Times New Roman" w:hAnsi="Times New Roman" w:cs="Times New Roman"/>
          <w:i w:val="0"/>
          <w:sz w:val="24"/>
          <w:szCs w:val="24"/>
          <w:lang w:val="en-US"/>
        </w:rPr>
        <w:t xml:space="preserve"> in the final formulation. </w:t>
      </w:r>
      <w:r w:rsidR="00704241" w:rsidRPr="00BE2454">
        <w:rPr>
          <w:rFonts w:ascii="Times New Roman" w:hAnsi="Times New Roman" w:cs="Times New Roman"/>
          <w:i w:val="0"/>
          <w:sz w:val="24"/>
          <w:szCs w:val="24"/>
          <w:lang w:val="en-US"/>
        </w:rPr>
        <w:t xml:space="preserve">For panels 2 and 4, solutions </w:t>
      </w:r>
      <w:r w:rsidR="009422C6" w:rsidRPr="00BE2454">
        <w:rPr>
          <w:rFonts w:ascii="Times New Roman" w:hAnsi="Times New Roman" w:cs="Times New Roman"/>
          <w:i w:val="0"/>
          <w:sz w:val="24"/>
          <w:szCs w:val="24"/>
          <w:lang w:val="en-US"/>
        </w:rPr>
        <w:t xml:space="preserve">were </w:t>
      </w:r>
      <w:r w:rsidR="00704241" w:rsidRPr="00BE2454">
        <w:rPr>
          <w:rFonts w:ascii="Times New Roman" w:hAnsi="Times New Roman" w:cs="Times New Roman"/>
          <w:i w:val="0"/>
          <w:sz w:val="24"/>
          <w:szCs w:val="24"/>
          <w:lang w:val="en-US"/>
        </w:rPr>
        <w:t xml:space="preserve">pumped at equal flow rates, while </w:t>
      </w:r>
      <w:r w:rsidR="009422C6" w:rsidRPr="00BE2454">
        <w:rPr>
          <w:rFonts w:ascii="Times New Roman" w:hAnsi="Times New Roman" w:cs="Times New Roman"/>
          <w:i w:val="0"/>
          <w:sz w:val="24"/>
          <w:szCs w:val="24"/>
          <w:lang w:val="en-US"/>
        </w:rPr>
        <w:t>solutions depicted in panel 3 were</w:t>
      </w:r>
      <w:r w:rsidR="00704241" w:rsidRPr="00BE2454">
        <w:rPr>
          <w:rFonts w:ascii="Times New Roman" w:hAnsi="Times New Roman" w:cs="Times New Roman"/>
          <w:i w:val="0"/>
          <w:sz w:val="24"/>
          <w:szCs w:val="24"/>
          <w:lang w:val="en-US"/>
        </w:rPr>
        <w:t xml:space="preserve"> pumped </w:t>
      </w:r>
      <w:r w:rsidR="009422C6" w:rsidRPr="00BE2454">
        <w:rPr>
          <w:rFonts w:ascii="Times New Roman" w:hAnsi="Times New Roman" w:cs="Times New Roman"/>
          <w:i w:val="0"/>
          <w:sz w:val="24"/>
          <w:szCs w:val="24"/>
          <w:lang w:val="en-US"/>
        </w:rPr>
        <w:t>with a flow rate (FR) ratio of 1:10 (</w:t>
      </w:r>
      <w:proofErr w:type="spellStart"/>
      <w:r w:rsidR="00355CCC" w:rsidRPr="00BE2454">
        <w:rPr>
          <w:rFonts w:ascii="Times New Roman" w:hAnsi="Times New Roman" w:cs="Times New Roman"/>
          <w:i w:val="0"/>
          <w:sz w:val="24"/>
          <w:szCs w:val="24"/>
          <w:lang w:val="en-US"/>
        </w:rPr>
        <w:t>CO</w:t>
      </w:r>
      <w:r w:rsidR="009422C6" w:rsidRPr="00BE2454">
        <w:rPr>
          <w:rFonts w:ascii="Times New Roman" w:hAnsi="Times New Roman" w:cs="Times New Roman"/>
          <w:i w:val="0"/>
          <w:sz w:val="24"/>
          <w:szCs w:val="24"/>
          <w:lang w:val="en-US"/>
        </w:rPr>
        <w:t>:siRNA</w:t>
      </w:r>
      <w:proofErr w:type="spellEnd"/>
      <w:r w:rsidR="009422C6" w:rsidRPr="00BE2454">
        <w:rPr>
          <w:rFonts w:ascii="Times New Roman" w:hAnsi="Times New Roman" w:cs="Times New Roman"/>
          <w:i w:val="0"/>
          <w:sz w:val="24"/>
          <w:szCs w:val="24"/>
          <w:lang w:val="en-US"/>
        </w:rPr>
        <w:t>). A: Mean hydrodynamic diameter</w:t>
      </w:r>
      <w:r w:rsidR="00131F64" w:rsidRPr="00BE2454">
        <w:rPr>
          <w:rFonts w:ascii="Times New Roman" w:hAnsi="Times New Roman" w:cs="Times New Roman"/>
          <w:i w:val="0"/>
          <w:sz w:val="24"/>
          <w:szCs w:val="24"/>
          <w:lang w:val="en-US"/>
        </w:rPr>
        <w:t xml:space="preserve"> (z-average)</w:t>
      </w:r>
      <w:r w:rsidR="009422C6" w:rsidRPr="00BE2454">
        <w:rPr>
          <w:rFonts w:ascii="Times New Roman" w:hAnsi="Times New Roman" w:cs="Times New Roman"/>
          <w:i w:val="0"/>
          <w:sz w:val="24"/>
          <w:szCs w:val="24"/>
          <w:lang w:val="en-US"/>
        </w:rPr>
        <w:t>. B: Mean polydispersity index (pdi). Statistics: Error bars correspond to 95 % confidence intervals. N = 3.</w:t>
      </w:r>
    </w:p>
    <w:p w14:paraId="2CD06AD4" w14:textId="46A91427" w:rsidR="0055084F" w:rsidRPr="00BE2454" w:rsidRDefault="00FF52AD" w:rsidP="006F6323">
      <w:pPr>
        <w:pStyle w:val="berschrift1"/>
        <w:numPr>
          <w:ilvl w:val="0"/>
          <w:numId w:val="12"/>
        </w:numPr>
        <w:rPr>
          <w:rFonts w:ascii="Times New Roman" w:hAnsi="Times New Roman" w:cs="Times New Roman"/>
          <w:lang w:val="en-US"/>
        </w:rPr>
      </w:pPr>
      <w:bookmarkStart w:id="25" w:name="_Toc5721997"/>
      <w:r w:rsidRPr="00BE2454">
        <w:rPr>
          <w:rFonts w:ascii="Times New Roman" w:hAnsi="Times New Roman" w:cs="Times New Roman"/>
          <w:lang w:val="en-US"/>
        </w:rPr>
        <w:t>Controlled P</w:t>
      </w:r>
      <w:r w:rsidR="0055084F" w:rsidRPr="00BE2454">
        <w:rPr>
          <w:rFonts w:ascii="Times New Roman" w:hAnsi="Times New Roman" w:cs="Times New Roman"/>
          <w:lang w:val="en-US"/>
        </w:rPr>
        <w:t xml:space="preserve">roduction of </w:t>
      </w:r>
      <w:r w:rsidRPr="00BE2454">
        <w:rPr>
          <w:rFonts w:ascii="Times New Roman" w:hAnsi="Times New Roman" w:cs="Times New Roman"/>
          <w:lang w:val="en-US"/>
        </w:rPr>
        <w:t>C</w:t>
      </w:r>
      <w:r w:rsidR="0055084F" w:rsidRPr="00BE2454">
        <w:rPr>
          <w:rFonts w:ascii="Times New Roman" w:hAnsi="Times New Roman" w:cs="Times New Roman"/>
          <w:lang w:val="en-US"/>
        </w:rPr>
        <w:t xml:space="preserve">ore – </w:t>
      </w:r>
      <w:r w:rsidRPr="00BE2454">
        <w:rPr>
          <w:rFonts w:ascii="Times New Roman" w:hAnsi="Times New Roman" w:cs="Times New Roman"/>
          <w:lang w:val="en-US"/>
        </w:rPr>
        <w:t>L</w:t>
      </w:r>
      <w:r w:rsidR="00355CCC" w:rsidRPr="00BE2454">
        <w:rPr>
          <w:rFonts w:ascii="Times New Roman" w:hAnsi="Times New Roman" w:cs="Times New Roman"/>
          <w:lang w:val="en-US"/>
        </w:rPr>
        <w:t xml:space="preserve">ipid </w:t>
      </w:r>
      <w:r w:rsidRPr="00BE2454">
        <w:rPr>
          <w:rFonts w:ascii="Times New Roman" w:hAnsi="Times New Roman" w:cs="Times New Roman"/>
          <w:lang w:val="en-US"/>
        </w:rPr>
        <w:t>A</w:t>
      </w:r>
      <w:r w:rsidR="00355CCC" w:rsidRPr="00BE2454">
        <w:rPr>
          <w:rFonts w:ascii="Times New Roman" w:hAnsi="Times New Roman" w:cs="Times New Roman"/>
          <w:lang w:val="en-US"/>
        </w:rPr>
        <w:t>nchor</w:t>
      </w:r>
      <w:r w:rsidR="0055084F" w:rsidRPr="00BE2454">
        <w:rPr>
          <w:rFonts w:ascii="Times New Roman" w:hAnsi="Times New Roman" w:cs="Times New Roman"/>
          <w:lang w:val="en-US"/>
        </w:rPr>
        <w:t xml:space="preserve"> – </w:t>
      </w:r>
      <w:r w:rsidR="00355CCC" w:rsidRPr="00BE2454">
        <w:rPr>
          <w:rFonts w:ascii="Times New Roman" w:hAnsi="Times New Roman" w:cs="Times New Roman"/>
          <w:lang w:val="en-US"/>
        </w:rPr>
        <w:t>PEG-</w:t>
      </w:r>
      <w:r w:rsidRPr="00BE2454">
        <w:rPr>
          <w:rFonts w:ascii="Times New Roman" w:hAnsi="Times New Roman" w:cs="Times New Roman"/>
          <w:lang w:val="en-US"/>
        </w:rPr>
        <w:t>L</w:t>
      </w:r>
      <w:r w:rsidR="00355CCC" w:rsidRPr="00BE2454">
        <w:rPr>
          <w:rFonts w:ascii="Times New Roman" w:hAnsi="Times New Roman" w:cs="Times New Roman"/>
          <w:lang w:val="en-US"/>
        </w:rPr>
        <w:t>igand</w:t>
      </w:r>
      <w:r w:rsidR="0055084F" w:rsidRPr="00BE2454">
        <w:rPr>
          <w:rFonts w:ascii="Times New Roman" w:hAnsi="Times New Roman" w:cs="Times New Roman"/>
          <w:lang w:val="en-US"/>
        </w:rPr>
        <w:t xml:space="preserve"> </w:t>
      </w:r>
      <w:r w:rsidRPr="00BE2454">
        <w:rPr>
          <w:rFonts w:ascii="Times New Roman" w:hAnsi="Times New Roman" w:cs="Times New Roman"/>
          <w:lang w:val="en-US"/>
        </w:rPr>
        <w:t>P</w:t>
      </w:r>
      <w:r w:rsidR="0055084F" w:rsidRPr="00BE2454">
        <w:rPr>
          <w:rFonts w:ascii="Times New Roman" w:hAnsi="Times New Roman" w:cs="Times New Roman"/>
          <w:lang w:val="en-US"/>
        </w:rPr>
        <w:t xml:space="preserve">olyplexes from </w:t>
      </w:r>
      <w:r w:rsidRPr="00BE2454">
        <w:rPr>
          <w:rFonts w:ascii="Times New Roman" w:hAnsi="Times New Roman" w:cs="Times New Roman"/>
          <w:lang w:val="en-US"/>
        </w:rPr>
        <w:t>their</w:t>
      </w:r>
      <w:r w:rsidR="0055084F" w:rsidRPr="00BE2454">
        <w:rPr>
          <w:rFonts w:ascii="Times New Roman" w:hAnsi="Times New Roman" w:cs="Times New Roman"/>
          <w:lang w:val="en-US"/>
        </w:rPr>
        <w:t xml:space="preserve"> </w:t>
      </w:r>
      <w:r w:rsidRPr="00BE2454">
        <w:rPr>
          <w:rFonts w:ascii="Times New Roman" w:hAnsi="Times New Roman" w:cs="Times New Roman"/>
          <w:lang w:val="en-US"/>
        </w:rPr>
        <w:t>S</w:t>
      </w:r>
      <w:r w:rsidR="0055084F" w:rsidRPr="00BE2454">
        <w:rPr>
          <w:rFonts w:ascii="Times New Roman" w:hAnsi="Times New Roman" w:cs="Times New Roman"/>
          <w:lang w:val="en-US"/>
        </w:rPr>
        <w:t xml:space="preserve">ingle </w:t>
      </w:r>
      <w:r w:rsidRPr="00BE2454">
        <w:rPr>
          <w:rFonts w:ascii="Times New Roman" w:hAnsi="Times New Roman" w:cs="Times New Roman"/>
          <w:lang w:val="en-US"/>
        </w:rPr>
        <w:t>C</w:t>
      </w:r>
      <w:r w:rsidR="0055084F" w:rsidRPr="00BE2454">
        <w:rPr>
          <w:rFonts w:ascii="Times New Roman" w:hAnsi="Times New Roman" w:cs="Times New Roman"/>
          <w:lang w:val="en-US"/>
        </w:rPr>
        <w:t>omponents</w:t>
      </w:r>
      <w:bookmarkEnd w:id="25"/>
    </w:p>
    <w:p w14:paraId="20C10441" w14:textId="5F76ECA4" w:rsidR="0048718E" w:rsidRPr="00BE2454" w:rsidRDefault="0048718E" w:rsidP="0048718E">
      <w:pPr>
        <w:keepNext/>
        <w:rPr>
          <w:rFonts w:ascii="Times New Roman" w:hAnsi="Times New Roman" w:cs="Times New Roman"/>
          <w:lang w:val="en-US"/>
        </w:rPr>
      </w:pPr>
    </w:p>
    <w:p w14:paraId="6652864F" w14:textId="6A210746" w:rsidR="00C65567" w:rsidRPr="00BE2454" w:rsidRDefault="00C65567" w:rsidP="0048718E">
      <w:pPr>
        <w:keepNext/>
        <w:rPr>
          <w:rFonts w:ascii="Times New Roman" w:hAnsi="Times New Roman" w:cs="Times New Roman"/>
          <w:lang w:val="en-US"/>
        </w:rPr>
      </w:pPr>
    </w:p>
    <w:p w14:paraId="529F21FA" w14:textId="4DA8C70B" w:rsidR="00887C5A" w:rsidRPr="00BE2454" w:rsidRDefault="00C67301" w:rsidP="0048718E">
      <w:pPr>
        <w:pStyle w:val="Beschriftung"/>
        <w:rPr>
          <w:rFonts w:ascii="Times New Roman" w:hAnsi="Times New Roman" w:cs="Times New Roman"/>
          <w:i w:val="0"/>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14</w:t>
      </w:r>
      <w:r w:rsidR="009422C6" w:rsidRPr="00BE2454">
        <w:rPr>
          <w:rFonts w:ascii="Times New Roman" w:hAnsi="Times New Roman" w:cs="Times New Roman"/>
          <w:b/>
          <w:i w:val="0"/>
          <w:sz w:val="24"/>
          <w:szCs w:val="24"/>
          <w:lang w:val="en-US"/>
        </w:rPr>
        <w:t>: Automated production of core (</w:t>
      </w:r>
      <w:r w:rsidR="00355CCC" w:rsidRPr="00BE2454">
        <w:rPr>
          <w:rFonts w:ascii="Times New Roman" w:hAnsi="Times New Roman" w:cs="Times New Roman"/>
          <w:b/>
          <w:i w:val="0"/>
          <w:sz w:val="24"/>
          <w:szCs w:val="24"/>
          <w:lang w:val="en-US"/>
        </w:rPr>
        <w:t>CO</w:t>
      </w:r>
      <w:r w:rsidR="009422C6" w:rsidRPr="00BE2454">
        <w:rPr>
          <w:rFonts w:ascii="Times New Roman" w:hAnsi="Times New Roman" w:cs="Times New Roman"/>
          <w:b/>
          <w:i w:val="0"/>
          <w:sz w:val="24"/>
          <w:szCs w:val="24"/>
          <w:lang w:val="en-US"/>
        </w:rPr>
        <w:t xml:space="preserve"> + siRNA) – </w:t>
      </w:r>
      <w:r w:rsidR="00355CCC" w:rsidRPr="00BE2454">
        <w:rPr>
          <w:rFonts w:ascii="Times New Roman" w:hAnsi="Times New Roman" w:cs="Times New Roman"/>
          <w:b/>
          <w:i w:val="0"/>
          <w:sz w:val="24"/>
          <w:szCs w:val="24"/>
          <w:lang w:val="en-US"/>
        </w:rPr>
        <w:t>lipid anchor</w:t>
      </w:r>
      <w:r w:rsidR="009422C6" w:rsidRPr="00BE2454">
        <w:rPr>
          <w:rFonts w:ascii="Times New Roman" w:hAnsi="Times New Roman" w:cs="Times New Roman"/>
          <w:b/>
          <w:i w:val="0"/>
          <w:sz w:val="24"/>
          <w:szCs w:val="24"/>
          <w:lang w:val="en-US"/>
        </w:rPr>
        <w:t xml:space="preserve"> – </w:t>
      </w:r>
      <w:r w:rsidR="00355CCC" w:rsidRPr="00BE2454">
        <w:rPr>
          <w:rFonts w:ascii="Times New Roman" w:hAnsi="Times New Roman" w:cs="Times New Roman"/>
          <w:b/>
          <w:i w:val="0"/>
          <w:sz w:val="24"/>
          <w:szCs w:val="24"/>
          <w:lang w:val="en-US"/>
        </w:rPr>
        <w:t>PEG-ligand</w:t>
      </w:r>
      <w:r w:rsidR="009422C6" w:rsidRPr="00BE2454">
        <w:rPr>
          <w:rFonts w:ascii="Times New Roman" w:hAnsi="Times New Roman" w:cs="Times New Roman"/>
          <w:b/>
          <w:i w:val="0"/>
          <w:sz w:val="24"/>
          <w:szCs w:val="24"/>
          <w:lang w:val="en-US"/>
        </w:rPr>
        <w:t xml:space="preserve"> polyplexes</w:t>
      </w:r>
      <w:r w:rsidR="0064595D" w:rsidRPr="00BE2454">
        <w:rPr>
          <w:rFonts w:ascii="Times New Roman" w:hAnsi="Times New Roman" w:cs="Times New Roman"/>
          <w:b/>
          <w:i w:val="0"/>
          <w:sz w:val="24"/>
          <w:szCs w:val="24"/>
          <w:lang w:val="en-US"/>
        </w:rPr>
        <w:t>.</w:t>
      </w:r>
      <w:r w:rsidR="0064595D" w:rsidRPr="00BE2454">
        <w:rPr>
          <w:rFonts w:ascii="Times New Roman" w:hAnsi="Times New Roman" w:cs="Times New Roman"/>
          <w:b/>
          <w:i w:val="0"/>
          <w:sz w:val="24"/>
          <w:szCs w:val="24"/>
          <w:lang w:val="en-US"/>
        </w:rPr>
        <w:br/>
      </w:r>
      <w:r w:rsidR="0064595D" w:rsidRPr="00BE2454">
        <w:rPr>
          <w:rFonts w:ascii="Times New Roman" w:hAnsi="Times New Roman" w:cs="Times New Roman"/>
          <w:i w:val="0"/>
          <w:sz w:val="24"/>
          <w:szCs w:val="24"/>
          <w:lang w:val="en-US"/>
        </w:rPr>
        <w:t xml:space="preserve">Solvent </w:t>
      </w:r>
      <w:r w:rsidR="009422C6" w:rsidRPr="00BE2454">
        <w:rPr>
          <w:rFonts w:ascii="Times New Roman" w:hAnsi="Times New Roman" w:cs="Times New Roman"/>
          <w:i w:val="0"/>
          <w:sz w:val="24"/>
          <w:szCs w:val="24"/>
          <w:lang w:val="en-US"/>
        </w:rPr>
        <w:t>with or without acetone</w:t>
      </w:r>
      <w:r w:rsidR="0064595D" w:rsidRPr="00BE2454">
        <w:rPr>
          <w:rFonts w:ascii="Times New Roman" w:hAnsi="Times New Roman" w:cs="Times New Roman"/>
          <w:i w:val="0"/>
          <w:sz w:val="24"/>
          <w:szCs w:val="24"/>
          <w:lang w:val="en-US"/>
        </w:rPr>
        <w:t>,</w:t>
      </w:r>
      <w:r w:rsidR="00116A88" w:rsidRPr="00BE2454">
        <w:rPr>
          <w:rFonts w:ascii="Times New Roman" w:hAnsi="Times New Roman" w:cs="Times New Roman"/>
          <w:i w:val="0"/>
          <w:sz w:val="24"/>
          <w:szCs w:val="24"/>
          <w:lang w:val="en-US"/>
        </w:rPr>
        <w:t xml:space="preserve"> double meander channel.</w:t>
      </w:r>
      <w:r w:rsidR="009422C6" w:rsidRPr="00BE2454">
        <w:rPr>
          <w:rFonts w:ascii="Times New Roman" w:hAnsi="Times New Roman" w:cs="Times New Roman"/>
          <w:i w:val="0"/>
          <w:sz w:val="24"/>
          <w:szCs w:val="24"/>
          <w:lang w:val="en-US"/>
        </w:rPr>
        <w:t xml:space="preserve"> </w:t>
      </w:r>
      <w:r w:rsidR="00116A88" w:rsidRPr="00BE2454">
        <w:rPr>
          <w:rFonts w:ascii="Times New Roman" w:hAnsi="Times New Roman" w:cs="Times New Roman"/>
          <w:i w:val="0"/>
          <w:sz w:val="24"/>
          <w:szCs w:val="24"/>
          <w:lang w:val="en-US"/>
        </w:rPr>
        <w:t>First junction:</w:t>
      </w:r>
      <w:r w:rsidR="009422C6" w:rsidRPr="00BE2454">
        <w:rPr>
          <w:rFonts w:ascii="Times New Roman" w:hAnsi="Times New Roman" w:cs="Times New Roman"/>
          <w:i w:val="0"/>
          <w:sz w:val="24"/>
          <w:szCs w:val="24"/>
          <w:lang w:val="en-US"/>
        </w:rPr>
        <w:t xml:space="preserve"> </w:t>
      </w:r>
      <w:proofErr w:type="spellStart"/>
      <w:r w:rsidR="00355CCC" w:rsidRPr="00BE2454">
        <w:rPr>
          <w:rFonts w:ascii="Times New Roman" w:hAnsi="Times New Roman" w:cs="Times New Roman"/>
          <w:i w:val="0"/>
          <w:sz w:val="24"/>
          <w:szCs w:val="24"/>
          <w:lang w:val="en-US"/>
        </w:rPr>
        <w:t>CO</w:t>
      </w:r>
      <w:proofErr w:type="gramStart"/>
      <w:r w:rsidR="00116A88" w:rsidRPr="00BE2454">
        <w:rPr>
          <w:rFonts w:ascii="Times New Roman" w:hAnsi="Times New Roman" w:cs="Times New Roman"/>
          <w:i w:val="0"/>
          <w:sz w:val="24"/>
          <w:szCs w:val="24"/>
          <w:lang w:val="en-US"/>
        </w:rPr>
        <w:t>:</w:t>
      </w:r>
      <w:r w:rsidR="009422C6" w:rsidRPr="00BE2454">
        <w:rPr>
          <w:rFonts w:ascii="Times New Roman" w:hAnsi="Times New Roman" w:cs="Times New Roman"/>
          <w:i w:val="0"/>
          <w:sz w:val="24"/>
          <w:szCs w:val="24"/>
          <w:lang w:val="en-US"/>
        </w:rPr>
        <w:t>siRNA</w:t>
      </w:r>
      <w:proofErr w:type="spellEnd"/>
      <w:proofErr w:type="gramEnd"/>
      <w:r w:rsidR="009422C6" w:rsidRPr="00BE2454">
        <w:rPr>
          <w:rFonts w:ascii="Times New Roman" w:hAnsi="Times New Roman" w:cs="Times New Roman"/>
          <w:i w:val="0"/>
          <w:sz w:val="24"/>
          <w:szCs w:val="24"/>
          <w:lang w:val="en-US"/>
        </w:rPr>
        <w:t xml:space="preserve"> </w:t>
      </w:r>
      <w:r w:rsidR="00116A88" w:rsidRPr="00BE2454">
        <w:rPr>
          <w:rFonts w:ascii="Times New Roman" w:hAnsi="Times New Roman" w:cs="Times New Roman"/>
          <w:i w:val="0"/>
          <w:sz w:val="24"/>
          <w:szCs w:val="24"/>
          <w:lang w:val="en-US"/>
        </w:rPr>
        <w:t xml:space="preserve">= 1:10, siRNA in HBG pH 7.4, </w:t>
      </w:r>
      <w:r w:rsidR="00355CCC" w:rsidRPr="00BE2454">
        <w:rPr>
          <w:rFonts w:ascii="Times New Roman" w:hAnsi="Times New Roman" w:cs="Times New Roman"/>
          <w:i w:val="0"/>
          <w:sz w:val="24"/>
          <w:szCs w:val="24"/>
          <w:lang w:val="en-US"/>
        </w:rPr>
        <w:t>CO</w:t>
      </w:r>
      <w:r w:rsidR="00116A88" w:rsidRPr="00BE2454">
        <w:rPr>
          <w:rFonts w:ascii="Times New Roman" w:hAnsi="Times New Roman" w:cs="Times New Roman"/>
          <w:i w:val="0"/>
          <w:sz w:val="24"/>
          <w:szCs w:val="24"/>
          <w:lang w:val="en-US"/>
        </w:rPr>
        <w:t xml:space="preserve"> in HBG pH 7.4 ± 50 % acetone.</w:t>
      </w:r>
      <w:r w:rsidR="009422C6" w:rsidRPr="00BE2454">
        <w:rPr>
          <w:rFonts w:ascii="Times New Roman" w:hAnsi="Times New Roman" w:cs="Times New Roman"/>
          <w:i w:val="0"/>
          <w:sz w:val="24"/>
          <w:szCs w:val="24"/>
          <w:lang w:val="en-US"/>
        </w:rPr>
        <w:t xml:space="preserve"> 1</w:t>
      </w:r>
      <w:r w:rsidR="00116A88" w:rsidRPr="00BE2454">
        <w:rPr>
          <w:rFonts w:ascii="Times New Roman" w:hAnsi="Times New Roman" w:cs="Times New Roman"/>
          <w:i w:val="0"/>
          <w:sz w:val="24"/>
          <w:szCs w:val="24"/>
          <w:lang w:val="en-US"/>
        </w:rPr>
        <w:t>.0</w:t>
      </w:r>
      <w:r w:rsidR="009422C6" w:rsidRPr="00BE2454">
        <w:rPr>
          <w:rFonts w:ascii="Times New Roman" w:hAnsi="Times New Roman" w:cs="Times New Roman"/>
          <w:i w:val="0"/>
          <w:sz w:val="24"/>
          <w:szCs w:val="24"/>
          <w:lang w:val="en-US"/>
        </w:rPr>
        <w:t xml:space="preserve"> ml/h total flow rate.</w:t>
      </w:r>
      <w:r w:rsidR="00116A88" w:rsidRPr="00BE2454">
        <w:rPr>
          <w:rFonts w:ascii="Times New Roman" w:hAnsi="Times New Roman" w:cs="Times New Roman"/>
          <w:i w:val="0"/>
          <w:sz w:val="24"/>
          <w:szCs w:val="24"/>
          <w:lang w:val="en-US"/>
        </w:rPr>
        <w:t xml:space="preserve"> Second junction: Core </w:t>
      </w:r>
      <w:proofErr w:type="spellStart"/>
      <w:r w:rsidR="00116A88" w:rsidRPr="00BE2454">
        <w:rPr>
          <w:rFonts w:ascii="Times New Roman" w:hAnsi="Times New Roman" w:cs="Times New Roman"/>
          <w:i w:val="0"/>
          <w:sz w:val="24"/>
          <w:szCs w:val="24"/>
          <w:lang w:val="en-US"/>
        </w:rPr>
        <w:t>polylex:</w:t>
      </w:r>
      <w:r w:rsidR="00355CCC" w:rsidRPr="00BE2454">
        <w:rPr>
          <w:rFonts w:ascii="Times New Roman" w:hAnsi="Times New Roman" w:cs="Times New Roman"/>
          <w:i w:val="0"/>
          <w:sz w:val="24"/>
          <w:szCs w:val="24"/>
          <w:lang w:val="en-US"/>
        </w:rPr>
        <w:t>lipid</w:t>
      </w:r>
      <w:proofErr w:type="spellEnd"/>
      <w:r w:rsidR="00355CCC" w:rsidRPr="00BE2454">
        <w:rPr>
          <w:rFonts w:ascii="Times New Roman" w:hAnsi="Times New Roman" w:cs="Times New Roman"/>
          <w:i w:val="0"/>
          <w:sz w:val="24"/>
          <w:szCs w:val="24"/>
          <w:lang w:val="en-US"/>
        </w:rPr>
        <w:t xml:space="preserve"> anchor</w:t>
      </w:r>
      <w:r w:rsidR="00116A88" w:rsidRPr="00BE2454">
        <w:rPr>
          <w:rFonts w:ascii="Times New Roman" w:hAnsi="Times New Roman" w:cs="Times New Roman"/>
          <w:i w:val="0"/>
          <w:sz w:val="24"/>
          <w:szCs w:val="24"/>
          <w:lang w:val="en-US"/>
        </w:rPr>
        <w:t xml:space="preserve"> </w:t>
      </w:r>
      <w:r w:rsidR="00355CCC" w:rsidRPr="00BE2454">
        <w:rPr>
          <w:rFonts w:ascii="Times New Roman" w:hAnsi="Times New Roman" w:cs="Times New Roman"/>
          <w:i w:val="0"/>
          <w:sz w:val="24"/>
          <w:szCs w:val="24"/>
          <w:lang w:val="en-US"/>
        </w:rPr>
        <w:t>oligomer</w:t>
      </w:r>
      <w:r w:rsidR="00116A88" w:rsidRPr="00BE2454">
        <w:rPr>
          <w:rFonts w:ascii="Times New Roman" w:hAnsi="Times New Roman" w:cs="Times New Roman"/>
          <w:i w:val="0"/>
          <w:sz w:val="24"/>
          <w:szCs w:val="24"/>
          <w:lang w:val="en-US"/>
        </w:rPr>
        <w:t xml:space="preserve"> (±</w:t>
      </w:r>
      <w:r w:rsidR="00355CCC" w:rsidRPr="00BE2454">
        <w:rPr>
          <w:rFonts w:ascii="Times New Roman" w:hAnsi="Times New Roman" w:cs="Times New Roman"/>
          <w:i w:val="0"/>
          <w:sz w:val="24"/>
          <w:szCs w:val="24"/>
          <w:lang w:val="en-US"/>
        </w:rPr>
        <w:t>PEG-ligand</w:t>
      </w:r>
      <w:r w:rsidR="00116A88" w:rsidRPr="00BE2454">
        <w:rPr>
          <w:rFonts w:ascii="Times New Roman" w:hAnsi="Times New Roman" w:cs="Times New Roman"/>
          <w:i w:val="0"/>
          <w:sz w:val="24"/>
          <w:szCs w:val="24"/>
          <w:lang w:val="en-US"/>
        </w:rPr>
        <w:t xml:space="preserve">) = 1:11, </w:t>
      </w:r>
      <w:r w:rsidR="00355CCC" w:rsidRPr="00BE2454">
        <w:rPr>
          <w:rFonts w:ascii="Times New Roman" w:hAnsi="Times New Roman" w:cs="Times New Roman"/>
          <w:i w:val="0"/>
          <w:sz w:val="24"/>
          <w:szCs w:val="24"/>
          <w:lang w:val="en-US"/>
        </w:rPr>
        <w:t>lipid anchor</w:t>
      </w:r>
      <w:r w:rsidR="00116A88" w:rsidRPr="00BE2454">
        <w:rPr>
          <w:rFonts w:ascii="Times New Roman" w:hAnsi="Times New Roman" w:cs="Times New Roman"/>
          <w:i w:val="0"/>
          <w:sz w:val="24"/>
          <w:szCs w:val="24"/>
          <w:lang w:val="en-US"/>
        </w:rPr>
        <w:t xml:space="preserve"> or </w:t>
      </w:r>
      <w:r w:rsidR="00355CCC" w:rsidRPr="00BE2454">
        <w:rPr>
          <w:rFonts w:ascii="Times New Roman" w:hAnsi="Times New Roman" w:cs="Times New Roman"/>
          <w:i w:val="0"/>
          <w:sz w:val="24"/>
          <w:szCs w:val="24"/>
          <w:lang w:val="en-US"/>
        </w:rPr>
        <w:t>lipid anchor</w:t>
      </w:r>
      <w:r w:rsidR="00116A88" w:rsidRPr="00BE2454">
        <w:rPr>
          <w:rFonts w:ascii="Times New Roman" w:hAnsi="Times New Roman" w:cs="Times New Roman"/>
          <w:i w:val="0"/>
          <w:sz w:val="24"/>
          <w:szCs w:val="24"/>
          <w:lang w:val="en-US"/>
        </w:rPr>
        <w:t xml:space="preserve"> – </w:t>
      </w:r>
      <w:r w:rsidR="00355CCC" w:rsidRPr="00BE2454">
        <w:rPr>
          <w:rFonts w:ascii="Times New Roman" w:hAnsi="Times New Roman" w:cs="Times New Roman"/>
          <w:i w:val="0"/>
          <w:sz w:val="24"/>
          <w:szCs w:val="24"/>
          <w:lang w:val="en-US"/>
        </w:rPr>
        <w:t>PEG-ligand</w:t>
      </w:r>
      <w:r w:rsidR="00116A88" w:rsidRPr="00BE2454">
        <w:rPr>
          <w:rFonts w:ascii="Times New Roman" w:hAnsi="Times New Roman" w:cs="Times New Roman"/>
          <w:i w:val="0"/>
          <w:sz w:val="24"/>
          <w:szCs w:val="24"/>
          <w:lang w:val="en-US"/>
        </w:rPr>
        <w:t xml:space="preserve"> </w:t>
      </w:r>
      <w:r w:rsidR="00355CCC" w:rsidRPr="00BE2454">
        <w:rPr>
          <w:rFonts w:ascii="Times New Roman" w:hAnsi="Times New Roman" w:cs="Times New Roman"/>
          <w:i w:val="0"/>
          <w:sz w:val="24"/>
          <w:szCs w:val="24"/>
          <w:lang w:val="en-US"/>
        </w:rPr>
        <w:t>oligomer</w:t>
      </w:r>
      <w:r w:rsidR="00116A88" w:rsidRPr="00BE2454">
        <w:rPr>
          <w:rFonts w:ascii="Times New Roman" w:hAnsi="Times New Roman" w:cs="Times New Roman"/>
          <w:i w:val="0"/>
          <w:sz w:val="24"/>
          <w:szCs w:val="24"/>
          <w:lang w:val="en-US"/>
        </w:rPr>
        <w:t xml:space="preserve"> in HBG pH 7.4 ± 50 % acetone, 1.1 ml/h  total flow rate. </w:t>
      </w:r>
      <w:r w:rsidR="009422C6" w:rsidRPr="00BE2454">
        <w:rPr>
          <w:rFonts w:ascii="Times New Roman" w:hAnsi="Times New Roman" w:cs="Times New Roman"/>
          <w:i w:val="0"/>
          <w:sz w:val="24"/>
          <w:szCs w:val="24"/>
          <w:lang w:val="en-US"/>
        </w:rPr>
        <w:t xml:space="preserve"> </w:t>
      </w:r>
      <w:r w:rsidR="00162DBF" w:rsidRPr="00BE2454">
        <w:rPr>
          <w:rFonts w:ascii="Times New Roman" w:hAnsi="Times New Roman" w:cs="Times New Roman"/>
          <w:i w:val="0"/>
          <w:sz w:val="24"/>
          <w:szCs w:val="24"/>
          <w:lang w:val="en-US"/>
        </w:rPr>
        <w:t xml:space="preserve">Formulation key: core: core polyplex, LA/LAE: lipid anchors, </w:t>
      </w:r>
      <w:proofErr w:type="gramStart"/>
      <w:r w:rsidR="00162DBF" w:rsidRPr="00BE2454">
        <w:rPr>
          <w:rFonts w:ascii="Times New Roman" w:hAnsi="Times New Roman" w:cs="Times New Roman"/>
          <w:i w:val="0"/>
          <w:sz w:val="24"/>
          <w:szCs w:val="24"/>
          <w:lang w:val="en-US"/>
        </w:rPr>
        <w:t>Px</w:t>
      </w:r>
      <w:proofErr w:type="gramEnd"/>
      <w:r w:rsidR="00162DBF" w:rsidRPr="00BE2454">
        <w:rPr>
          <w:rFonts w:ascii="Times New Roman" w:hAnsi="Times New Roman" w:cs="Times New Roman"/>
          <w:i w:val="0"/>
          <w:sz w:val="24"/>
          <w:szCs w:val="24"/>
          <w:lang w:val="en-US"/>
        </w:rPr>
        <w:t xml:space="preserve">: total number of ethylene oxide repetitions (in LA/LAE + PEG-ligand), F: folic acid. See Fig. 1A for detailed structures </w:t>
      </w:r>
      <w:r w:rsidR="00116A88" w:rsidRPr="00BE2454">
        <w:rPr>
          <w:rFonts w:ascii="Times New Roman" w:hAnsi="Times New Roman" w:cs="Times New Roman"/>
          <w:i w:val="0"/>
          <w:sz w:val="24"/>
          <w:szCs w:val="24"/>
          <w:lang w:val="en-US"/>
        </w:rPr>
        <w:t>A: Mean hydrodynamic diameter</w:t>
      </w:r>
      <w:r w:rsidR="00162DBF" w:rsidRPr="00BE2454">
        <w:rPr>
          <w:rFonts w:ascii="Times New Roman" w:hAnsi="Times New Roman" w:cs="Times New Roman"/>
          <w:i w:val="0"/>
          <w:sz w:val="24"/>
          <w:szCs w:val="24"/>
          <w:lang w:val="en-US"/>
        </w:rPr>
        <w:t xml:space="preserve"> (z-average)</w:t>
      </w:r>
      <w:r w:rsidR="00116A88" w:rsidRPr="00BE2454">
        <w:rPr>
          <w:rFonts w:ascii="Times New Roman" w:hAnsi="Times New Roman" w:cs="Times New Roman"/>
          <w:i w:val="0"/>
          <w:sz w:val="24"/>
          <w:szCs w:val="24"/>
          <w:lang w:val="en-US"/>
        </w:rPr>
        <w:t xml:space="preserve"> in nm. B: Mean polydispersity index (pdi). </w:t>
      </w:r>
      <w:r w:rsidR="009422C6" w:rsidRPr="00BE2454">
        <w:rPr>
          <w:rFonts w:ascii="Times New Roman" w:hAnsi="Times New Roman" w:cs="Times New Roman"/>
          <w:i w:val="0"/>
          <w:sz w:val="24"/>
          <w:szCs w:val="24"/>
          <w:lang w:val="en-US"/>
        </w:rPr>
        <w:t xml:space="preserve">Grey spheres: </w:t>
      </w:r>
      <w:r w:rsidR="00355CCC" w:rsidRPr="00BE2454">
        <w:rPr>
          <w:rFonts w:ascii="Times New Roman" w:hAnsi="Times New Roman" w:cs="Times New Roman"/>
          <w:i w:val="0"/>
          <w:sz w:val="24"/>
          <w:szCs w:val="24"/>
          <w:lang w:val="en-US"/>
        </w:rPr>
        <w:t>CO</w:t>
      </w:r>
      <w:r w:rsidR="00116A88" w:rsidRPr="00BE2454">
        <w:rPr>
          <w:rFonts w:ascii="Times New Roman" w:hAnsi="Times New Roman" w:cs="Times New Roman"/>
          <w:i w:val="0"/>
          <w:sz w:val="24"/>
          <w:szCs w:val="24"/>
          <w:lang w:val="en-US"/>
        </w:rPr>
        <w:t xml:space="preserve"> was dissolved </w:t>
      </w:r>
      <w:r w:rsidR="00116A88" w:rsidRPr="00BE2454">
        <w:rPr>
          <w:rFonts w:ascii="Times New Roman" w:hAnsi="Times New Roman" w:cs="Times New Roman"/>
          <w:i w:val="0"/>
          <w:sz w:val="24"/>
          <w:szCs w:val="24"/>
          <w:lang w:val="en-US"/>
        </w:rPr>
        <w:lastRenderedPageBreak/>
        <w:t>in HBG pH 7.4</w:t>
      </w:r>
      <w:r w:rsidR="009422C6" w:rsidRPr="00BE2454">
        <w:rPr>
          <w:rFonts w:ascii="Times New Roman" w:hAnsi="Times New Roman" w:cs="Times New Roman"/>
          <w:i w:val="0"/>
          <w:sz w:val="24"/>
          <w:szCs w:val="24"/>
          <w:lang w:val="en-US"/>
        </w:rPr>
        <w:t xml:space="preserve">. Blue cubes: </w:t>
      </w:r>
      <w:r w:rsidR="00355CCC" w:rsidRPr="00BE2454">
        <w:rPr>
          <w:rFonts w:ascii="Times New Roman" w:hAnsi="Times New Roman" w:cs="Times New Roman"/>
          <w:i w:val="0"/>
          <w:sz w:val="24"/>
          <w:szCs w:val="24"/>
          <w:lang w:val="en-US"/>
        </w:rPr>
        <w:t>CO</w:t>
      </w:r>
      <w:r w:rsidR="00116A88" w:rsidRPr="00BE2454">
        <w:rPr>
          <w:rFonts w:ascii="Times New Roman" w:hAnsi="Times New Roman" w:cs="Times New Roman"/>
          <w:i w:val="0"/>
          <w:sz w:val="24"/>
          <w:szCs w:val="24"/>
          <w:lang w:val="en-US"/>
        </w:rPr>
        <w:t xml:space="preserve"> was dissolved in HBG pH 7.4 with 50 % acetone.</w:t>
      </w:r>
      <w:r w:rsidR="009422C6" w:rsidRPr="00BE2454">
        <w:rPr>
          <w:rFonts w:ascii="Times New Roman" w:hAnsi="Times New Roman" w:cs="Times New Roman"/>
          <w:i w:val="0"/>
          <w:sz w:val="24"/>
          <w:szCs w:val="24"/>
          <w:lang w:val="en-US"/>
        </w:rPr>
        <w:t xml:space="preserve"> Error bars correspond to 95 % confidence intervals; n = 3.</w:t>
      </w:r>
    </w:p>
    <w:p w14:paraId="717ABABD" w14:textId="2224CB35" w:rsidR="00DC0B78" w:rsidRPr="00BE2454" w:rsidRDefault="00DC0B78" w:rsidP="00DC0B78">
      <w:pPr>
        <w:pStyle w:val="berschrift1"/>
        <w:numPr>
          <w:ilvl w:val="0"/>
          <w:numId w:val="12"/>
        </w:numPr>
        <w:rPr>
          <w:rFonts w:ascii="Times New Roman" w:hAnsi="Times New Roman" w:cs="Times New Roman"/>
          <w:lang w:val="en-US"/>
        </w:rPr>
      </w:pPr>
      <w:bookmarkStart w:id="26" w:name="_Toc5721998"/>
      <w:r w:rsidRPr="00BE2454">
        <w:rPr>
          <w:rFonts w:ascii="Times New Roman" w:hAnsi="Times New Roman" w:cs="Times New Roman"/>
          <w:lang w:val="en-US"/>
        </w:rPr>
        <w:t xml:space="preserve">FRET </w:t>
      </w:r>
      <w:r w:rsidR="00FF52AD" w:rsidRPr="00BE2454">
        <w:rPr>
          <w:rFonts w:ascii="Times New Roman" w:hAnsi="Times New Roman" w:cs="Times New Roman"/>
          <w:lang w:val="en-US"/>
        </w:rPr>
        <w:t>C</w:t>
      </w:r>
      <w:r w:rsidRPr="00BE2454">
        <w:rPr>
          <w:rFonts w:ascii="Times New Roman" w:hAnsi="Times New Roman" w:cs="Times New Roman"/>
          <w:lang w:val="en-US"/>
        </w:rPr>
        <w:t xml:space="preserve">ontrol </w:t>
      </w:r>
      <w:r w:rsidR="00FF52AD" w:rsidRPr="00BE2454">
        <w:rPr>
          <w:rFonts w:ascii="Times New Roman" w:hAnsi="Times New Roman" w:cs="Times New Roman"/>
          <w:lang w:val="en-US"/>
        </w:rPr>
        <w:t>E</w:t>
      </w:r>
      <w:r w:rsidRPr="00BE2454">
        <w:rPr>
          <w:rFonts w:ascii="Times New Roman" w:hAnsi="Times New Roman" w:cs="Times New Roman"/>
          <w:lang w:val="en-US"/>
        </w:rPr>
        <w:t>xperiments</w:t>
      </w:r>
      <w:bookmarkEnd w:id="26"/>
    </w:p>
    <w:p w14:paraId="0C5AD6C8" w14:textId="1BDB3187" w:rsidR="00DC0B78" w:rsidRPr="00BE2454" w:rsidRDefault="00DC0B78" w:rsidP="00DC0B78">
      <w:pPr>
        <w:keepNext/>
        <w:rPr>
          <w:rFonts w:ascii="Times New Roman" w:hAnsi="Times New Roman" w:cs="Times New Roman"/>
          <w:lang w:val="en-US"/>
        </w:rPr>
      </w:pPr>
    </w:p>
    <w:p w14:paraId="13EE5C59" w14:textId="4AB00B8C" w:rsidR="00DC0B78" w:rsidRPr="00BE2454" w:rsidRDefault="00C67301" w:rsidP="00DC0B78">
      <w:pPr>
        <w:pStyle w:val="Beschriftung"/>
        <w:rPr>
          <w:rFonts w:ascii="Times New Roman" w:hAnsi="Times New Roman" w:cs="Times New Roman"/>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15</w:t>
      </w:r>
      <w:r w:rsidR="00DC0B78" w:rsidRPr="00BE2454">
        <w:rPr>
          <w:rFonts w:ascii="Times New Roman" w:hAnsi="Times New Roman" w:cs="Times New Roman"/>
          <w:b/>
          <w:i w:val="0"/>
          <w:sz w:val="24"/>
          <w:szCs w:val="24"/>
          <w:lang w:val="en-US"/>
        </w:rPr>
        <w:t>:</w:t>
      </w:r>
      <w:r w:rsidR="0064595D" w:rsidRPr="00BE2454">
        <w:rPr>
          <w:rFonts w:ascii="Times New Roman" w:hAnsi="Times New Roman" w:cs="Times New Roman"/>
          <w:b/>
          <w:i w:val="0"/>
          <w:sz w:val="24"/>
          <w:szCs w:val="24"/>
          <w:lang w:val="en-US"/>
        </w:rPr>
        <w:t xml:space="preserve"> </w:t>
      </w:r>
      <w:r w:rsidR="00DC0B78" w:rsidRPr="00BE2454">
        <w:rPr>
          <w:rFonts w:ascii="Times New Roman" w:hAnsi="Times New Roman" w:cs="Times New Roman"/>
          <w:b/>
          <w:i w:val="0"/>
          <w:sz w:val="24"/>
          <w:szCs w:val="24"/>
          <w:lang w:val="en-US"/>
        </w:rPr>
        <w:t xml:space="preserve">FRET </w:t>
      </w:r>
      <w:r w:rsidR="0064595D" w:rsidRPr="00BE2454">
        <w:rPr>
          <w:rFonts w:ascii="Times New Roman" w:hAnsi="Times New Roman" w:cs="Times New Roman"/>
          <w:b/>
          <w:i w:val="0"/>
          <w:sz w:val="24"/>
          <w:szCs w:val="24"/>
          <w:lang w:val="en-US"/>
        </w:rPr>
        <w:t xml:space="preserve">control </w:t>
      </w:r>
      <w:r w:rsidR="00DC0B78" w:rsidRPr="00BE2454">
        <w:rPr>
          <w:rFonts w:ascii="Times New Roman" w:hAnsi="Times New Roman" w:cs="Times New Roman"/>
          <w:b/>
          <w:i w:val="0"/>
          <w:sz w:val="24"/>
          <w:szCs w:val="24"/>
          <w:lang w:val="en-US"/>
        </w:rPr>
        <w:t>measurements of core (</w:t>
      </w:r>
      <w:r w:rsidR="00355CCC" w:rsidRPr="00BE2454">
        <w:rPr>
          <w:rFonts w:ascii="Times New Roman" w:hAnsi="Times New Roman" w:cs="Times New Roman"/>
          <w:b/>
          <w:i w:val="0"/>
          <w:sz w:val="24"/>
          <w:szCs w:val="24"/>
          <w:lang w:val="en-US"/>
        </w:rPr>
        <w:t>CO</w:t>
      </w:r>
      <w:r w:rsidR="00DC0B78" w:rsidRPr="00BE2454">
        <w:rPr>
          <w:rFonts w:ascii="Times New Roman" w:hAnsi="Times New Roman" w:cs="Times New Roman"/>
          <w:b/>
          <w:i w:val="0"/>
          <w:sz w:val="24"/>
          <w:szCs w:val="24"/>
          <w:lang w:val="en-US"/>
        </w:rPr>
        <w:t xml:space="preserve"> + siRNA) – </w:t>
      </w:r>
      <w:r w:rsidR="00355CCC" w:rsidRPr="00BE2454">
        <w:rPr>
          <w:rFonts w:ascii="Times New Roman" w:hAnsi="Times New Roman" w:cs="Times New Roman"/>
          <w:b/>
          <w:i w:val="0"/>
          <w:sz w:val="24"/>
          <w:szCs w:val="24"/>
          <w:lang w:val="en-US"/>
        </w:rPr>
        <w:t>lipid anchor</w:t>
      </w:r>
      <w:r w:rsidR="00DC0B78" w:rsidRPr="00BE2454">
        <w:rPr>
          <w:rFonts w:ascii="Times New Roman" w:hAnsi="Times New Roman" w:cs="Times New Roman"/>
          <w:b/>
          <w:i w:val="0"/>
          <w:sz w:val="24"/>
          <w:szCs w:val="24"/>
          <w:lang w:val="en-US"/>
        </w:rPr>
        <w:t xml:space="preserve"> polyplexes and their components.</w:t>
      </w:r>
      <w:r w:rsidR="00DC0B78" w:rsidRPr="00BE2454">
        <w:rPr>
          <w:rFonts w:ascii="Times New Roman" w:hAnsi="Times New Roman" w:cs="Times New Roman"/>
          <w:sz w:val="24"/>
          <w:szCs w:val="24"/>
          <w:lang w:val="en-US"/>
        </w:rPr>
        <w:t xml:space="preserve"> </w:t>
      </w:r>
      <w:r w:rsidR="0064595D" w:rsidRPr="00BE2454">
        <w:rPr>
          <w:rFonts w:ascii="Times New Roman" w:hAnsi="Times New Roman" w:cs="Times New Roman"/>
          <w:sz w:val="24"/>
          <w:szCs w:val="24"/>
          <w:lang w:val="en-US"/>
        </w:rPr>
        <w:br/>
      </w:r>
      <w:r w:rsidR="00DC0B78" w:rsidRPr="00BE2454">
        <w:rPr>
          <w:rFonts w:ascii="Times New Roman" w:hAnsi="Times New Roman" w:cs="Times New Roman"/>
          <w:i w:val="0"/>
          <w:sz w:val="24"/>
          <w:szCs w:val="24"/>
          <w:lang w:val="en-US"/>
        </w:rPr>
        <w:t>Title of each panel indicates dye measured; Color indicates dyes used in this formulation.</w:t>
      </w:r>
      <w:r w:rsidR="003725B4" w:rsidRPr="00BE2454">
        <w:rPr>
          <w:rFonts w:ascii="Times New Roman" w:hAnsi="Times New Roman" w:cs="Times New Roman"/>
          <w:i w:val="0"/>
          <w:sz w:val="24"/>
          <w:szCs w:val="24"/>
          <w:lang w:val="en-US"/>
        </w:rPr>
        <w:t xml:space="preserve"> FRET: excites </w:t>
      </w:r>
      <w:r w:rsidR="00D9079E" w:rsidRPr="00BE2454">
        <w:rPr>
          <w:rFonts w:ascii="Times New Roman" w:hAnsi="Times New Roman" w:cs="Times New Roman"/>
          <w:i w:val="0"/>
          <w:sz w:val="24"/>
          <w:szCs w:val="24"/>
          <w:lang w:val="en-US"/>
        </w:rPr>
        <w:t>A</w:t>
      </w:r>
      <w:r w:rsidR="003725B4" w:rsidRPr="00BE2454">
        <w:rPr>
          <w:rFonts w:ascii="Times New Roman" w:hAnsi="Times New Roman" w:cs="Times New Roman"/>
          <w:i w:val="0"/>
          <w:sz w:val="24"/>
          <w:szCs w:val="24"/>
          <w:lang w:val="en-US"/>
        </w:rPr>
        <w:t xml:space="preserve">tto488 (485 nm), measures </w:t>
      </w:r>
      <w:r w:rsidR="00D9079E" w:rsidRPr="00BE2454">
        <w:rPr>
          <w:rFonts w:ascii="Times New Roman" w:hAnsi="Times New Roman" w:cs="Times New Roman"/>
          <w:i w:val="0"/>
          <w:sz w:val="24"/>
          <w:szCs w:val="24"/>
          <w:lang w:val="en-US"/>
        </w:rPr>
        <w:t>C</w:t>
      </w:r>
      <w:r w:rsidR="003725B4" w:rsidRPr="00BE2454">
        <w:rPr>
          <w:rFonts w:ascii="Times New Roman" w:hAnsi="Times New Roman" w:cs="Times New Roman"/>
          <w:i w:val="0"/>
          <w:sz w:val="24"/>
          <w:szCs w:val="24"/>
          <w:lang w:val="en-US"/>
        </w:rPr>
        <w:t>y5 (680 nm).</w:t>
      </w:r>
      <w:r w:rsidR="00DC0B78" w:rsidRPr="00BE2454">
        <w:rPr>
          <w:rFonts w:ascii="Times New Roman" w:hAnsi="Times New Roman" w:cs="Times New Roman"/>
          <w:i w:val="0"/>
          <w:sz w:val="24"/>
          <w:szCs w:val="24"/>
          <w:lang w:val="en-US"/>
        </w:rPr>
        <w:t xml:space="preserve"> </w:t>
      </w:r>
      <w:r w:rsidR="006B0A5B" w:rsidRPr="00BE2454">
        <w:rPr>
          <w:rFonts w:ascii="Times New Roman" w:hAnsi="Times New Roman" w:cs="Times New Roman"/>
          <w:i w:val="0"/>
          <w:sz w:val="24"/>
          <w:szCs w:val="24"/>
          <w:lang w:val="en-US"/>
        </w:rPr>
        <w:t>‘</w:t>
      </w:r>
      <w:proofErr w:type="gramStart"/>
      <w:r w:rsidR="006B0A5B" w:rsidRPr="00BE2454">
        <w:rPr>
          <w:rFonts w:ascii="Times New Roman" w:hAnsi="Times New Roman" w:cs="Times New Roman"/>
          <w:i w:val="0"/>
          <w:sz w:val="24"/>
          <w:szCs w:val="24"/>
          <w:lang w:val="en-US"/>
        </w:rPr>
        <w:t>formulation</w:t>
      </w:r>
      <w:proofErr w:type="gramEnd"/>
      <w:r w:rsidR="006B0A5B" w:rsidRPr="00BE2454">
        <w:rPr>
          <w:rFonts w:ascii="Times New Roman" w:hAnsi="Times New Roman" w:cs="Times New Roman"/>
          <w:i w:val="0"/>
          <w:sz w:val="24"/>
          <w:szCs w:val="24"/>
          <w:lang w:val="en-US"/>
        </w:rPr>
        <w:t xml:space="preserve">’ </w:t>
      </w:r>
      <w:r w:rsidR="00DC0B78" w:rsidRPr="00BE2454">
        <w:rPr>
          <w:rFonts w:ascii="Times New Roman" w:hAnsi="Times New Roman" w:cs="Times New Roman"/>
          <w:i w:val="0"/>
          <w:sz w:val="24"/>
          <w:szCs w:val="24"/>
          <w:lang w:val="en-US"/>
        </w:rPr>
        <w:t xml:space="preserve">specifies formulation composition (e.g. </w:t>
      </w:r>
      <w:r w:rsidR="006B0A5B" w:rsidRPr="00BE2454">
        <w:rPr>
          <w:rFonts w:ascii="Times New Roman" w:hAnsi="Times New Roman" w:cs="Times New Roman"/>
          <w:i w:val="0"/>
          <w:sz w:val="24"/>
          <w:szCs w:val="24"/>
          <w:lang w:val="en-US"/>
        </w:rPr>
        <w:t>‘</w:t>
      </w:r>
      <w:r w:rsidR="00DC0B78" w:rsidRPr="00BE2454">
        <w:rPr>
          <w:rFonts w:ascii="Times New Roman" w:hAnsi="Times New Roman" w:cs="Times New Roman"/>
          <w:i w:val="0"/>
          <w:sz w:val="24"/>
          <w:szCs w:val="24"/>
          <w:lang w:val="en-US"/>
        </w:rPr>
        <w:t xml:space="preserve">core + </w:t>
      </w:r>
      <w:r w:rsidR="00355CCC" w:rsidRPr="00BE2454">
        <w:rPr>
          <w:rFonts w:ascii="Times New Roman" w:hAnsi="Times New Roman" w:cs="Times New Roman"/>
          <w:i w:val="0"/>
          <w:sz w:val="24"/>
          <w:szCs w:val="24"/>
          <w:lang w:val="en-US"/>
        </w:rPr>
        <w:t>LA</w:t>
      </w:r>
      <w:r w:rsidR="006B0A5B" w:rsidRPr="00BE2454">
        <w:rPr>
          <w:rFonts w:ascii="Times New Roman" w:hAnsi="Times New Roman" w:cs="Times New Roman"/>
          <w:i w:val="0"/>
          <w:sz w:val="24"/>
          <w:szCs w:val="24"/>
          <w:lang w:val="en-US"/>
        </w:rPr>
        <w:t>’</w:t>
      </w:r>
      <w:r w:rsidR="00DC0B78" w:rsidRPr="00BE2454">
        <w:rPr>
          <w:rFonts w:ascii="Times New Roman" w:hAnsi="Times New Roman" w:cs="Times New Roman"/>
          <w:i w:val="0"/>
          <w:sz w:val="24"/>
          <w:szCs w:val="24"/>
          <w:lang w:val="en-US"/>
        </w:rPr>
        <w:t xml:space="preserve">: </w:t>
      </w:r>
      <w:r w:rsidR="006B0A5B" w:rsidRPr="00BE2454">
        <w:rPr>
          <w:rFonts w:ascii="Times New Roman" w:hAnsi="Times New Roman" w:cs="Times New Roman"/>
          <w:i w:val="0"/>
          <w:sz w:val="24"/>
          <w:szCs w:val="24"/>
          <w:lang w:val="en-US"/>
        </w:rPr>
        <w:t xml:space="preserve">conventionally prepared </w:t>
      </w:r>
      <w:r w:rsidR="00DC0B78" w:rsidRPr="00BE2454">
        <w:rPr>
          <w:rFonts w:ascii="Times New Roman" w:hAnsi="Times New Roman" w:cs="Times New Roman"/>
          <w:i w:val="0"/>
          <w:sz w:val="24"/>
          <w:szCs w:val="24"/>
          <w:lang w:val="en-US"/>
        </w:rPr>
        <w:t>core polyplex with 20 mol</w:t>
      </w:r>
      <w:r w:rsidR="00531E3E" w:rsidRPr="00BE2454">
        <w:rPr>
          <w:rFonts w:ascii="Times New Roman" w:hAnsi="Times New Roman" w:cs="Times New Roman"/>
          <w:i w:val="0"/>
          <w:sz w:val="24"/>
          <w:szCs w:val="24"/>
          <w:lang w:val="en-US"/>
        </w:rPr>
        <w:t xml:space="preserve"> </w:t>
      </w:r>
      <w:r w:rsidR="00DC0B78" w:rsidRPr="00BE2454">
        <w:rPr>
          <w:rFonts w:ascii="Times New Roman" w:hAnsi="Times New Roman" w:cs="Times New Roman"/>
          <w:i w:val="0"/>
          <w:sz w:val="24"/>
          <w:szCs w:val="24"/>
          <w:lang w:val="en-US"/>
        </w:rPr>
        <w:t xml:space="preserve">% </w:t>
      </w:r>
      <w:r w:rsidR="00355CCC" w:rsidRPr="00BE2454">
        <w:rPr>
          <w:rFonts w:ascii="Times New Roman" w:hAnsi="Times New Roman" w:cs="Times New Roman"/>
          <w:i w:val="0"/>
          <w:sz w:val="24"/>
          <w:szCs w:val="24"/>
          <w:lang w:val="en-US"/>
        </w:rPr>
        <w:t>LA</w:t>
      </w:r>
      <w:r w:rsidR="00DC0B78" w:rsidRPr="00BE2454">
        <w:rPr>
          <w:rFonts w:ascii="Times New Roman" w:hAnsi="Times New Roman" w:cs="Times New Roman"/>
          <w:i w:val="0"/>
          <w:sz w:val="24"/>
          <w:szCs w:val="24"/>
          <w:lang w:val="en-US"/>
        </w:rPr>
        <w:t xml:space="preserve"> </w:t>
      </w:r>
      <w:r w:rsidR="00355CCC" w:rsidRPr="00BE2454">
        <w:rPr>
          <w:rFonts w:ascii="Times New Roman" w:hAnsi="Times New Roman" w:cs="Times New Roman"/>
          <w:i w:val="0"/>
          <w:sz w:val="24"/>
          <w:szCs w:val="24"/>
          <w:lang w:val="en-US"/>
        </w:rPr>
        <w:t>lipid anchor</w:t>
      </w:r>
      <w:r w:rsidR="00DC0B78" w:rsidRPr="00BE2454">
        <w:rPr>
          <w:rFonts w:ascii="Times New Roman" w:hAnsi="Times New Roman" w:cs="Times New Roman"/>
          <w:i w:val="0"/>
          <w:sz w:val="24"/>
          <w:szCs w:val="24"/>
          <w:lang w:val="en-US"/>
        </w:rPr>
        <w:t xml:space="preserve"> </w:t>
      </w:r>
      <w:r w:rsidR="00355CCC" w:rsidRPr="00BE2454">
        <w:rPr>
          <w:rFonts w:ascii="Times New Roman" w:hAnsi="Times New Roman" w:cs="Times New Roman"/>
          <w:i w:val="0"/>
          <w:sz w:val="24"/>
          <w:szCs w:val="24"/>
          <w:lang w:val="en-US"/>
        </w:rPr>
        <w:t>oligomer</w:t>
      </w:r>
      <w:r w:rsidR="006B0A5B" w:rsidRPr="00BE2454">
        <w:rPr>
          <w:rFonts w:ascii="Times New Roman" w:hAnsi="Times New Roman" w:cs="Times New Roman"/>
          <w:i w:val="0"/>
          <w:sz w:val="24"/>
          <w:szCs w:val="24"/>
          <w:lang w:val="en-US"/>
        </w:rPr>
        <w:t xml:space="preserve"> added with microfluidics</w:t>
      </w:r>
      <w:r w:rsidR="00DC0B78" w:rsidRPr="00BE2454">
        <w:rPr>
          <w:rFonts w:ascii="Times New Roman" w:hAnsi="Times New Roman" w:cs="Times New Roman"/>
          <w:i w:val="0"/>
          <w:sz w:val="24"/>
          <w:szCs w:val="24"/>
          <w:lang w:val="en-US"/>
        </w:rPr>
        <w:t xml:space="preserve">). Cy5 is coupled to siRNA’s sense strand. Atto488 is coupled via azide – alkyne click chemistry to the azide of </w:t>
      </w:r>
      <w:r w:rsidR="00355CCC" w:rsidRPr="00BE2454">
        <w:rPr>
          <w:rFonts w:ascii="Times New Roman" w:hAnsi="Times New Roman" w:cs="Times New Roman"/>
          <w:i w:val="0"/>
          <w:sz w:val="24"/>
          <w:szCs w:val="24"/>
          <w:lang w:val="en-US"/>
        </w:rPr>
        <w:t>LA</w:t>
      </w:r>
      <w:r w:rsidR="00DC0B78" w:rsidRPr="00BE2454">
        <w:rPr>
          <w:rFonts w:ascii="Times New Roman" w:hAnsi="Times New Roman" w:cs="Times New Roman"/>
          <w:i w:val="0"/>
          <w:sz w:val="24"/>
          <w:szCs w:val="24"/>
          <w:lang w:val="en-US"/>
        </w:rPr>
        <w:t xml:space="preserve"> or </w:t>
      </w:r>
      <w:r w:rsidR="00355CCC" w:rsidRPr="00BE2454">
        <w:rPr>
          <w:rFonts w:ascii="Times New Roman" w:hAnsi="Times New Roman" w:cs="Times New Roman"/>
          <w:i w:val="0"/>
          <w:sz w:val="24"/>
          <w:szCs w:val="24"/>
          <w:lang w:val="en-US"/>
        </w:rPr>
        <w:t>LA</w:t>
      </w:r>
      <w:r w:rsidR="00DC0B78" w:rsidRPr="00BE2454">
        <w:rPr>
          <w:rFonts w:ascii="Times New Roman" w:hAnsi="Times New Roman" w:cs="Times New Roman"/>
          <w:i w:val="0"/>
          <w:sz w:val="24"/>
          <w:szCs w:val="24"/>
          <w:lang w:val="en-US"/>
        </w:rPr>
        <w:t xml:space="preserve">E </w:t>
      </w:r>
      <w:r w:rsidR="00355CCC" w:rsidRPr="00BE2454">
        <w:rPr>
          <w:rFonts w:ascii="Times New Roman" w:hAnsi="Times New Roman" w:cs="Times New Roman"/>
          <w:i w:val="0"/>
          <w:sz w:val="24"/>
          <w:szCs w:val="24"/>
          <w:lang w:val="en-US"/>
        </w:rPr>
        <w:t>oligomer</w:t>
      </w:r>
      <w:r w:rsidR="00DC0B78" w:rsidRPr="00BE2454">
        <w:rPr>
          <w:rFonts w:ascii="Times New Roman" w:hAnsi="Times New Roman" w:cs="Times New Roman"/>
          <w:i w:val="0"/>
          <w:sz w:val="24"/>
          <w:szCs w:val="24"/>
          <w:lang w:val="en-US"/>
        </w:rPr>
        <w:t>s.</w:t>
      </w:r>
      <w:r w:rsidR="00741B58" w:rsidRPr="00BE2454">
        <w:rPr>
          <w:rFonts w:ascii="Times New Roman" w:hAnsi="Times New Roman" w:cs="Times New Roman"/>
          <w:i w:val="0"/>
          <w:sz w:val="24"/>
          <w:szCs w:val="24"/>
          <w:lang w:val="en-US"/>
        </w:rPr>
        <w:t xml:space="preserve"> Measured fluorescence is divided by gain’s value to exclude amplifier effects.</w:t>
      </w:r>
    </w:p>
    <w:p w14:paraId="530C24F7" w14:textId="10F58A2F" w:rsidR="00DC0B78" w:rsidRPr="00BE2454" w:rsidRDefault="00DC0B78" w:rsidP="00DC0B78">
      <w:pPr>
        <w:pStyle w:val="berschrift1"/>
        <w:numPr>
          <w:ilvl w:val="0"/>
          <w:numId w:val="12"/>
        </w:numPr>
        <w:rPr>
          <w:rFonts w:ascii="Times New Roman" w:hAnsi="Times New Roman" w:cs="Times New Roman"/>
          <w:lang w:val="en-US"/>
        </w:rPr>
      </w:pPr>
      <w:bookmarkStart w:id="27" w:name="_Toc5721999"/>
      <w:r w:rsidRPr="00BE2454">
        <w:rPr>
          <w:rFonts w:ascii="Times New Roman" w:hAnsi="Times New Roman" w:cs="Times New Roman"/>
          <w:lang w:val="en-US"/>
        </w:rPr>
        <w:t xml:space="preserve">Gel </w:t>
      </w:r>
      <w:r w:rsidR="00FF52AD" w:rsidRPr="00BE2454">
        <w:rPr>
          <w:rFonts w:ascii="Times New Roman" w:hAnsi="Times New Roman" w:cs="Times New Roman"/>
          <w:lang w:val="en-US"/>
        </w:rPr>
        <w:t>S</w:t>
      </w:r>
      <w:r w:rsidRPr="00BE2454">
        <w:rPr>
          <w:rFonts w:ascii="Times New Roman" w:hAnsi="Times New Roman" w:cs="Times New Roman"/>
          <w:lang w:val="en-US"/>
        </w:rPr>
        <w:t xml:space="preserve">hift </w:t>
      </w:r>
      <w:r w:rsidR="00FF52AD" w:rsidRPr="00BE2454">
        <w:rPr>
          <w:rFonts w:ascii="Times New Roman" w:hAnsi="Times New Roman" w:cs="Times New Roman"/>
          <w:lang w:val="en-US"/>
        </w:rPr>
        <w:t>A</w:t>
      </w:r>
      <w:r w:rsidRPr="00BE2454">
        <w:rPr>
          <w:rFonts w:ascii="Times New Roman" w:hAnsi="Times New Roman" w:cs="Times New Roman"/>
          <w:lang w:val="en-US"/>
        </w:rPr>
        <w:t>ssay</w:t>
      </w:r>
      <w:bookmarkEnd w:id="27"/>
    </w:p>
    <w:p w14:paraId="13F2F2D9" w14:textId="68207A6E" w:rsidR="00DC0B78" w:rsidRPr="00BE2454" w:rsidRDefault="00DC0B78" w:rsidP="00DC0B78">
      <w:pPr>
        <w:keepNext/>
        <w:rPr>
          <w:rFonts w:ascii="Times New Roman" w:hAnsi="Times New Roman" w:cs="Times New Roman"/>
          <w:lang w:val="en-US"/>
        </w:rPr>
      </w:pPr>
    </w:p>
    <w:p w14:paraId="6A5B1D83" w14:textId="277CDF97" w:rsidR="00DC0B78" w:rsidRPr="00BE2454" w:rsidRDefault="00C67301" w:rsidP="00DC0B78">
      <w:pPr>
        <w:pStyle w:val="Beschriftung"/>
        <w:rPr>
          <w:rFonts w:ascii="Times New Roman" w:hAnsi="Times New Roman" w:cs="Times New Roman"/>
          <w:i w:val="0"/>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16</w:t>
      </w:r>
      <w:r w:rsidR="00DC0B78" w:rsidRPr="00BE2454">
        <w:rPr>
          <w:rFonts w:ascii="Times New Roman" w:hAnsi="Times New Roman" w:cs="Times New Roman"/>
          <w:b/>
          <w:i w:val="0"/>
          <w:sz w:val="24"/>
          <w:szCs w:val="24"/>
          <w:lang w:val="en-US"/>
        </w:rPr>
        <w:t xml:space="preserve">: </w:t>
      </w:r>
      <w:proofErr w:type="spellStart"/>
      <w:r w:rsidR="00DC0B78" w:rsidRPr="00BE2454">
        <w:rPr>
          <w:rFonts w:ascii="Times New Roman" w:hAnsi="Times New Roman" w:cs="Times New Roman"/>
          <w:b/>
          <w:i w:val="0"/>
          <w:sz w:val="24"/>
          <w:szCs w:val="24"/>
          <w:lang w:val="en-US"/>
        </w:rPr>
        <w:t>Agarose</w:t>
      </w:r>
      <w:proofErr w:type="spellEnd"/>
      <w:r w:rsidR="00DC0B78" w:rsidRPr="00BE2454">
        <w:rPr>
          <w:rFonts w:ascii="Times New Roman" w:hAnsi="Times New Roman" w:cs="Times New Roman"/>
          <w:b/>
          <w:i w:val="0"/>
          <w:sz w:val="24"/>
          <w:szCs w:val="24"/>
          <w:lang w:val="en-US"/>
        </w:rPr>
        <w:t xml:space="preserve"> gel shift assay</w:t>
      </w:r>
      <w:r w:rsidR="003D2848" w:rsidRPr="00BE2454">
        <w:rPr>
          <w:rFonts w:ascii="Times New Roman" w:hAnsi="Times New Roman" w:cs="Times New Roman"/>
          <w:b/>
          <w:i w:val="0"/>
          <w:sz w:val="24"/>
          <w:szCs w:val="24"/>
          <w:lang w:val="en-US"/>
        </w:rPr>
        <w:t>.</w:t>
      </w:r>
      <w:r w:rsidR="00DC0B78" w:rsidRPr="00BE2454">
        <w:rPr>
          <w:rFonts w:ascii="Times New Roman" w:hAnsi="Times New Roman" w:cs="Times New Roman"/>
          <w:i w:val="0"/>
          <w:sz w:val="24"/>
          <w:szCs w:val="24"/>
          <w:lang w:val="en-US"/>
        </w:rPr>
        <w:t xml:space="preserve"> </w:t>
      </w:r>
      <w:r w:rsidR="003D2848" w:rsidRPr="00BE2454">
        <w:rPr>
          <w:rFonts w:ascii="Times New Roman" w:hAnsi="Times New Roman" w:cs="Times New Roman"/>
          <w:i w:val="0"/>
          <w:sz w:val="24"/>
          <w:szCs w:val="24"/>
          <w:lang w:val="en-US"/>
        </w:rPr>
        <w:br/>
        <w:t>C</w:t>
      </w:r>
      <w:r w:rsidR="00DC0B78" w:rsidRPr="00BE2454">
        <w:rPr>
          <w:rFonts w:ascii="Times New Roman" w:hAnsi="Times New Roman" w:cs="Times New Roman"/>
          <w:i w:val="0"/>
          <w:sz w:val="24"/>
          <w:szCs w:val="24"/>
          <w:lang w:val="en-US"/>
        </w:rPr>
        <w:t>ore (</w:t>
      </w:r>
      <w:r w:rsidR="00355CCC" w:rsidRPr="00BE2454">
        <w:rPr>
          <w:rFonts w:ascii="Times New Roman" w:hAnsi="Times New Roman" w:cs="Times New Roman"/>
          <w:i w:val="0"/>
          <w:sz w:val="24"/>
          <w:szCs w:val="24"/>
          <w:lang w:val="en-US"/>
        </w:rPr>
        <w:t>CO</w:t>
      </w:r>
      <w:r w:rsidR="00DC0B78" w:rsidRPr="00BE2454">
        <w:rPr>
          <w:rFonts w:ascii="Times New Roman" w:hAnsi="Times New Roman" w:cs="Times New Roman"/>
          <w:i w:val="0"/>
          <w:sz w:val="24"/>
          <w:szCs w:val="24"/>
          <w:lang w:val="en-US"/>
        </w:rPr>
        <w:t xml:space="preserve"> + siRNA) – </w:t>
      </w:r>
      <w:r w:rsidR="00355CCC" w:rsidRPr="00BE2454">
        <w:rPr>
          <w:rFonts w:ascii="Times New Roman" w:hAnsi="Times New Roman" w:cs="Times New Roman"/>
          <w:i w:val="0"/>
          <w:sz w:val="24"/>
          <w:szCs w:val="24"/>
          <w:lang w:val="en-US"/>
        </w:rPr>
        <w:t>lipid anchor</w:t>
      </w:r>
      <w:r w:rsidR="0077216D" w:rsidRPr="00BE2454">
        <w:rPr>
          <w:rFonts w:ascii="Times New Roman" w:hAnsi="Times New Roman" w:cs="Times New Roman"/>
          <w:i w:val="0"/>
          <w:sz w:val="24"/>
          <w:szCs w:val="24"/>
          <w:lang w:val="en-US"/>
        </w:rPr>
        <w:t xml:space="preserve"> (LA/LAE)</w:t>
      </w:r>
      <w:r w:rsidR="00DC0B78" w:rsidRPr="00BE2454">
        <w:rPr>
          <w:rFonts w:ascii="Times New Roman" w:hAnsi="Times New Roman" w:cs="Times New Roman"/>
          <w:i w:val="0"/>
          <w:sz w:val="24"/>
          <w:szCs w:val="24"/>
          <w:lang w:val="en-US"/>
        </w:rPr>
        <w:t xml:space="preserve"> – </w:t>
      </w:r>
      <w:r w:rsidR="00355CCC" w:rsidRPr="00BE2454">
        <w:rPr>
          <w:rFonts w:ascii="Times New Roman" w:hAnsi="Times New Roman" w:cs="Times New Roman"/>
          <w:i w:val="0"/>
          <w:sz w:val="24"/>
          <w:szCs w:val="24"/>
          <w:lang w:val="en-US"/>
        </w:rPr>
        <w:t>PEG-ligand</w:t>
      </w:r>
      <w:r w:rsidR="0077216D" w:rsidRPr="00BE2454">
        <w:rPr>
          <w:rFonts w:ascii="Times New Roman" w:hAnsi="Times New Roman" w:cs="Times New Roman"/>
          <w:i w:val="0"/>
          <w:sz w:val="24"/>
          <w:szCs w:val="24"/>
          <w:lang w:val="en-US"/>
        </w:rPr>
        <w:t xml:space="preserve"> (</w:t>
      </w:r>
      <w:proofErr w:type="spellStart"/>
      <w:r w:rsidR="0077216D" w:rsidRPr="00BE2454">
        <w:rPr>
          <w:rFonts w:ascii="Times New Roman" w:hAnsi="Times New Roman" w:cs="Times New Roman"/>
          <w:i w:val="0"/>
          <w:sz w:val="24"/>
          <w:szCs w:val="24"/>
          <w:lang w:val="en-US"/>
        </w:rPr>
        <w:t>FolA</w:t>
      </w:r>
      <w:proofErr w:type="spellEnd"/>
      <w:r w:rsidR="0077216D" w:rsidRPr="00BE2454">
        <w:rPr>
          <w:rFonts w:ascii="Times New Roman" w:hAnsi="Times New Roman" w:cs="Times New Roman"/>
          <w:i w:val="0"/>
          <w:sz w:val="24"/>
          <w:szCs w:val="24"/>
          <w:lang w:val="en-US"/>
        </w:rPr>
        <w:t>)</w:t>
      </w:r>
      <w:r w:rsidR="00DC0B78" w:rsidRPr="00BE2454">
        <w:rPr>
          <w:rFonts w:ascii="Times New Roman" w:hAnsi="Times New Roman" w:cs="Times New Roman"/>
          <w:i w:val="0"/>
          <w:sz w:val="24"/>
          <w:szCs w:val="24"/>
          <w:lang w:val="en-US"/>
        </w:rPr>
        <w:t xml:space="preserve"> </w:t>
      </w:r>
      <w:proofErr w:type="spellStart"/>
      <w:r w:rsidR="00DC0B78" w:rsidRPr="00BE2454">
        <w:rPr>
          <w:rFonts w:ascii="Times New Roman" w:hAnsi="Times New Roman" w:cs="Times New Roman"/>
          <w:i w:val="0"/>
          <w:sz w:val="24"/>
          <w:szCs w:val="24"/>
          <w:lang w:val="en-US"/>
        </w:rPr>
        <w:t>polyplexes</w:t>
      </w:r>
      <w:proofErr w:type="spellEnd"/>
      <w:r w:rsidR="0077216D" w:rsidRPr="00BE2454">
        <w:rPr>
          <w:rFonts w:ascii="Times New Roman" w:hAnsi="Times New Roman" w:cs="Times New Roman"/>
          <w:i w:val="0"/>
          <w:sz w:val="24"/>
          <w:szCs w:val="24"/>
          <w:lang w:val="en-US"/>
        </w:rPr>
        <w:t xml:space="preserve">. </w:t>
      </w:r>
      <w:proofErr w:type="spellStart"/>
      <w:r w:rsidR="0077216D" w:rsidRPr="00BE2454">
        <w:rPr>
          <w:rFonts w:ascii="Times New Roman" w:hAnsi="Times New Roman" w:cs="Times New Roman"/>
          <w:i w:val="0"/>
          <w:sz w:val="24"/>
          <w:szCs w:val="24"/>
          <w:lang w:val="en-US"/>
        </w:rPr>
        <w:t>Key</w:t>
      </w:r>
      <w:proofErr w:type="gramStart"/>
      <w:r w:rsidR="0077216D" w:rsidRPr="00BE2454">
        <w:rPr>
          <w:rFonts w:ascii="Times New Roman" w:hAnsi="Times New Roman" w:cs="Times New Roman"/>
          <w:i w:val="0"/>
          <w:sz w:val="24"/>
          <w:szCs w:val="24"/>
          <w:lang w:val="en-US"/>
        </w:rPr>
        <w:t>:Px</w:t>
      </w:r>
      <w:proofErr w:type="spellEnd"/>
      <w:proofErr w:type="gramEnd"/>
      <w:r w:rsidR="0077216D" w:rsidRPr="00BE2454">
        <w:rPr>
          <w:rFonts w:ascii="Times New Roman" w:hAnsi="Times New Roman" w:cs="Times New Roman"/>
          <w:i w:val="0"/>
          <w:sz w:val="24"/>
          <w:szCs w:val="24"/>
          <w:lang w:val="en-US"/>
        </w:rPr>
        <w:t>: total amount of ethylene oxide repetitions (LA/LAE + PEG-ligand).</w:t>
      </w:r>
      <w:r w:rsidR="00C32904" w:rsidRPr="00BE2454">
        <w:rPr>
          <w:rFonts w:ascii="Times New Roman" w:hAnsi="Times New Roman" w:cs="Times New Roman"/>
          <w:i w:val="0"/>
          <w:sz w:val="24"/>
          <w:szCs w:val="24"/>
          <w:lang w:val="en-US"/>
        </w:rPr>
        <w:t xml:space="preserve"> </w:t>
      </w:r>
      <w:r w:rsidR="0077216D" w:rsidRPr="00BE2454">
        <w:rPr>
          <w:rFonts w:ascii="Times New Roman" w:hAnsi="Times New Roman" w:cs="Times New Roman"/>
          <w:i w:val="0"/>
          <w:sz w:val="24"/>
          <w:szCs w:val="24"/>
          <w:lang w:val="en-US"/>
        </w:rPr>
        <w:t>Solvent: 100 % HBG or HBG +</w:t>
      </w:r>
      <w:r w:rsidR="00DC0B78" w:rsidRPr="00BE2454">
        <w:rPr>
          <w:rFonts w:ascii="Times New Roman" w:hAnsi="Times New Roman" w:cs="Times New Roman"/>
          <w:i w:val="0"/>
          <w:sz w:val="24"/>
          <w:szCs w:val="24"/>
          <w:lang w:val="en-US"/>
        </w:rPr>
        <w:t xml:space="preserve"> 9</w:t>
      </w:r>
      <w:r w:rsidR="003D2848" w:rsidRPr="00BE2454">
        <w:rPr>
          <w:rFonts w:ascii="Times New Roman" w:hAnsi="Times New Roman" w:cs="Times New Roman"/>
          <w:i w:val="0"/>
          <w:sz w:val="24"/>
          <w:szCs w:val="24"/>
          <w:lang w:val="en-US"/>
        </w:rPr>
        <w:t>0 % fetal bovine serum (FBS),</w:t>
      </w:r>
      <w:r w:rsidR="00DC0B78" w:rsidRPr="00BE2454">
        <w:rPr>
          <w:rFonts w:ascii="Times New Roman" w:hAnsi="Times New Roman" w:cs="Times New Roman"/>
          <w:i w:val="0"/>
          <w:sz w:val="24"/>
          <w:szCs w:val="24"/>
          <w:lang w:val="en-US"/>
        </w:rPr>
        <w:t xml:space="preserve"> up to 24 h incubation at 37 °C. Gel: 1 % agarose in 1x TBE buffer with 0.1 % </w:t>
      </w:r>
      <w:proofErr w:type="spellStart"/>
      <w:r w:rsidR="00DC0B78" w:rsidRPr="00BE2454">
        <w:rPr>
          <w:rFonts w:ascii="Times New Roman" w:hAnsi="Times New Roman" w:cs="Times New Roman"/>
          <w:i w:val="0"/>
          <w:sz w:val="24"/>
          <w:szCs w:val="24"/>
          <w:lang w:val="en-US"/>
        </w:rPr>
        <w:t>GelRed</w:t>
      </w:r>
      <w:proofErr w:type="spellEnd"/>
      <w:r w:rsidR="00DC0B78" w:rsidRPr="00BE2454">
        <w:rPr>
          <w:rFonts w:ascii="Times New Roman" w:hAnsi="Times New Roman" w:cs="Times New Roman"/>
          <w:i w:val="0"/>
          <w:sz w:val="24"/>
          <w:szCs w:val="24"/>
          <w:lang w:val="en-US"/>
        </w:rPr>
        <w:t>®. 17 % loading buffer. Runtime: 1 h, 80 V. t: Time from formulation until measurement; t &gt; 0: incubated at 37 °C. First row: 100 % HBG pH 7.4, other rows: 10 % HBG pH 7.4, 90 % FBS.</w:t>
      </w:r>
    </w:p>
    <w:p w14:paraId="553E22C2" w14:textId="39560BC8" w:rsidR="00DC0B78" w:rsidRPr="00BE2454" w:rsidRDefault="00DC0B78" w:rsidP="00DC0B78">
      <w:pPr>
        <w:pStyle w:val="berschrift1"/>
        <w:numPr>
          <w:ilvl w:val="0"/>
          <w:numId w:val="12"/>
        </w:numPr>
        <w:rPr>
          <w:rFonts w:ascii="Times New Roman" w:hAnsi="Times New Roman" w:cs="Times New Roman"/>
          <w:lang w:val="en-US"/>
        </w:rPr>
      </w:pPr>
      <w:bookmarkStart w:id="28" w:name="_Toc5722000"/>
      <w:r w:rsidRPr="00BE2454">
        <w:rPr>
          <w:rFonts w:ascii="Times New Roman" w:hAnsi="Times New Roman" w:cs="Times New Roman"/>
          <w:lang w:val="en-US"/>
        </w:rPr>
        <w:t xml:space="preserve">Ethidium </w:t>
      </w:r>
      <w:r w:rsidR="00FF52AD" w:rsidRPr="00BE2454">
        <w:rPr>
          <w:rFonts w:ascii="Times New Roman" w:hAnsi="Times New Roman" w:cs="Times New Roman"/>
          <w:lang w:val="en-US"/>
        </w:rPr>
        <w:t>B</w:t>
      </w:r>
      <w:r w:rsidRPr="00BE2454">
        <w:rPr>
          <w:rFonts w:ascii="Times New Roman" w:hAnsi="Times New Roman" w:cs="Times New Roman"/>
          <w:lang w:val="en-US"/>
        </w:rPr>
        <w:t>romide</w:t>
      </w:r>
      <w:r w:rsidR="002765A3" w:rsidRPr="00BE2454">
        <w:rPr>
          <w:rFonts w:ascii="Times New Roman" w:hAnsi="Times New Roman" w:cs="Times New Roman"/>
          <w:lang w:val="en-US"/>
        </w:rPr>
        <w:t xml:space="preserve"> Displacement</w:t>
      </w:r>
      <w:r w:rsidRPr="00BE2454">
        <w:rPr>
          <w:rFonts w:ascii="Times New Roman" w:hAnsi="Times New Roman" w:cs="Times New Roman"/>
          <w:lang w:val="en-US"/>
        </w:rPr>
        <w:t xml:space="preserve"> </w:t>
      </w:r>
      <w:r w:rsidR="00FF52AD" w:rsidRPr="00BE2454">
        <w:rPr>
          <w:rFonts w:ascii="Times New Roman" w:hAnsi="Times New Roman" w:cs="Times New Roman"/>
          <w:lang w:val="en-US"/>
        </w:rPr>
        <w:t>A</w:t>
      </w:r>
      <w:r w:rsidRPr="00BE2454">
        <w:rPr>
          <w:rFonts w:ascii="Times New Roman" w:hAnsi="Times New Roman" w:cs="Times New Roman"/>
          <w:lang w:val="en-US"/>
        </w:rPr>
        <w:t>ssay</w:t>
      </w:r>
      <w:bookmarkEnd w:id="28"/>
    </w:p>
    <w:p w14:paraId="4BC860D7" w14:textId="3DA2CD40" w:rsidR="00DC0B78" w:rsidRPr="00BE2454" w:rsidRDefault="00DC0B78" w:rsidP="00DC0B78">
      <w:pPr>
        <w:keepNext/>
        <w:rPr>
          <w:rFonts w:ascii="Times New Roman" w:hAnsi="Times New Roman" w:cs="Times New Roman"/>
          <w:lang w:val="en-US"/>
        </w:rPr>
      </w:pPr>
    </w:p>
    <w:p w14:paraId="6137F551" w14:textId="03C9B9C4" w:rsidR="00DC0B78" w:rsidRPr="00BE2454" w:rsidRDefault="00C67301" w:rsidP="00DC0B78">
      <w:pPr>
        <w:pStyle w:val="Beschriftung"/>
        <w:rPr>
          <w:rFonts w:ascii="Times New Roman" w:hAnsi="Times New Roman" w:cs="Times New Roman"/>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17</w:t>
      </w:r>
      <w:r w:rsidR="00DC0B78" w:rsidRPr="00BE2454">
        <w:rPr>
          <w:rFonts w:ascii="Times New Roman" w:hAnsi="Times New Roman" w:cs="Times New Roman"/>
          <w:b/>
          <w:i w:val="0"/>
          <w:sz w:val="24"/>
          <w:szCs w:val="24"/>
          <w:lang w:val="en-US"/>
        </w:rPr>
        <w:t xml:space="preserve">: </w:t>
      </w:r>
      <w:proofErr w:type="spellStart"/>
      <w:r w:rsidR="00DC0B78" w:rsidRPr="00BE2454">
        <w:rPr>
          <w:rFonts w:ascii="Times New Roman" w:hAnsi="Times New Roman" w:cs="Times New Roman"/>
          <w:b/>
          <w:i w:val="0"/>
          <w:sz w:val="24"/>
          <w:szCs w:val="24"/>
          <w:lang w:val="en-US"/>
        </w:rPr>
        <w:t>Ethidium</w:t>
      </w:r>
      <w:proofErr w:type="spellEnd"/>
      <w:r w:rsidR="00DC0B78" w:rsidRPr="00BE2454">
        <w:rPr>
          <w:rFonts w:ascii="Times New Roman" w:hAnsi="Times New Roman" w:cs="Times New Roman"/>
          <w:b/>
          <w:i w:val="0"/>
          <w:sz w:val="24"/>
          <w:szCs w:val="24"/>
          <w:lang w:val="en-US"/>
        </w:rPr>
        <w:t xml:space="preserve"> bromide displacement assay </w:t>
      </w:r>
      <w:r w:rsidR="002765A3" w:rsidRPr="00BE2454">
        <w:rPr>
          <w:rFonts w:ascii="Times New Roman" w:hAnsi="Times New Roman" w:cs="Times New Roman"/>
          <w:b/>
          <w:i w:val="0"/>
          <w:sz w:val="24"/>
          <w:szCs w:val="24"/>
          <w:lang w:val="en-US"/>
        </w:rPr>
        <w:t>±</w:t>
      </w:r>
      <w:r w:rsidR="00DC0B78" w:rsidRPr="00BE2454">
        <w:rPr>
          <w:rFonts w:ascii="Times New Roman" w:hAnsi="Times New Roman" w:cs="Times New Roman"/>
          <w:b/>
          <w:i w:val="0"/>
          <w:sz w:val="24"/>
          <w:szCs w:val="24"/>
          <w:lang w:val="en-US"/>
        </w:rPr>
        <w:t xml:space="preserve"> heparin stress.</w:t>
      </w:r>
      <w:r w:rsidR="00DC0B78" w:rsidRPr="00BE2454">
        <w:rPr>
          <w:rFonts w:ascii="Times New Roman" w:hAnsi="Times New Roman" w:cs="Times New Roman"/>
          <w:sz w:val="24"/>
          <w:szCs w:val="24"/>
          <w:lang w:val="en-US"/>
        </w:rPr>
        <w:t xml:space="preserve"> </w:t>
      </w:r>
      <w:r w:rsidR="003D2848" w:rsidRPr="00BE2454">
        <w:rPr>
          <w:rFonts w:ascii="Times New Roman" w:hAnsi="Times New Roman" w:cs="Times New Roman"/>
          <w:sz w:val="24"/>
          <w:szCs w:val="24"/>
          <w:lang w:val="en-US"/>
        </w:rPr>
        <w:br/>
      </w:r>
      <w:r w:rsidR="00DC0B78" w:rsidRPr="00BE2454">
        <w:rPr>
          <w:rFonts w:ascii="Times New Roman" w:hAnsi="Times New Roman" w:cs="Times New Roman"/>
          <w:i w:val="0"/>
          <w:sz w:val="24"/>
          <w:szCs w:val="24"/>
          <w:lang w:val="en-US"/>
        </w:rPr>
        <w:t>Core (</w:t>
      </w:r>
      <w:r w:rsidR="00355CCC" w:rsidRPr="00BE2454">
        <w:rPr>
          <w:rFonts w:ascii="Times New Roman" w:hAnsi="Times New Roman" w:cs="Times New Roman"/>
          <w:i w:val="0"/>
          <w:sz w:val="24"/>
          <w:szCs w:val="24"/>
          <w:lang w:val="en-US"/>
        </w:rPr>
        <w:t>CO</w:t>
      </w:r>
      <w:r w:rsidR="00DC0B78" w:rsidRPr="00BE2454">
        <w:rPr>
          <w:rFonts w:ascii="Times New Roman" w:hAnsi="Times New Roman" w:cs="Times New Roman"/>
          <w:i w:val="0"/>
          <w:sz w:val="24"/>
          <w:szCs w:val="24"/>
          <w:lang w:val="en-US"/>
        </w:rPr>
        <w:t xml:space="preserve"> + siRNA) – </w:t>
      </w:r>
      <w:r w:rsidR="00355CCC" w:rsidRPr="00BE2454">
        <w:rPr>
          <w:rFonts w:ascii="Times New Roman" w:hAnsi="Times New Roman" w:cs="Times New Roman"/>
          <w:i w:val="0"/>
          <w:sz w:val="24"/>
          <w:szCs w:val="24"/>
          <w:lang w:val="en-US"/>
        </w:rPr>
        <w:t>lipid anchor</w:t>
      </w:r>
      <w:r w:rsidR="00DC0B78" w:rsidRPr="00BE2454">
        <w:rPr>
          <w:rFonts w:ascii="Times New Roman" w:hAnsi="Times New Roman" w:cs="Times New Roman"/>
          <w:i w:val="0"/>
          <w:sz w:val="24"/>
          <w:szCs w:val="24"/>
          <w:lang w:val="en-US"/>
        </w:rPr>
        <w:t xml:space="preserve"> </w:t>
      </w:r>
      <w:r w:rsidR="002765A3" w:rsidRPr="00BE2454">
        <w:rPr>
          <w:rFonts w:ascii="Times New Roman" w:hAnsi="Times New Roman" w:cs="Times New Roman"/>
          <w:i w:val="0"/>
          <w:sz w:val="24"/>
          <w:szCs w:val="24"/>
          <w:lang w:val="en-US"/>
        </w:rPr>
        <w:t xml:space="preserve">(LA/LAE) </w:t>
      </w:r>
      <w:r w:rsidR="00DC0B78" w:rsidRPr="00BE2454">
        <w:rPr>
          <w:rFonts w:ascii="Times New Roman" w:hAnsi="Times New Roman" w:cs="Times New Roman"/>
          <w:i w:val="0"/>
          <w:sz w:val="24"/>
          <w:szCs w:val="24"/>
          <w:lang w:val="en-US"/>
        </w:rPr>
        <w:t xml:space="preserve">polyplexes were incubated with ethidium bromide and increase of fluorescence relative to siRNA with dye alone was measured. Resistance to anionic stress was investigated with the addition of heparin. Key: </w:t>
      </w:r>
      <w:r w:rsidR="00355CCC" w:rsidRPr="00BE2454">
        <w:rPr>
          <w:rFonts w:ascii="Times New Roman" w:hAnsi="Times New Roman" w:cs="Times New Roman"/>
          <w:i w:val="0"/>
          <w:sz w:val="24"/>
          <w:szCs w:val="24"/>
          <w:lang w:val="en-US"/>
        </w:rPr>
        <w:t>LA</w:t>
      </w:r>
      <w:r w:rsidR="00DC0B78" w:rsidRPr="00BE2454">
        <w:rPr>
          <w:rFonts w:ascii="Times New Roman" w:hAnsi="Times New Roman" w:cs="Times New Roman"/>
          <w:i w:val="0"/>
          <w:sz w:val="24"/>
          <w:szCs w:val="24"/>
          <w:lang w:val="en-US"/>
        </w:rPr>
        <w:t>: core (</w:t>
      </w:r>
      <w:r w:rsidR="00355CCC" w:rsidRPr="00BE2454">
        <w:rPr>
          <w:rFonts w:ascii="Times New Roman" w:hAnsi="Times New Roman" w:cs="Times New Roman"/>
          <w:i w:val="0"/>
          <w:sz w:val="24"/>
          <w:szCs w:val="24"/>
          <w:lang w:val="en-US"/>
        </w:rPr>
        <w:t>CO</w:t>
      </w:r>
      <w:r w:rsidR="00DC0B78" w:rsidRPr="00BE2454">
        <w:rPr>
          <w:rFonts w:ascii="Times New Roman" w:hAnsi="Times New Roman" w:cs="Times New Roman"/>
          <w:i w:val="0"/>
          <w:sz w:val="24"/>
          <w:szCs w:val="24"/>
          <w:lang w:val="en-US"/>
        </w:rPr>
        <w:t xml:space="preserve"> + siRNA) + 20 mol</w:t>
      </w:r>
      <w:r w:rsidR="00F46B0B" w:rsidRPr="00BE2454">
        <w:rPr>
          <w:rFonts w:ascii="Times New Roman" w:hAnsi="Times New Roman" w:cs="Times New Roman"/>
          <w:i w:val="0"/>
          <w:sz w:val="24"/>
          <w:szCs w:val="24"/>
          <w:lang w:val="en-US"/>
        </w:rPr>
        <w:t xml:space="preserve"> </w:t>
      </w:r>
      <w:r w:rsidR="00DC0B78" w:rsidRPr="00BE2454">
        <w:rPr>
          <w:rFonts w:ascii="Times New Roman" w:hAnsi="Times New Roman" w:cs="Times New Roman"/>
          <w:i w:val="0"/>
          <w:sz w:val="24"/>
          <w:szCs w:val="24"/>
          <w:lang w:val="en-US"/>
        </w:rPr>
        <w:t xml:space="preserve">% </w:t>
      </w:r>
      <w:r w:rsidR="00355CCC" w:rsidRPr="00BE2454">
        <w:rPr>
          <w:rFonts w:ascii="Times New Roman" w:hAnsi="Times New Roman" w:cs="Times New Roman"/>
          <w:i w:val="0"/>
          <w:sz w:val="24"/>
          <w:szCs w:val="24"/>
          <w:lang w:val="en-US"/>
        </w:rPr>
        <w:t>LA</w:t>
      </w:r>
      <w:r w:rsidR="00DC0B78" w:rsidRPr="00BE2454">
        <w:rPr>
          <w:rFonts w:ascii="Times New Roman" w:hAnsi="Times New Roman" w:cs="Times New Roman"/>
          <w:i w:val="0"/>
          <w:sz w:val="24"/>
          <w:szCs w:val="24"/>
          <w:lang w:val="en-US"/>
        </w:rPr>
        <w:t xml:space="preserve">; </w:t>
      </w:r>
      <w:r w:rsidR="00355CCC" w:rsidRPr="00BE2454">
        <w:rPr>
          <w:rFonts w:ascii="Times New Roman" w:hAnsi="Times New Roman" w:cs="Times New Roman"/>
          <w:i w:val="0"/>
          <w:sz w:val="24"/>
          <w:szCs w:val="24"/>
          <w:lang w:val="en-US"/>
        </w:rPr>
        <w:t>LA</w:t>
      </w:r>
      <w:r w:rsidR="00DC0B78" w:rsidRPr="00BE2454">
        <w:rPr>
          <w:rFonts w:ascii="Times New Roman" w:hAnsi="Times New Roman" w:cs="Times New Roman"/>
          <w:i w:val="0"/>
          <w:sz w:val="24"/>
          <w:szCs w:val="24"/>
          <w:lang w:val="en-US"/>
        </w:rPr>
        <w:t>E: core (</w:t>
      </w:r>
      <w:r w:rsidR="00355CCC" w:rsidRPr="00BE2454">
        <w:rPr>
          <w:rFonts w:ascii="Times New Roman" w:hAnsi="Times New Roman" w:cs="Times New Roman"/>
          <w:i w:val="0"/>
          <w:sz w:val="24"/>
          <w:szCs w:val="24"/>
          <w:lang w:val="en-US"/>
        </w:rPr>
        <w:t>CO</w:t>
      </w:r>
      <w:r w:rsidR="00DC0B78" w:rsidRPr="00BE2454">
        <w:rPr>
          <w:rFonts w:ascii="Times New Roman" w:hAnsi="Times New Roman" w:cs="Times New Roman"/>
          <w:i w:val="0"/>
          <w:sz w:val="24"/>
          <w:szCs w:val="24"/>
          <w:lang w:val="en-US"/>
        </w:rPr>
        <w:t xml:space="preserve"> + siRNA) + 20 mol</w:t>
      </w:r>
      <w:r w:rsidR="00F46B0B" w:rsidRPr="00BE2454">
        <w:rPr>
          <w:rFonts w:ascii="Times New Roman" w:hAnsi="Times New Roman" w:cs="Times New Roman"/>
          <w:i w:val="0"/>
          <w:sz w:val="24"/>
          <w:szCs w:val="24"/>
          <w:lang w:val="en-US"/>
        </w:rPr>
        <w:t xml:space="preserve"> </w:t>
      </w:r>
      <w:r w:rsidR="00DC0B78" w:rsidRPr="00BE2454">
        <w:rPr>
          <w:rFonts w:ascii="Times New Roman" w:hAnsi="Times New Roman" w:cs="Times New Roman"/>
          <w:i w:val="0"/>
          <w:sz w:val="24"/>
          <w:szCs w:val="24"/>
          <w:lang w:val="en-US"/>
        </w:rPr>
        <w:t xml:space="preserve">% </w:t>
      </w:r>
      <w:r w:rsidR="00355CCC" w:rsidRPr="00BE2454">
        <w:rPr>
          <w:rFonts w:ascii="Times New Roman" w:hAnsi="Times New Roman" w:cs="Times New Roman"/>
          <w:i w:val="0"/>
          <w:sz w:val="24"/>
          <w:szCs w:val="24"/>
          <w:lang w:val="en-US"/>
        </w:rPr>
        <w:t>LA</w:t>
      </w:r>
      <w:r w:rsidR="00DC0B78" w:rsidRPr="00BE2454">
        <w:rPr>
          <w:rFonts w:ascii="Times New Roman" w:hAnsi="Times New Roman" w:cs="Times New Roman"/>
          <w:i w:val="0"/>
          <w:sz w:val="24"/>
          <w:szCs w:val="24"/>
          <w:lang w:val="en-US"/>
        </w:rPr>
        <w:t>E; none: core (</w:t>
      </w:r>
      <w:r w:rsidR="00355CCC" w:rsidRPr="00BE2454">
        <w:rPr>
          <w:rFonts w:ascii="Times New Roman" w:hAnsi="Times New Roman" w:cs="Times New Roman"/>
          <w:i w:val="0"/>
          <w:sz w:val="24"/>
          <w:szCs w:val="24"/>
          <w:lang w:val="en-US"/>
        </w:rPr>
        <w:t>CO</w:t>
      </w:r>
      <w:r w:rsidR="00DC0B78" w:rsidRPr="00BE2454">
        <w:rPr>
          <w:rFonts w:ascii="Times New Roman" w:hAnsi="Times New Roman" w:cs="Times New Roman"/>
          <w:i w:val="0"/>
          <w:sz w:val="24"/>
          <w:szCs w:val="24"/>
          <w:lang w:val="en-US"/>
        </w:rPr>
        <w:t xml:space="preserve"> + siRNA) alone. Sample’s mean fluorescence minus the mean fluorescence of the negative control (HBG alone) is reported. Error bars correspond to 95 % confidence intervals; n = 3.</w:t>
      </w:r>
    </w:p>
    <w:p w14:paraId="3ACAFCC4" w14:textId="77777777" w:rsidR="00DC0B78" w:rsidRPr="00BE2454" w:rsidRDefault="00DC0B78" w:rsidP="00DC0B78">
      <w:pPr>
        <w:rPr>
          <w:rFonts w:ascii="Times New Roman" w:hAnsi="Times New Roman" w:cs="Times New Roman"/>
          <w:lang w:val="en-US"/>
        </w:rPr>
      </w:pPr>
    </w:p>
    <w:p w14:paraId="1990D8FC" w14:textId="1611104E" w:rsidR="00DC0B78" w:rsidRPr="00BE2454" w:rsidRDefault="00DC0B78" w:rsidP="00DC0B78">
      <w:pPr>
        <w:pStyle w:val="berschrift1"/>
        <w:numPr>
          <w:ilvl w:val="0"/>
          <w:numId w:val="12"/>
        </w:numPr>
        <w:rPr>
          <w:rFonts w:ascii="Times New Roman" w:hAnsi="Times New Roman" w:cs="Times New Roman"/>
          <w:lang w:val="en-US"/>
        </w:rPr>
      </w:pPr>
      <w:bookmarkStart w:id="29" w:name="_Toc5722001"/>
      <w:r w:rsidRPr="00BE2454">
        <w:rPr>
          <w:rFonts w:ascii="Times New Roman" w:hAnsi="Times New Roman" w:cs="Times New Roman"/>
          <w:lang w:val="en-US"/>
        </w:rPr>
        <w:t xml:space="preserve">MTT </w:t>
      </w:r>
      <w:r w:rsidR="00FF52AD" w:rsidRPr="00BE2454">
        <w:rPr>
          <w:rFonts w:ascii="Times New Roman" w:hAnsi="Times New Roman" w:cs="Times New Roman"/>
          <w:lang w:val="en-US"/>
        </w:rPr>
        <w:t>A</w:t>
      </w:r>
      <w:r w:rsidRPr="00BE2454">
        <w:rPr>
          <w:rFonts w:ascii="Times New Roman" w:hAnsi="Times New Roman" w:cs="Times New Roman"/>
          <w:lang w:val="en-US"/>
        </w:rPr>
        <w:t>ssay</w:t>
      </w:r>
      <w:r w:rsidR="00885D18" w:rsidRPr="00BE2454">
        <w:rPr>
          <w:rFonts w:ascii="Times New Roman" w:hAnsi="Times New Roman" w:cs="Times New Roman"/>
          <w:lang w:val="en-US"/>
        </w:rPr>
        <w:t xml:space="preserve"> of </w:t>
      </w:r>
      <w:r w:rsidR="00FF52AD" w:rsidRPr="00BE2454">
        <w:rPr>
          <w:rFonts w:ascii="Times New Roman" w:hAnsi="Times New Roman" w:cs="Times New Roman"/>
          <w:lang w:val="en-US"/>
        </w:rPr>
        <w:t>C</w:t>
      </w:r>
      <w:r w:rsidR="00885D18" w:rsidRPr="00BE2454">
        <w:rPr>
          <w:rFonts w:ascii="Times New Roman" w:hAnsi="Times New Roman" w:cs="Times New Roman"/>
          <w:lang w:val="en-US"/>
        </w:rPr>
        <w:t xml:space="preserve">ore – </w:t>
      </w:r>
      <w:r w:rsidR="00FF52AD" w:rsidRPr="00BE2454">
        <w:rPr>
          <w:rFonts w:ascii="Times New Roman" w:hAnsi="Times New Roman" w:cs="Times New Roman"/>
          <w:lang w:val="en-US"/>
        </w:rPr>
        <w:t>L</w:t>
      </w:r>
      <w:r w:rsidR="00355CCC" w:rsidRPr="00BE2454">
        <w:rPr>
          <w:rFonts w:ascii="Times New Roman" w:hAnsi="Times New Roman" w:cs="Times New Roman"/>
          <w:lang w:val="en-US"/>
        </w:rPr>
        <w:t xml:space="preserve">ipid </w:t>
      </w:r>
      <w:r w:rsidR="00FF52AD" w:rsidRPr="00BE2454">
        <w:rPr>
          <w:rFonts w:ascii="Times New Roman" w:hAnsi="Times New Roman" w:cs="Times New Roman"/>
          <w:lang w:val="en-US"/>
        </w:rPr>
        <w:t>A</w:t>
      </w:r>
      <w:r w:rsidR="00355CCC" w:rsidRPr="00BE2454">
        <w:rPr>
          <w:rFonts w:ascii="Times New Roman" w:hAnsi="Times New Roman" w:cs="Times New Roman"/>
          <w:lang w:val="en-US"/>
        </w:rPr>
        <w:t>nchor</w:t>
      </w:r>
      <w:r w:rsidR="00885D18" w:rsidRPr="00BE2454">
        <w:rPr>
          <w:rFonts w:ascii="Times New Roman" w:hAnsi="Times New Roman" w:cs="Times New Roman"/>
          <w:lang w:val="en-US"/>
        </w:rPr>
        <w:t xml:space="preserve"> – </w:t>
      </w:r>
      <w:r w:rsidR="00355CCC" w:rsidRPr="00BE2454">
        <w:rPr>
          <w:rFonts w:ascii="Times New Roman" w:hAnsi="Times New Roman" w:cs="Times New Roman"/>
          <w:lang w:val="en-US"/>
        </w:rPr>
        <w:t>PEG-</w:t>
      </w:r>
      <w:r w:rsidR="00FF52AD" w:rsidRPr="00BE2454">
        <w:rPr>
          <w:rFonts w:ascii="Times New Roman" w:hAnsi="Times New Roman" w:cs="Times New Roman"/>
          <w:lang w:val="en-US"/>
        </w:rPr>
        <w:t>L</w:t>
      </w:r>
      <w:r w:rsidR="00355CCC" w:rsidRPr="00BE2454">
        <w:rPr>
          <w:rFonts w:ascii="Times New Roman" w:hAnsi="Times New Roman" w:cs="Times New Roman"/>
          <w:lang w:val="en-US"/>
        </w:rPr>
        <w:t>igand</w:t>
      </w:r>
      <w:r w:rsidR="00885D18" w:rsidRPr="00BE2454">
        <w:rPr>
          <w:rFonts w:ascii="Times New Roman" w:hAnsi="Times New Roman" w:cs="Times New Roman"/>
          <w:lang w:val="en-US"/>
        </w:rPr>
        <w:t xml:space="preserve"> </w:t>
      </w:r>
      <w:r w:rsidR="00FF52AD" w:rsidRPr="00BE2454">
        <w:rPr>
          <w:rFonts w:ascii="Times New Roman" w:hAnsi="Times New Roman" w:cs="Times New Roman"/>
          <w:lang w:val="en-US"/>
        </w:rPr>
        <w:t>P</w:t>
      </w:r>
      <w:r w:rsidR="00885D18" w:rsidRPr="00BE2454">
        <w:rPr>
          <w:rFonts w:ascii="Times New Roman" w:hAnsi="Times New Roman" w:cs="Times New Roman"/>
          <w:lang w:val="en-US"/>
        </w:rPr>
        <w:t>olyplexes</w:t>
      </w:r>
      <w:bookmarkEnd w:id="29"/>
    </w:p>
    <w:p w14:paraId="5A2EF537" w14:textId="7189593E" w:rsidR="00885D18" w:rsidRPr="00BE2454" w:rsidRDefault="00885D18" w:rsidP="00885D18">
      <w:pPr>
        <w:keepNext/>
        <w:rPr>
          <w:rFonts w:ascii="Times New Roman" w:hAnsi="Times New Roman" w:cs="Times New Roman"/>
          <w:lang w:val="en-US"/>
        </w:rPr>
      </w:pPr>
    </w:p>
    <w:p w14:paraId="47686681" w14:textId="0797C214" w:rsidR="00DC0B78" w:rsidRPr="00BE2454" w:rsidRDefault="00C67301" w:rsidP="00885D18">
      <w:pPr>
        <w:pStyle w:val="Beschriftung"/>
        <w:rPr>
          <w:rFonts w:ascii="Times New Roman" w:hAnsi="Times New Roman" w:cs="Times New Roman"/>
          <w:sz w:val="24"/>
          <w:szCs w:val="24"/>
          <w:lang w:val="en-US"/>
        </w:rPr>
      </w:pPr>
      <w:r>
        <w:rPr>
          <w:rFonts w:ascii="Times New Roman" w:hAnsi="Times New Roman" w:cs="Times New Roman"/>
          <w:b/>
          <w:i w:val="0"/>
          <w:sz w:val="24"/>
          <w:szCs w:val="24"/>
          <w:lang w:val="en-US"/>
        </w:rPr>
        <w:t>Supplemental Figure S</w:t>
      </w:r>
      <w:r w:rsidR="00BB2F65">
        <w:rPr>
          <w:rFonts w:ascii="Times New Roman" w:hAnsi="Times New Roman" w:cs="Times New Roman"/>
          <w:b/>
          <w:i w:val="0"/>
          <w:noProof/>
          <w:sz w:val="24"/>
          <w:szCs w:val="24"/>
          <w:lang w:val="en-US"/>
        </w:rPr>
        <w:t>18</w:t>
      </w:r>
      <w:r w:rsidR="00885D18" w:rsidRPr="00BE2454">
        <w:rPr>
          <w:rFonts w:ascii="Times New Roman" w:hAnsi="Times New Roman" w:cs="Times New Roman"/>
          <w:b/>
          <w:i w:val="0"/>
          <w:sz w:val="24"/>
          <w:szCs w:val="24"/>
          <w:lang w:val="en-US"/>
        </w:rPr>
        <w:t>: MTT assay of core (</w:t>
      </w:r>
      <w:r w:rsidR="00AD2311" w:rsidRPr="00BE2454">
        <w:rPr>
          <w:rFonts w:ascii="Times New Roman" w:hAnsi="Times New Roman" w:cs="Times New Roman"/>
          <w:b/>
          <w:i w:val="0"/>
          <w:sz w:val="24"/>
          <w:szCs w:val="24"/>
          <w:lang w:val="en-US"/>
        </w:rPr>
        <w:t>CO</w:t>
      </w:r>
      <w:r w:rsidR="00885D18" w:rsidRPr="00BE2454">
        <w:rPr>
          <w:rFonts w:ascii="Times New Roman" w:hAnsi="Times New Roman" w:cs="Times New Roman"/>
          <w:b/>
          <w:i w:val="0"/>
          <w:sz w:val="24"/>
          <w:szCs w:val="24"/>
          <w:lang w:val="en-US"/>
        </w:rPr>
        <w:t xml:space="preserve"> + siRNA) – </w:t>
      </w:r>
      <w:r w:rsidR="00355CCC" w:rsidRPr="00BE2454">
        <w:rPr>
          <w:rFonts w:ascii="Times New Roman" w:hAnsi="Times New Roman" w:cs="Times New Roman"/>
          <w:b/>
          <w:i w:val="0"/>
          <w:sz w:val="24"/>
          <w:szCs w:val="24"/>
          <w:lang w:val="en-US"/>
        </w:rPr>
        <w:t>lipid anchor</w:t>
      </w:r>
      <w:r w:rsidR="00885D18" w:rsidRPr="00BE2454">
        <w:rPr>
          <w:rFonts w:ascii="Times New Roman" w:hAnsi="Times New Roman" w:cs="Times New Roman"/>
          <w:b/>
          <w:i w:val="0"/>
          <w:sz w:val="24"/>
          <w:szCs w:val="24"/>
          <w:lang w:val="en-US"/>
        </w:rPr>
        <w:t xml:space="preserve"> </w:t>
      </w:r>
      <w:r w:rsidR="00AD2311" w:rsidRPr="00BE2454">
        <w:rPr>
          <w:rFonts w:ascii="Times New Roman" w:hAnsi="Times New Roman" w:cs="Times New Roman"/>
          <w:b/>
          <w:i w:val="0"/>
          <w:sz w:val="24"/>
          <w:szCs w:val="24"/>
          <w:lang w:val="en-US"/>
        </w:rPr>
        <w:t xml:space="preserve">(LA/LAE) </w:t>
      </w:r>
      <w:r w:rsidR="00885D18" w:rsidRPr="00BE2454">
        <w:rPr>
          <w:rFonts w:ascii="Times New Roman" w:hAnsi="Times New Roman" w:cs="Times New Roman"/>
          <w:b/>
          <w:i w:val="0"/>
          <w:sz w:val="24"/>
          <w:szCs w:val="24"/>
          <w:lang w:val="en-US"/>
        </w:rPr>
        <w:t xml:space="preserve">– </w:t>
      </w:r>
      <w:r w:rsidR="00355CCC" w:rsidRPr="00BE2454">
        <w:rPr>
          <w:rFonts w:ascii="Times New Roman" w:hAnsi="Times New Roman" w:cs="Times New Roman"/>
          <w:b/>
          <w:i w:val="0"/>
          <w:sz w:val="24"/>
          <w:szCs w:val="24"/>
          <w:lang w:val="en-US"/>
        </w:rPr>
        <w:t>PEG-ligand</w:t>
      </w:r>
      <w:r w:rsidR="00885D18" w:rsidRPr="00BE2454">
        <w:rPr>
          <w:rFonts w:ascii="Times New Roman" w:hAnsi="Times New Roman" w:cs="Times New Roman"/>
          <w:b/>
          <w:i w:val="0"/>
          <w:sz w:val="24"/>
          <w:szCs w:val="24"/>
          <w:lang w:val="en-US"/>
        </w:rPr>
        <w:t xml:space="preserve"> polyplexes.</w:t>
      </w:r>
      <w:r w:rsidR="00885D18" w:rsidRPr="00BE2454">
        <w:rPr>
          <w:rFonts w:ascii="Times New Roman" w:hAnsi="Times New Roman" w:cs="Times New Roman"/>
          <w:sz w:val="24"/>
          <w:szCs w:val="24"/>
          <w:lang w:val="en-US"/>
        </w:rPr>
        <w:t xml:space="preserve"> </w:t>
      </w:r>
      <w:r w:rsidR="009E7BED" w:rsidRPr="00BE2454">
        <w:rPr>
          <w:rFonts w:ascii="Times New Roman" w:hAnsi="Times New Roman" w:cs="Times New Roman"/>
          <w:sz w:val="24"/>
          <w:szCs w:val="24"/>
          <w:lang w:val="en-US"/>
        </w:rPr>
        <w:br/>
      </w:r>
      <w:r w:rsidR="00894E76" w:rsidRPr="00BE2454">
        <w:rPr>
          <w:rFonts w:ascii="Times New Roman" w:hAnsi="Times New Roman" w:cs="Times New Roman"/>
          <w:i w:val="0"/>
          <w:sz w:val="24"/>
          <w:szCs w:val="24"/>
          <w:lang w:val="en-US"/>
        </w:rPr>
        <w:t xml:space="preserve">All polyplexes were prepared using microfluidics. </w:t>
      </w:r>
      <w:r w:rsidR="00885D18" w:rsidRPr="00BE2454">
        <w:rPr>
          <w:rFonts w:ascii="Times New Roman" w:hAnsi="Times New Roman" w:cs="Times New Roman"/>
          <w:i w:val="0"/>
          <w:sz w:val="24"/>
          <w:szCs w:val="24"/>
          <w:lang w:val="en-US"/>
        </w:rPr>
        <w:t xml:space="preserve">Values are calculated relative to values of buffer treated cells. Colors indicate type of siRNA used: Light color: control siRNA, saturated color: </w:t>
      </w:r>
      <w:proofErr w:type="spellStart"/>
      <w:r w:rsidR="00885D18" w:rsidRPr="00BE2454">
        <w:rPr>
          <w:rFonts w:ascii="Times New Roman" w:hAnsi="Times New Roman" w:cs="Times New Roman"/>
          <w:i w:val="0"/>
          <w:sz w:val="24"/>
          <w:szCs w:val="24"/>
          <w:lang w:val="en-US"/>
        </w:rPr>
        <w:t>siGFPLuc</w:t>
      </w:r>
      <w:proofErr w:type="spellEnd"/>
      <w:r w:rsidR="00885D18" w:rsidRPr="00BE2454">
        <w:rPr>
          <w:rFonts w:ascii="Times New Roman" w:hAnsi="Times New Roman" w:cs="Times New Roman"/>
          <w:i w:val="0"/>
          <w:sz w:val="24"/>
          <w:szCs w:val="24"/>
          <w:lang w:val="en-US"/>
        </w:rPr>
        <w:t xml:space="preserve"> siRNA. </w:t>
      </w:r>
      <w:r w:rsidR="00C32904" w:rsidRPr="00BE2454">
        <w:rPr>
          <w:rFonts w:ascii="Times New Roman" w:hAnsi="Times New Roman" w:cs="Times New Roman"/>
          <w:i w:val="0"/>
          <w:sz w:val="24"/>
          <w:szCs w:val="24"/>
          <w:lang w:val="en-US"/>
        </w:rPr>
        <w:t>‘</w:t>
      </w:r>
      <w:proofErr w:type="gramStart"/>
      <w:r w:rsidR="00C32904" w:rsidRPr="00BE2454">
        <w:rPr>
          <w:rFonts w:ascii="Times New Roman" w:hAnsi="Times New Roman" w:cs="Times New Roman"/>
          <w:i w:val="0"/>
          <w:sz w:val="24"/>
          <w:szCs w:val="24"/>
          <w:lang w:val="en-US"/>
        </w:rPr>
        <w:t>c</w:t>
      </w:r>
      <w:r w:rsidR="00885D18" w:rsidRPr="00BE2454">
        <w:rPr>
          <w:rFonts w:ascii="Times New Roman" w:hAnsi="Times New Roman" w:cs="Times New Roman"/>
          <w:i w:val="0"/>
          <w:sz w:val="24"/>
          <w:szCs w:val="24"/>
          <w:lang w:val="en-US"/>
        </w:rPr>
        <w:t>ore</w:t>
      </w:r>
      <w:proofErr w:type="gramEnd"/>
      <w:r w:rsidR="00894E76" w:rsidRPr="00BE2454">
        <w:rPr>
          <w:rFonts w:ascii="Times New Roman" w:hAnsi="Times New Roman" w:cs="Times New Roman"/>
          <w:i w:val="0"/>
          <w:sz w:val="24"/>
          <w:szCs w:val="24"/>
          <w:lang w:val="en-US"/>
        </w:rPr>
        <w:t xml:space="preserve"> polyplex</w:t>
      </w:r>
      <w:r w:rsidR="00C32904" w:rsidRPr="00BE2454">
        <w:rPr>
          <w:rFonts w:ascii="Times New Roman" w:hAnsi="Times New Roman" w:cs="Times New Roman"/>
          <w:i w:val="0"/>
          <w:sz w:val="24"/>
          <w:szCs w:val="24"/>
          <w:lang w:val="en-US"/>
        </w:rPr>
        <w:t>’</w:t>
      </w:r>
      <w:r w:rsidR="00885D18" w:rsidRPr="00BE2454">
        <w:rPr>
          <w:rFonts w:ascii="Times New Roman" w:hAnsi="Times New Roman" w:cs="Times New Roman"/>
          <w:i w:val="0"/>
          <w:sz w:val="24"/>
          <w:szCs w:val="24"/>
          <w:lang w:val="en-US"/>
        </w:rPr>
        <w:t xml:space="preserve"> (green bars): core polyplex formulation used for all </w:t>
      </w:r>
      <w:r w:rsidR="00885D18" w:rsidRPr="00BE2454">
        <w:rPr>
          <w:rFonts w:ascii="Times New Roman" w:hAnsi="Times New Roman" w:cs="Times New Roman"/>
          <w:i w:val="0"/>
          <w:sz w:val="24"/>
          <w:szCs w:val="24"/>
          <w:lang w:val="en-US"/>
        </w:rPr>
        <w:lastRenderedPageBreak/>
        <w:t>subsequent modifications with 20 mol</w:t>
      </w:r>
      <w:r w:rsidR="00F46B0B" w:rsidRPr="00BE2454">
        <w:rPr>
          <w:rFonts w:ascii="Times New Roman" w:hAnsi="Times New Roman" w:cs="Times New Roman"/>
          <w:i w:val="0"/>
          <w:sz w:val="24"/>
          <w:szCs w:val="24"/>
          <w:lang w:val="en-US"/>
        </w:rPr>
        <w:t xml:space="preserve"> </w:t>
      </w:r>
      <w:r w:rsidR="00885D18" w:rsidRPr="00BE2454">
        <w:rPr>
          <w:rFonts w:ascii="Times New Roman" w:hAnsi="Times New Roman" w:cs="Times New Roman"/>
          <w:i w:val="0"/>
          <w:sz w:val="24"/>
          <w:szCs w:val="24"/>
          <w:lang w:val="en-US"/>
        </w:rPr>
        <w:t xml:space="preserve">% </w:t>
      </w:r>
      <w:r w:rsidR="00355CCC" w:rsidRPr="00BE2454">
        <w:rPr>
          <w:rFonts w:ascii="Times New Roman" w:hAnsi="Times New Roman" w:cs="Times New Roman"/>
          <w:i w:val="0"/>
          <w:sz w:val="24"/>
          <w:szCs w:val="24"/>
          <w:lang w:val="en-US"/>
        </w:rPr>
        <w:t>lipid anchor</w:t>
      </w:r>
      <w:r w:rsidR="00885D18" w:rsidRPr="00BE2454">
        <w:rPr>
          <w:rFonts w:ascii="Times New Roman" w:hAnsi="Times New Roman" w:cs="Times New Roman"/>
          <w:i w:val="0"/>
          <w:sz w:val="24"/>
          <w:szCs w:val="24"/>
          <w:lang w:val="en-US"/>
        </w:rPr>
        <w:t xml:space="preserve">s and </w:t>
      </w:r>
      <w:r w:rsidR="00355CCC" w:rsidRPr="00BE2454">
        <w:rPr>
          <w:rFonts w:ascii="Times New Roman" w:hAnsi="Times New Roman" w:cs="Times New Roman"/>
          <w:i w:val="0"/>
          <w:sz w:val="24"/>
          <w:szCs w:val="24"/>
          <w:lang w:val="en-US"/>
        </w:rPr>
        <w:t>lipid anchor</w:t>
      </w:r>
      <w:r w:rsidR="00885D18" w:rsidRPr="00BE2454">
        <w:rPr>
          <w:rFonts w:ascii="Times New Roman" w:hAnsi="Times New Roman" w:cs="Times New Roman"/>
          <w:i w:val="0"/>
          <w:sz w:val="24"/>
          <w:szCs w:val="24"/>
          <w:lang w:val="en-US"/>
        </w:rPr>
        <w:t>-</w:t>
      </w:r>
      <w:r w:rsidR="00355CCC" w:rsidRPr="00BE2454">
        <w:rPr>
          <w:rFonts w:ascii="Times New Roman" w:hAnsi="Times New Roman" w:cs="Times New Roman"/>
          <w:i w:val="0"/>
          <w:sz w:val="24"/>
          <w:szCs w:val="24"/>
          <w:lang w:val="en-US"/>
        </w:rPr>
        <w:t>PEG-ligand</w:t>
      </w:r>
      <w:r w:rsidR="00885D18" w:rsidRPr="00BE2454">
        <w:rPr>
          <w:rFonts w:ascii="Times New Roman" w:hAnsi="Times New Roman" w:cs="Times New Roman"/>
          <w:i w:val="0"/>
          <w:sz w:val="24"/>
          <w:szCs w:val="24"/>
          <w:lang w:val="en-US"/>
        </w:rPr>
        <w:t xml:space="preserve">s. </w:t>
      </w:r>
      <w:r w:rsidR="00AD2311" w:rsidRPr="00BE2454">
        <w:rPr>
          <w:rFonts w:ascii="Times New Roman" w:hAnsi="Times New Roman" w:cs="Times New Roman"/>
          <w:i w:val="0"/>
          <w:sz w:val="24"/>
          <w:szCs w:val="24"/>
          <w:lang w:val="en-US"/>
        </w:rPr>
        <w:t xml:space="preserve">Formulation key: P12: core polyplex with unmodified lipid anchor. </w:t>
      </w:r>
      <w:proofErr w:type="spellStart"/>
      <w:proofErr w:type="gramStart"/>
      <w:r w:rsidR="00AD2311" w:rsidRPr="00BE2454">
        <w:rPr>
          <w:rFonts w:ascii="Times New Roman" w:hAnsi="Times New Roman" w:cs="Times New Roman"/>
          <w:i w:val="0"/>
          <w:sz w:val="24"/>
          <w:szCs w:val="24"/>
          <w:lang w:val="en-US"/>
        </w:rPr>
        <w:t>Px</w:t>
      </w:r>
      <w:proofErr w:type="spellEnd"/>
      <w:proofErr w:type="gramEnd"/>
      <w:r w:rsidR="00AD2311" w:rsidRPr="00BE2454">
        <w:rPr>
          <w:rFonts w:ascii="Times New Roman" w:hAnsi="Times New Roman" w:cs="Times New Roman"/>
          <w:i w:val="0"/>
          <w:sz w:val="24"/>
          <w:szCs w:val="24"/>
          <w:lang w:val="en-US"/>
        </w:rPr>
        <w:t xml:space="preserve">: </w:t>
      </w:r>
      <w:proofErr w:type="spellStart"/>
      <w:r w:rsidR="00AD2311" w:rsidRPr="00BE2454">
        <w:rPr>
          <w:rFonts w:ascii="Times New Roman" w:hAnsi="Times New Roman" w:cs="Times New Roman"/>
          <w:i w:val="0"/>
          <w:sz w:val="24"/>
          <w:szCs w:val="24"/>
          <w:lang w:val="en-US"/>
        </w:rPr>
        <w:t>PEGx</w:t>
      </w:r>
      <w:proofErr w:type="spellEnd"/>
      <w:r w:rsidR="00AD2311" w:rsidRPr="00BE2454">
        <w:rPr>
          <w:rFonts w:ascii="Times New Roman" w:hAnsi="Times New Roman" w:cs="Times New Roman"/>
          <w:i w:val="0"/>
          <w:sz w:val="24"/>
          <w:szCs w:val="24"/>
          <w:lang w:val="en-US"/>
        </w:rPr>
        <w:t xml:space="preserve">, F: Folate. </w:t>
      </w:r>
      <w:r w:rsidR="00885D18" w:rsidRPr="00BE2454">
        <w:rPr>
          <w:rFonts w:ascii="Times New Roman" w:hAnsi="Times New Roman" w:cs="Times New Roman"/>
          <w:i w:val="0"/>
          <w:sz w:val="24"/>
          <w:szCs w:val="24"/>
          <w:lang w:val="en-US"/>
        </w:rPr>
        <w:t xml:space="preserve">Detailed </w:t>
      </w:r>
      <w:r w:rsidR="00355CCC" w:rsidRPr="00BE2454">
        <w:rPr>
          <w:rFonts w:ascii="Times New Roman" w:hAnsi="Times New Roman" w:cs="Times New Roman"/>
          <w:i w:val="0"/>
          <w:sz w:val="24"/>
          <w:szCs w:val="24"/>
          <w:lang w:val="en-US"/>
        </w:rPr>
        <w:t>PEG-ligand</w:t>
      </w:r>
      <w:r w:rsidR="00885D18" w:rsidRPr="00BE2454">
        <w:rPr>
          <w:rFonts w:ascii="Times New Roman" w:hAnsi="Times New Roman" w:cs="Times New Roman"/>
          <w:i w:val="0"/>
          <w:sz w:val="24"/>
          <w:szCs w:val="24"/>
          <w:lang w:val="en-US"/>
        </w:rPr>
        <w:t xml:space="preserve"> description in Fig. 1A. A: Polyplexes with </w:t>
      </w:r>
      <w:r w:rsidR="00355CCC" w:rsidRPr="00BE2454">
        <w:rPr>
          <w:rFonts w:ascii="Times New Roman" w:hAnsi="Times New Roman" w:cs="Times New Roman"/>
          <w:i w:val="0"/>
          <w:sz w:val="24"/>
          <w:szCs w:val="24"/>
          <w:lang w:val="en-US"/>
        </w:rPr>
        <w:t>LA</w:t>
      </w:r>
      <w:r w:rsidR="00885D18" w:rsidRPr="00BE2454">
        <w:rPr>
          <w:rFonts w:ascii="Times New Roman" w:hAnsi="Times New Roman" w:cs="Times New Roman"/>
          <w:i w:val="0"/>
          <w:sz w:val="24"/>
          <w:szCs w:val="24"/>
          <w:lang w:val="en-US"/>
        </w:rPr>
        <w:t xml:space="preserve"> </w:t>
      </w:r>
      <w:r w:rsidR="00355CCC" w:rsidRPr="00BE2454">
        <w:rPr>
          <w:rFonts w:ascii="Times New Roman" w:hAnsi="Times New Roman" w:cs="Times New Roman"/>
          <w:i w:val="0"/>
          <w:sz w:val="24"/>
          <w:szCs w:val="24"/>
          <w:lang w:val="en-US"/>
        </w:rPr>
        <w:t>lipid anchor</w:t>
      </w:r>
      <w:r w:rsidR="00885D18" w:rsidRPr="00BE2454">
        <w:rPr>
          <w:rFonts w:ascii="Times New Roman" w:hAnsi="Times New Roman" w:cs="Times New Roman"/>
          <w:i w:val="0"/>
          <w:sz w:val="24"/>
          <w:szCs w:val="24"/>
          <w:lang w:val="en-US"/>
        </w:rPr>
        <w:t xml:space="preserve"> (blue bars). B: Polyplexes with </w:t>
      </w:r>
      <w:r w:rsidR="00355CCC" w:rsidRPr="00BE2454">
        <w:rPr>
          <w:rFonts w:ascii="Times New Roman" w:hAnsi="Times New Roman" w:cs="Times New Roman"/>
          <w:i w:val="0"/>
          <w:sz w:val="24"/>
          <w:szCs w:val="24"/>
          <w:lang w:val="en-US"/>
        </w:rPr>
        <w:t>LA</w:t>
      </w:r>
      <w:r w:rsidR="00885D18" w:rsidRPr="00BE2454">
        <w:rPr>
          <w:rFonts w:ascii="Times New Roman" w:hAnsi="Times New Roman" w:cs="Times New Roman"/>
          <w:i w:val="0"/>
          <w:sz w:val="24"/>
          <w:szCs w:val="24"/>
          <w:lang w:val="en-US"/>
        </w:rPr>
        <w:t xml:space="preserve">E </w:t>
      </w:r>
      <w:r w:rsidR="00355CCC" w:rsidRPr="00BE2454">
        <w:rPr>
          <w:rFonts w:ascii="Times New Roman" w:hAnsi="Times New Roman" w:cs="Times New Roman"/>
          <w:i w:val="0"/>
          <w:sz w:val="24"/>
          <w:szCs w:val="24"/>
          <w:lang w:val="en-US"/>
        </w:rPr>
        <w:t>lipid anchor</w:t>
      </w:r>
      <w:r w:rsidR="00885D18" w:rsidRPr="00BE2454">
        <w:rPr>
          <w:rFonts w:ascii="Times New Roman" w:hAnsi="Times New Roman" w:cs="Times New Roman"/>
          <w:i w:val="0"/>
          <w:sz w:val="24"/>
          <w:szCs w:val="24"/>
          <w:lang w:val="en-US"/>
        </w:rPr>
        <w:t xml:space="preserve"> (orange bars). Statistics: Error bars correspond to 95 % confidence intervals.</w:t>
      </w:r>
      <w:r w:rsidR="00AD2311" w:rsidRPr="00BE2454">
        <w:rPr>
          <w:rFonts w:ascii="Times New Roman" w:hAnsi="Times New Roman" w:cs="Times New Roman"/>
          <w:i w:val="0"/>
          <w:sz w:val="24"/>
          <w:szCs w:val="24"/>
          <w:lang w:val="en-US"/>
        </w:rPr>
        <w:t xml:space="preserve"> N = 5.</w:t>
      </w:r>
    </w:p>
    <w:p w14:paraId="25157F9C" w14:textId="52A2A8AA" w:rsidR="00E24177" w:rsidRPr="00BE2454" w:rsidRDefault="00E24177" w:rsidP="00DC0B78">
      <w:pPr>
        <w:pStyle w:val="berschrift1"/>
        <w:numPr>
          <w:ilvl w:val="0"/>
          <w:numId w:val="12"/>
        </w:numPr>
        <w:rPr>
          <w:rFonts w:ascii="Times New Roman" w:hAnsi="Times New Roman" w:cs="Times New Roman"/>
          <w:lang w:val="en-US"/>
        </w:rPr>
      </w:pPr>
      <w:bookmarkStart w:id="30" w:name="_Toc5722002"/>
      <w:r w:rsidRPr="00BE2454">
        <w:rPr>
          <w:rFonts w:ascii="Times New Roman" w:hAnsi="Times New Roman" w:cs="Times New Roman"/>
          <w:lang w:val="en-US"/>
        </w:rPr>
        <w:t>Luciferase Activity Assay: Comparison between LA and LAE containing samples</w:t>
      </w:r>
      <w:bookmarkEnd w:id="30"/>
    </w:p>
    <w:p w14:paraId="4401D27F" w14:textId="133C3022" w:rsidR="00E24177" w:rsidRPr="00BE2454" w:rsidRDefault="00E24177" w:rsidP="00E24177">
      <w:pPr>
        <w:keepNext/>
        <w:rPr>
          <w:rFonts w:ascii="Times New Roman" w:hAnsi="Times New Roman" w:cs="Times New Roman"/>
        </w:rPr>
      </w:pPr>
    </w:p>
    <w:p w14:paraId="0267197E" w14:textId="72EFA28C" w:rsidR="00E24177" w:rsidRPr="00BE2454" w:rsidRDefault="00C67301" w:rsidP="00E24177">
      <w:pPr>
        <w:pStyle w:val="Beschriftung"/>
        <w:rPr>
          <w:rFonts w:ascii="Times New Roman" w:hAnsi="Times New Roman" w:cs="Times New Roman"/>
          <w:sz w:val="24"/>
          <w:szCs w:val="24"/>
          <w:lang w:val="en-US"/>
        </w:rPr>
      </w:pPr>
      <w:r>
        <w:rPr>
          <w:rFonts w:ascii="Times New Roman" w:hAnsi="Times New Roman" w:cs="Times New Roman"/>
          <w:b/>
          <w:sz w:val="24"/>
          <w:szCs w:val="24"/>
          <w:lang w:val="en-US"/>
        </w:rPr>
        <w:t>Supplemental Figure S</w:t>
      </w:r>
      <w:r w:rsidR="00BB2F65">
        <w:rPr>
          <w:rFonts w:ascii="Times New Roman" w:hAnsi="Times New Roman" w:cs="Times New Roman"/>
          <w:b/>
          <w:noProof/>
          <w:sz w:val="24"/>
          <w:szCs w:val="24"/>
          <w:lang w:val="en-US"/>
        </w:rPr>
        <w:t>19</w:t>
      </w:r>
      <w:r w:rsidR="00E24177" w:rsidRPr="00BE2454">
        <w:rPr>
          <w:rFonts w:ascii="Times New Roman" w:hAnsi="Times New Roman" w:cs="Times New Roman"/>
          <w:b/>
          <w:sz w:val="24"/>
          <w:szCs w:val="24"/>
          <w:lang w:val="en-US"/>
        </w:rPr>
        <w:t xml:space="preserve">: Luciferase activity assay of core (CO + siRNA) – lipid anchor – PEG-ligand polyplexes. </w:t>
      </w:r>
      <w:r w:rsidR="00E24177" w:rsidRPr="00BE2454">
        <w:rPr>
          <w:rFonts w:ascii="Times New Roman" w:hAnsi="Times New Roman" w:cs="Times New Roman"/>
          <w:b/>
          <w:sz w:val="24"/>
          <w:szCs w:val="24"/>
          <w:lang w:val="en-US"/>
        </w:rPr>
        <w:br/>
      </w:r>
      <w:r w:rsidR="00662D1A" w:rsidRPr="00BE2454">
        <w:rPr>
          <w:rFonts w:ascii="Times New Roman" w:hAnsi="Times New Roman" w:cs="Times New Roman"/>
          <w:sz w:val="24"/>
          <w:szCs w:val="24"/>
          <w:lang w:val="en-US"/>
        </w:rPr>
        <w:t xml:space="preserve">All polyplexes were prepared using microfluidics. </w:t>
      </w:r>
      <w:r w:rsidR="00E24177" w:rsidRPr="00BE2454">
        <w:rPr>
          <w:rFonts w:ascii="Times New Roman" w:hAnsi="Times New Roman" w:cs="Times New Roman"/>
          <w:sz w:val="24"/>
          <w:szCs w:val="24"/>
          <w:lang w:val="en-US"/>
        </w:rPr>
        <w:t xml:space="preserve">Luciferase enzyme activity is measured in relative light units (RLU) and is shown relative to values of buffer treated cells. </w:t>
      </w:r>
      <w:proofErr w:type="spellStart"/>
      <w:proofErr w:type="gramStart"/>
      <w:r w:rsidR="00E24177" w:rsidRPr="00BE2454">
        <w:rPr>
          <w:rFonts w:ascii="Times New Roman" w:hAnsi="Times New Roman" w:cs="Times New Roman"/>
          <w:sz w:val="24"/>
          <w:szCs w:val="24"/>
          <w:lang w:val="en-US"/>
        </w:rPr>
        <w:t>siGFPLuc</w:t>
      </w:r>
      <w:proofErr w:type="spellEnd"/>
      <w:proofErr w:type="gramEnd"/>
      <w:r w:rsidR="00E24177" w:rsidRPr="00BE2454">
        <w:rPr>
          <w:rFonts w:ascii="Times New Roman" w:hAnsi="Times New Roman" w:cs="Times New Roman"/>
          <w:sz w:val="24"/>
          <w:szCs w:val="24"/>
          <w:lang w:val="en-US"/>
        </w:rPr>
        <w:t xml:space="preserve"> siRNA was used in all samples. Core polyplexes with 20 mol % lipid anchors and lipid anchor - PEG-ligands were used. PEG-ligand Formulation key: P12: core polyplex with unmodified lipid anchor. </w:t>
      </w:r>
      <w:proofErr w:type="spellStart"/>
      <w:proofErr w:type="gramStart"/>
      <w:r w:rsidR="00E24177" w:rsidRPr="00BE2454">
        <w:rPr>
          <w:rFonts w:ascii="Times New Roman" w:hAnsi="Times New Roman" w:cs="Times New Roman"/>
          <w:sz w:val="24"/>
          <w:szCs w:val="24"/>
          <w:lang w:val="en-US"/>
        </w:rPr>
        <w:t>Px</w:t>
      </w:r>
      <w:proofErr w:type="spellEnd"/>
      <w:proofErr w:type="gramEnd"/>
      <w:r w:rsidR="00E24177" w:rsidRPr="00BE2454">
        <w:rPr>
          <w:rFonts w:ascii="Times New Roman" w:hAnsi="Times New Roman" w:cs="Times New Roman"/>
          <w:sz w:val="24"/>
          <w:szCs w:val="24"/>
          <w:lang w:val="en-US"/>
        </w:rPr>
        <w:t xml:space="preserve">: </w:t>
      </w:r>
      <w:proofErr w:type="spellStart"/>
      <w:r w:rsidR="00E24177" w:rsidRPr="00BE2454">
        <w:rPr>
          <w:rFonts w:ascii="Times New Roman" w:hAnsi="Times New Roman" w:cs="Times New Roman"/>
          <w:sz w:val="24"/>
          <w:szCs w:val="24"/>
          <w:lang w:val="en-US"/>
        </w:rPr>
        <w:t>PEGx</w:t>
      </w:r>
      <w:proofErr w:type="spellEnd"/>
      <w:r w:rsidR="00E24177" w:rsidRPr="00BE2454">
        <w:rPr>
          <w:rFonts w:ascii="Times New Roman" w:hAnsi="Times New Roman" w:cs="Times New Roman"/>
          <w:sz w:val="24"/>
          <w:szCs w:val="24"/>
          <w:lang w:val="en-US"/>
        </w:rPr>
        <w:t xml:space="preserve">, F: Folate. Detailed PEG-ligand description in Fig. 1A. Color key: Blue bars: polyplexes with LA, orange bars: polyplexes with LAE. Statistics: Tips of horizontal lines indicate compared samples. Samples were compared with a two-sided student’s t – test with HOLM correction. N = 5. Key: NS: not significant at </w:t>
      </w:r>
      <w:r w:rsidR="00E24177" w:rsidRPr="00BE2454">
        <w:rPr>
          <w:rFonts w:ascii="Times New Roman" w:hAnsi="Times New Roman" w:cs="Times New Roman"/>
          <w:sz w:val="24"/>
          <w:szCs w:val="24"/>
        </w:rPr>
        <w:t>α</w:t>
      </w:r>
      <w:r w:rsidR="00E24177" w:rsidRPr="00BE2454">
        <w:rPr>
          <w:rFonts w:ascii="Times New Roman" w:hAnsi="Times New Roman" w:cs="Times New Roman"/>
          <w:sz w:val="24"/>
          <w:szCs w:val="24"/>
          <w:lang w:val="en-US"/>
        </w:rPr>
        <w:t xml:space="preserve"> = .05; ***: </w:t>
      </w:r>
      <w:r w:rsidR="00E24177" w:rsidRPr="00BE2454">
        <w:rPr>
          <w:rFonts w:ascii="Times New Roman" w:hAnsi="Times New Roman" w:cs="Times New Roman"/>
          <w:sz w:val="24"/>
          <w:szCs w:val="24"/>
        </w:rPr>
        <w:t>α</w:t>
      </w:r>
      <w:r w:rsidR="00E24177" w:rsidRPr="00BE2454">
        <w:rPr>
          <w:rFonts w:ascii="Times New Roman" w:hAnsi="Times New Roman" w:cs="Times New Roman"/>
          <w:sz w:val="24"/>
          <w:szCs w:val="24"/>
          <w:lang w:val="en-US"/>
        </w:rPr>
        <w:t xml:space="preserve"> &lt; .001. Error bars correspond to 95 % confidence intervals.</w:t>
      </w:r>
    </w:p>
    <w:p w14:paraId="26532598" w14:textId="34493240" w:rsidR="00BB2F65" w:rsidRDefault="00BB2F65" w:rsidP="00DC0B78">
      <w:pPr>
        <w:pStyle w:val="berschrift1"/>
        <w:numPr>
          <w:ilvl w:val="0"/>
          <w:numId w:val="12"/>
        </w:numPr>
        <w:rPr>
          <w:rFonts w:ascii="Times New Roman" w:hAnsi="Times New Roman" w:cs="Times New Roman"/>
          <w:lang w:val="en-US"/>
        </w:rPr>
      </w:pPr>
      <w:bookmarkStart w:id="31" w:name="_Toc5722003"/>
      <w:r>
        <w:rPr>
          <w:rFonts w:ascii="Times New Roman" w:hAnsi="Times New Roman" w:cs="Times New Roman"/>
          <w:lang w:val="en-US"/>
        </w:rPr>
        <w:t>Gel Shift Assay: Uncropped pictures</w:t>
      </w:r>
      <w:bookmarkEnd w:id="31"/>
    </w:p>
    <w:p w14:paraId="1915E082" w14:textId="63C6542D" w:rsidR="00BB2F65" w:rsidRDefault="00BB2F65" w:rsidP="00BB2F65">
      <w:pPr>
        <w:keepNext/>
      </w:pPr>
    </w:p>
    <w:p w14:paraId="3523AA4E" w14:textId="383E0AA4" w:rsidR="00BB2F65" w:rsidRDefault="00C67301" w:rsidP="00BB2F65">
      <w:pPr>
        <w:pStyle w:val="Beschriftung"/>
        <w:rPr>
          <w:rFonts w:ascii="Times New Roman" w:hAnsi="Times New Roman" w:cs="Times New Roman"/>
          <w:sz w:val="24"/>
          <w:szCs w:val="24"/>
          <w:lang w:val="en-US"/>
        </w:rPr>
      </w:pPr>
      <w:r>
        <w:rPr>
          <w:rFonts w:ascii="Times New Roman" w:hAnsi="Times New Roman" w:cs="Times New Roman"/>
          <w:b/>
          <w:sz w:val="24"/>
          <w:szCs w:val="24"/>
          <w:lang w:val="en-US"/>
        </w:rPr>
        <w:t>Supplemental Figure S</w:t>
      </w:r>
      <w:r w:rsidR="00BB2F65">
        <w:rPr>
          <w:rFonts w:ascii="Times New Roman" w:hAnsi="Times New Roman" w:cs="Times New Roman"/>
          <w:b/>
          <w:noProof/>
          <w:sz w:val="24"/>
          <w:szCs w:val="24"/>
          <w:lang w:val="en-US"/>
        </w:rPr>
        <w:t>20</w:t>
      </w:r>
      <w:r w:rsidR="00BB2F65" w:rsidRPr="00BB2F65">
        <w:rPr>
          <w:rFonts w:ascii="Times New Roman" w:hAnsi="Times New Roman" w:cs="Times New Roman"/>
          <w:b/>
          <w:sz w:val="24"/>
          <w:szCs w:val="24"/>
          <w:lang w:val="en-US"/>
        </w:rPr>
        <w:t>: Gel shift of core (CO + siRNA) – lipid anchor – PEG-ligand (</w:t>
      </w:r>
      <w:proofErr w:type="spellStart"/>
      <w:r w:rsidR="00BB2F65" w:rsidRPr="00BB2F65">
        <w:rPr>
          <w:rFonts w:ascii="Times New Roman" w:hAnsi="Times New Roman" w:cs="Times New Roman"/>
          <w:b/>
          <w:sz w:val="24"/>
          <w:szCs w:val="24"/>
          <w:lang w:val="en-US"/>
        </w:rPr>
        <w:t>FolA</w:t>
      </w:r>
      <w:proofErr w:type="spellEnd"/>
      <w:r w:rsidR="00BB2F65" w:rsidRPr="00BB2F65">
        <w:rPr>
          <w:rFonts w:ascii="Times New Roman" w:hAnsi="Times New Roman" w:cs="Times New Roman"/>
          <w:b/>
          <w:sz w:val="24"/>
          <w:szCs w:val="24"/>
          <w:lang w:val="en-US"/>
        </w:rPr>
        <w:t xml:space="preserve">) </w:t>
      </w:r>
      <w:proofErr w:type="spellStart"/>
      <w:r w:rsidR="00BB2F65" w:rsidRPr="00BB2F65">
        <w:rPr>
          <w:rFonts w:ascii="Times New Roman" w:hAnsi="Times New Roman" w:cs="Times New Roman"/>
          <w:b/>
          <w:sz w:val="24"/>
          <w:szCs w:val="24"/>
          <w:lang w:val="en-US"/>
        </w:rPr>
        <w:t>polyplexes</w:t>
      </w:r>
      <w:proofErr w:type="spellEnd"/>
      <w:r w:rsidR="00BB2F65" w:rsidRPr="00BB2F65">
        <w:rPr>
          <w:rFonts w:ascii="Times New Roman" w:hAnsi="Times New Roman" w:cs="Times New Roman"/>
          <w:b/>
          <w:sz w:val="24"/>
          <w:szCs w:val="24"/>
          <w:lang w:val="en-US"/>
        </w:rPr>
        <w:t xml:space="preserve"> at t = 0</w:t>
      </w:r>
      <w:r w:rsidR="00BB2F65">
        <w:rPr>
          <w:rFonts w:ascii="Times New Roman" w:hAnsi="Times New Roman" w:cs="Times New Roman"/>
          <w:b/>
          <w:sz w:val="24"/>
          <w:szCs w:val="24"/>
          <w:lang w:val="en-US"/>
        </w:rPr>
        <w:t xml:space="preserve"> h</w:t>
      </w:r>
      <w:r w:rsidR="00BB2F65" w:rsidRPr="00BB2F65">
        <w:rPr>
          <w:rFonts w:ascii="Times New Roman" w:hAnsi="Times New Roman" w:cs="Times New Roman"/>
          <w:sz w:val="24"/>
          <w:szCs w:val="24"/>
          <w:lang w:val="en-US"/>
        </w:rPr>
        <w:br/>
        <w:t>Solvent: with (top) and without (bottom) 90 % FBS in HBG. Order: (left to right) siRNA, Core polyplex (CO + siRNA), core polyplex + lipid anchor (LA), core polyplex + LA + PEG-ligand (DF), core polyplex + LA + PEG-ligand (DP3F), core polyplex + LA + PEG-ligand (DP12F) , core polyplex + LA + PEG-ligand (DP24F), core polyplex + LA + PEG-ligand (DP48F) , core polyplex + LAE, core polyplex + LAE + PEG-ligand (DF) , core polyplex + LAE + PEG-ligand (DP3F) , core polyplex + LAE + PEG-ligand (DP12F) , core polyplex + LAE + PEG-ligand (DP24F) , core polyplex + LAE + PEG-ligand (DP48F).</w:t>
      </w:r>
    </w:p>
    <w:p w14:paraId="7290D141" w14:textId="3EA8E3BD" w:rsidR="00BB2F65" w:rsidRDefault="00BB2F65" w:rsidP="00BB2F65">
      <w:pPr>
        <w:keepNext/>
      </w:pPr>
    </w:p>
    <w:p w14:paraId="3DD205E2" w14:textId="7493E0F6" w:rsidR="00BB2F65" w:rsidRDefault="00C67301" w:rsidP="00BB2F65">
      <w:pPr>
        <w:pStyle w:val="Beschriftung"/>
        <w:rPr>
          <w:rFonts w:ascii="Times New Roman" w:hAnsi="Times New Roman" w:cs="Times New Roman"/>
          <w:sz w:val="24"/>
          <w:szCs w:val="24"/>
          <w:lang w:val="en-US"/>
        </w:rPr>
      </w:pPr>
      <w:r>
        <w:rPr>
          <w:rFonts w:ascii="Times New Roman" w:hAnsi="Times New Roman" w:cs="Times New Roman"/>
          <w:b/>
          <w:sz w:val="24"/>
          <w:szCs w:val="24"/>
          <w:lang w:val="en-US"/>
        </w:rPr>
        <w:t>Supplemental Figure S</w:t>
      </w:r>
      <w:r w:rsidR="00BB2F65" w:rsidRPr="00BB2F65">
        <w:rPr>
          <w:rFonts w:ascii="Times New Roman" w:hAnsi="Times New Roman" w:cs="Times New Roman"/>
          <w:b/>
          <w:noProof/>
          <w:sz w:val="24"/>
          <w:szCs w:val="24"/>
          <w:lang w:val="en-US"/>
        </w:rPr>
        <w:t>21</w:t>
      </w:r>
      <w:r w:rsidR="00BB2F65" w:rsidRPr="00BB2F65">
        <w:rPr>
          <w:rFonts w:ascii="Times New Roman" w:hAnsi="Times New Roman" w:cs="Times New Roman"/>
          <w:b/>
          <w:sz w:val="24"/>
          <w:szCs w:val="24"/>
          <w:lang w:val="en-US"/>
        </w:rPr>
        <w:t>:</w:t>
      </w:r>
      <w:r w:rsidR="00BB2F65" w:rsidRPr="00BB2F65">
        <w:rPr>
          <w:b/>
          <w:sz w:val="24"/>
          <w:szCs w:val="24"/>
          <w:lang w:val="en-US"/>
        </w:rPr>
        <w:t xml:space="preserve"> </w:t>
      </w:r>
      <w:r w:rsidR="00BB2F65" w:rsidRPr="00BB2F65">
        <w:rPr>
          <w:rFonts w:ascii="Times New Roman" w:hAnsi="Times New Roman" w:cs="Times New Roman"/>
          <w:b/>
          <w:sz w:val="24"/>
          <w:szCs w:val="24"/>
          <w:lang w:val="en-US"/>
        </w:rPr>
        <w:t>Gel shift of core (CO + siRNA) – lipid anchor – PEG-ligand (</w:t>
      </w:r>
      <w:proofErr w:type="spellStart"/>
      <w:r w:rsidR="00BB2F65" w:rsidRPr="00BB2F65">
        <w:rPr>
          <w:rFonts w:ascii="Times New Roman" w:hAnsi="Times New Roman" w:cs="Times New Roman"/>
          <w:b/>
          <w:sz w:val="24"/>
          <w:szCs w:val="24"/>
          <w:lang w:val="en-US"/>
        </w:rPr>
        <w:t>FolA</w:t>
      </w:r>
      <w:proofErr w:type="spellEnd"/>
      <w:r w:rsidR="00BB2F65" w:rsidRPr="00BB2F65">
        <w:rPr>
          <w:rFonts w:ascii="Times New Roman" w:hAnsi="Times New Roman" w:cs="Times New Roman"/>
          <w:b/>
          <w:sz w:val="24"/>
          <w:szCs w:val="24"/>
          <w:lang w:val="en-US"/>
        </w:rPr>
        <w:t xml:space="preserve">) </w:t>
      </w:r>
      <w:proofErr w:type="spellStart"/>
      <w:r w:rsidR="00BB2F65" w:rsidRPr="00BB2F65">
        <w:rPr>
          <w:rFonts w:ascii="Times New Roman" w:hAnsi="Times New Roman" w:cs="Times New Roman"/>
          <w:b/>
          <w:sz w:val="24"/>
          <w:szCs w:val="24"/>
          <w:lang w:val="en-US"/>
        </w:rPr>
        <w:t>polyplexes</w:t>
      </w:r>
      <w:proofErr w:type="spellEnd"/>
      <w:r w:rsidR="00BB2F65" w:rsidRPr="00BB2F65">
        <w:rPr>
          <w:rFonts w:ascii="Times New Roman" w:hAnsi="Times New Roman" w:cs="Times New Roman"/>
          <w:b/>
          <w:sz w:val="24"/>
          <w:szCs w:val="24"/>
          <w:lang w:val="en-US"/>
        </w:rPr>
        <w:t xml:space="preserve"> at t = </w:t>
      </w:r>
      <w:r w:rsidR="00BB2F65">
        <w:rPr>
          <w:rFonts w:ascii="Times New Roman" w:hAnsi="Times New Roman" w:cs="Times New Roman"/>
          <w:b/>
          <w:sz w:val="24"/>
          <w:szCs w:val="24"/>
          <w:lang w:val="en-US"/>
        </w:rPr>
        <w:t>1 h</w:t>
      </w:r>
      <w:r w:rsidR="00BB2F65" w:rsidRPr="00BB2F65">
        <w:rPr>
          <w:rFonts w:ascii="Times New Roman" w:hAnsi="Times New Roman" w:cs="Times New Roman"/>
          <w:sz w:val="24"/>
          <w:szCs w:val="24"/>
          <w:lang w:val="en-US"/>
        </w:rPr>
        <w:br/>
      </w:r>
      <w:r w:rsidR="00BB2F65">
        <w:rPr>
          <w:rFonts w:ascii="Times New Roman" w:hAnsi="Times New Roman" w:cs="Times New Roman"/>
          <w:sz w:val="24"/>
          <w:szCs w:val="24"/>
          <w:lang w:val="en-US"/>
        </w:rPr>
        <w:t>Solvent:</w:t>
      </w:r>
      <w:r w:rsidR="00BB2F65" w:rsidRPr="00BB2F65">
        <w:rPr>
          <w:rFonts w:ascii="Times New Roman" w:hAnsi="Times New Roman" w:cs="Times New Roman"/>
          <w:sz w:val="24"/>
          <w:szCs w:val="24"/>
          <w:lang w:val="en-US"/>
        </w:rPr>
        <w:t xml:space="preserve"> 90 % FBS in HBG. </w:t>
      </w:r>
      <w:r w:rsidR="00BB2F65">
        <w:rPr>
          <w:rFonts w:ascii="Times New Roman" w:hAnsi="Times New Roman" w:cs="Times New Roman"/>
          <w:sz w:val="24"/>
          <w:szCs w:val="24"/>
          <w:lang w:val="en-US"/>
        </w:rPr>
        <w:t xml:space="preserve">Incubation temperature: 37 ° C, </w:t>
      </w:r>
      <w:r w:rsidR="00BB2F65" w:rsidRPr="00BB2F65">
        <w:rPr>
          <w:rFonts w:ascii="Times New Roman" w:hAnsi="Times New Roman" w:cs="Times New Roman"/>
          <w:sz w:val="24"/>
          <w:szCs w:val="24"/>
          <w:lang w:val="en-US"/>
        </w:rPr>
        <w:t>Order: (left to right) siRNA, Core polyplex (CO + siRNA), core polyplex + lipid anchor (LA), core polyplex + LA + PEG-ligand (DF), core polyplex + LA + PEG-ligand (DP3F), core polyplex + LA + PEG-ligand (DP12F) , core polyplex + LA + PEG-ligand (DP24F), core polyplex + LA + PEG-ligand (DP48F) , core polyplex + LAE, core polyplex + LAE + PEG-ligand (DF) , core polyplex + LAE + PEG-ligand (DP3F) , core polyplex + LAE + PEG-ligand (DP12F) , core polyplex + LAE + PEG-ligand (DP24F) , core polyplex + LAE + PEG-ligand (DP48F).</w:t>
      </w:r>
    </w:p>
    <w:p w14:paraId="0D832B21" w14:textId="45A74A16" w:rsidR="00BB2F65" w:rsidRPr="00BB2F65" w:rsidRDefault="00BB2F65" w:rsidP="00BB2F65">
      <w:pPr>
        <w:pStyle w:val="Beschriftung"/>
        <w:rPr>
          <w:lang w:val="en-US"/>
        </w:rPr>
      </w:pPr>
    </w:p>
    <w:p w14:paraId="215C9847" w14:textId="69959259" w:rsidR="00BB2F65" w:rsidRDefault="00BB2F65" w:rsidP="00BB2F65">
      <w:pPr>
        <w:keepNext/>
      </w:pPr>
    </w:p>
    <w:p w14:paraId="5B01B715" w14:textId="76E6789F" w:rsidR="00BB2F65" w:rsidRPr="00BB2F65" w:rsidRDefault="00C67301" w:rsidP="00BB2F65">
      <w:pPr>
        <w:pStyle w:val="Beschriftung"/>
        <w:rPr>
          <w:rFonts w:ascii="Times New Roman" w:hAnsi="Times New Roman" w:cs="Times New Roman"/>
          <w:b/>
          <w:sz w:val="24"/>
          <w:szCs w:val="24"/>
          <w:lang w:val="en-US"/>
        </w:rPr>
      </w:pPr>
      <w:r>
        <w:rPr>
          <w:rFonts w:ascii="Times New Roman" w:hAnsi="Times New Roman" w:cs="Times New Roman"/>
          <w:b/>
          <w:sz w:val="24"/>
          <w:szCs w:val="24"/>
          <w:lang w:val="en-US"/>
        </w:rPr>
        <w:t>Supplemental Figure S</w:t>
      </w:r>
      <w:r w:rsidR="00BB2F65" w:rsidRPr="00BB2F65">
        <w:rPr>
          <w:rFonts w:ascii="Times New Roman" w:hAnsi="Times New Roman" w:cs="Times New Roman"/>
          <w:b/>
          <w:noProof/>
          <w:sz w:val="24"/>
          <w:szCs w:val="24"/>
          <w:lang w:val="en-US"/>
        </w:rPr>
        <w:t>22</w:t>
      </w:r>
      <w:r w:rsidR="00BB2F65" w:rsidRPr="00BB2F65">
        <w:rPr>
          <w:rFonts w:ascii="Times New Roman" w:hAnsi="Times New Roman" w:cs="Times New Roman"/>
          <w:b/>
          <w:sz w:val="24"/>
          <w:szCs w:val="24"/>
          <w:lang w:val="en-US"/>
        </w:rPr>
        <w:t>: Gel shift of core (CO + siRNA) – lipid anchor – PEG-ligand (</w:t>
      </w:r>
      <w:proofErr w:type="spellStart"/>
      <w:r w:rsidR="00BB2F65" w:rsidRPr="00BB2F65">
        <w:rPr>
          <w:rFonts w:ascii="Times New Roman" w:hAnsi="Times New Roman" w:cs="Times New Roman"/>
          <w:b/>
          <w:sz w:val="24"/>
          <w:szCs w:val="24"/>
          <w:lang w:val="en-US"/>
        </w:rPr>
        <w:t>FolA</w:t>
      </w:r>
      <w:proofErr w:type="spellEnd"/>
      <w:r w:rsidR="00BB2F65" w:rsidRPr="00BB2F65">
        <w:rPr>
          <w:rFonts w:ascii="Times New Roman" w:hAnsi="Times New Roman" w:cs="Times New Roman"/>
          <w:b/>
          <w:sz w:val="24"/>
          <w:szCs w:val="24"/>
          <w:lang w:val="en-US"/>
        </w:rPr>
        <w:t xml:space="preserve">) </w:t>
      </w:r>
      <w:proofErr w:type="spellStart"/>
      <w:r w:rsidR="00BB2F65" w:rsidRPr="00BB2F65">
        <w:rPr>
          <w:rFonts w:ascii="Times New Roman" w:hAnsi="Times New Roman" w:cs="Times New Roman"/>
          <w:b/>
          <w:sz w:val="24"/>
          <w:szCs w:val="24"/>
          <w:lang w:val="en-US"/>
        </w:rPr>
        <w:t>polyplexes</w:t>
      </w:r>
      <w:proofErr w:type="spellEnd"/>
      <w:r w:rsidR="00BB2F65" w:rsidRPr="00BB2F65">
        <w:rPr>
          <w:rFonts w:ascii="Times New Roman" w:hAnsi="Times New Roman" w:cs="Times New Roman"/>
          <w:b/>
          <w:sz w:val="24"/>
          <w:szCs w:val="24"/>
          <w:lang w:val="en-US"/>
        </w:rPr>
        <w:t xml:space="preserve"> at t = </w:t>
      </w:r>
      <w:r w:rsidR="00BB2F65">
        <w:rPr>
          <w:rFonts w:ascii="Times New Roman" w:hAnsi="Times New Roman" w:cs="Times New Roman"/>
          <w:b/>
          <w:sz w:val="24"/>
          <w:szCs w:val="24"/>
          <w:lang w:val="en-US"/>
        </w:rPr>
        <w:t>4 h</w:t>
      </w:r>
      <w:r w:rsidR="00BB2F65" w:rsidRPr="00BB2F65">
        <w:rPr>
          <w:rFonts w:ascii="Times New Roman" w:hAnsi="Times New Roman" w:cs="Times New Roman"/>
          <w:sz w:val="24"/>
          <w:szCs w:val="24"/>
          <w:lang w:val="en-US"/>
        </w:rPr>
        <w:br/>
      </w:r>
      <w:r w:rsidR="00BB2F65">
        <w:rPr>
          <w:rFonts w:ascii="Times New Roman" w:hAnsi="Times New Roman" w:cs="Times New Roman"/>
          <w:sz w:val="24"/>
          <w:szCs w:val="24"/>
          <w:lang w:val="en-US"/>
        </w:rPr>
        <w:t>Solvent:</w:t>
      </w:r>
      <w:r w:rsidR="00BB2F65" w:rsidRPr="00BB2F65">
        <w:rPr>
          <w:rFonts w:ascii="Times New Roman" w:hAnsi="Times New Roman" w:cs="Times New Roman"/>
          <w:sz w:val="24"/>
          <w:szCs w:val="24"/>
          <w:lang w:val="en-US"/>
        </w:rPr>
        <w:t xml:space="preserve"> 90 % FBS in HBG. </w:t>
      </w:r>
      <w:r w:rsidR="00BB2F65">
        <w:rPr>
          <w:rFonts w:ascii="Times New Roman" w:hAnsi="Times New Roman" w:cs="Times New Roman"/>
          <w:sz w:val="24"/>
          <w:szCs w:val="24"/>
          <w:lang w:val="en-US"/>
        </w:rPr>
        <w:t xml:space="preserve">Incubation temperature: 37 ° C, </w:t>
      </w:r>
      <w:r w:rsidR="00BB2F65" w:rsidRPr="00BB2F65">
        <w:rPr>
          <w:rFonts w:ascii="Times New Roman" w:hAnsi="Times New Roman" w:cs="Times New Roman"/>
          <w:sz w:val="24"/>
          <w:szCs w:val="24"/>
          <w:lang w:val="en-US"/>
        </w:rPr>
        <w:t>Order: (left to right) siRNA, Core polyplex (CO + siRNA), core polyplex + lipid anchor (LA), core polyplex + LA + PEG-ligand (DF), core polyplex + LA + PEG-ligand (DP3F), core polyplex + LA + PEG-ligand (DP12F) , core polyplex + LA + PEG-ligand (DP24F), core polyplex + LA + PEG-ligand (DP48F) , core polyplex + LAE, core polyplex + LAE + PEG-ligand (DF) , core polyplex + LAE + PEG-ligand (DP3F) , core polyplex + LAE + PEG-ligand (DP12F) , core polyplex + LAE + PEG-ligand (DP24F) , core polyplex + LAE + PEG-ligand (DP48F).</w:t>
      </w:r>
    </w:p>
    <w:p w14:paraId="56159387" w14:textId="067404C8" w:rsidR="00BB2F65" w:rsidRDefault="00BB2F65" w:rsidP="00BB2F65">
      <w:pPr>
        <w:keepNext/>
      </w:pPr>
    </w:p>
    <w:p w14:paraId="48F9CC65" w14:textId="00076B67" w:rsidR="00BB2F65" w:rsidRPr="00BB2F65" w:rsidRDefault="00C67301" w:rsidP="00BB2F65">
      <w:pPr>
        <w:pStyle w:val="Beschriftung"/>
        <w:rPr>
          <w:rFonts w:ascii="Times New Roman" w:hAnsi="Times New Roman" w:cs="Times New Roman"/>
          <w:b/>
          <w:sz w:val="24"/>
          <w:szCs w:val="24"/>
          <w:lang w:val="en-US"/>
        </w:rPr>
      </w:pPr>
      <w:r>
        <w:rPr>
          <w:rFonts w:ascii="Times New Roman" w:hAnsi="Times New Roman" w:cs="Times New Roman"/>
          <w:b/>
          <w:sz w:val="24"/>
          <w:szCs w:val="24"/>
          <w:lang w:val="en-US"/>
        </w:rPr>
        <w:t>Supplemental Figure S</w:t>
      </w:r>
      <w:r w:rsidR="00BB2F65" w:rsidRPr="00BB2F65">
        <w:rPr>
          <w:rFonts w:ascii="Times New Roman" w:hAnsi="Times New Roman" w:cs="Times New Roman"/>
          <w:b/>
          <w:noProof/>
          <w:sz w:val="24"/>
          <w:szCs w:val="24"/>
          <w:lang w:val="en-US"/>
        </w:rPr>
        <w:t>23</w:t>
      </w:r>
      <w:r w:rsidR="00BB2F65" w:rsidRPr="00BB2F65">
        <w:rPr>
          <w:rFonts w:ascii="Times New Roman" w:hAnsi="Times New Roman" w:cs="Times New Roman"/>
          <w:b/>
          <w:sz w:val="24"/>
          <w:szCs w:val="24"/>
          <w:lang w:val="en-US"/>
        </w:rPr>
        <w:t>: Gel shift of core (CO + siRNA) – lipid anchor – PEG-ligand (</w:t>
      </w:r>
      <w:proofErr w:type="spellStart"/>
      <w:r w:rsidR="00BB2F65" w:rsidRPr="00BB2F65">
        <w:rPr>
          <w:rFonts w:ascii="Times New Roman" w:hAnsi="Times New Roman" w:cs="Times New Roman"/>
          <w:b/>
          <w:sz w:val="24"/>
          <w:szCs w:val="24"/>
          <w:lang w:val="en-US"/>
        </w:rPr>
        <w:t>FolA</w:t>
      </w:r>
      <w:proofErr w:type="spellEnd"/>
      <w:r w:rsidR="00BB2F65" w:rsidRPr="00BB2F65">
        <w:rPr>
          <w:rFonts w:ascii="Times New Roman" w:hAnsi="Times New Roman" w:cs="Times New Roman"/>
          <w:b/>
          <w:sz w:val="24"/>
          <w:szCs w:val="24"/>
          <w:lang w:val="en-US"/>
        </w:rPr>
        <w:t xml:space="preserve">) </w:t>
      </w:r>
      <w:proofErr w:type="spellStart"/>
      <w:r w:rsidR="00BB2F65" w:rsidRPr="00BB2F65">
        <w:rPr>
          <w:rFonts w:ascii="Times New Roman" w:hAnsi="Times New Roman" w:cs="Times New Roman"/>
          <w:b/>
          <w:sz w:val="24"/>
          <w:szCs w:val="24"/>
          <w:lang w:val="en-US"/>
        </w:rPr>
        <w:t>polyplexes</w:t>
      </w:r>
      <w:proofErr w:type="spellEnd"/>
      <w:r w:rsidR="00BB2F65" w:rsidRPr="00BB2F65">
        <w:rPr>
          <w:rFonts w:ascii="Times New Roman" w:hAnsi="Times New Roman" w:cs="Times New Roman"/>
          <w:b/>
          <w:sz w:val="24"/>
          <w:szCs w:val="24"/>
          <w:lang w:val="en-US"/>
        </w:rPr>
        <w:t xml:space="preserve"> at t = </w:t>
      </w:r>
      <w:r w:rsidR="00BB2F65">
        <w:rPr>
          <w:rFonts w:ascii="Times New Roman" w:hAnsi="Times New Roman" w:cs="Times New Roman"/>
          <w:b/>
          <w:sz w:val="24"/>
          <w:szCs w:val="24"/>
          <w:lang w:val="en-US"/>
        </w:rPr>
        <w:t>24 h</w:t>
      </w:r>
      <w:r w:rsidR="00BB2F65" w:rsidRPr="00BB2F65">
        <w:rPr>
          <w:rFonts w:ascii="Times New Roman" w:hAnsi="Times New Roman" w:cs="Times New Roman"/>
          <w:sz w:val="24"/>
          <w:szCs w:val="24"/>
          <w:lang w:val="en-US"/>
        </w:rPr>
        <w:br/>
      </w:r>
      <w:r w:rsidR="00BB2F65">
        <w:rPr>
          <w:rFonts w:ascii="Times New Roman" w:hAnsi="Times New Roman" w:cs="Times New Roman"/>
          <w:sz w:val="24"/>
          <w:szCs w:val="24"/>
          <w:lang w:val="en-US"/>
        </w:rPr>
        <w:t>Solvent:</w:t>
      </w:r>
      <w:r w:rsidR="00BB2F65" w:rsidRPr="00BB2F65">
        <w:rPr>
          <w:rFonts w:ascii="Times New Roman" w:hAnsi="Times New Roman" w:cs="Times New Roman"/>
          <w:sz w:val="24"/>
          <w:szCs w:val="24"/>
          <w:lang w:val="en-US"/>
        </w:rPr>
        <w:t xml:space="preserve"> 90 % FBS in HBG. </w:t>
      </w:r>
      <w:r w:rsidR="00BB2F65">
        <w:rPr>
          <w:rFonts w:ascii="Times New Roman" w:hAnsi="Times New Roman" w:cs="Times New Roman"/>
          <w:sz w:val="24"/>
          <w:szCs w:val="24"/>
          <w:lang w:val="en-US"/>
        </w:rPr>
        <w:t xml:space="preserve">Incubation temperature: 37 ° C, </w:t>
      </w:r>
      <w:r w:rsidR="00BB2F65" w:rsidRPr="00BB2F65">
        <w:rPr>
          <w:rFonts w:ascii="Times New Roman" w:hAnsi="Times New Roman" w:cs="Times New Roman"/>
          <w:sz w:val="24"/>
          <w:szCs w:val="24"/>
          <w:lang w:val="en-US"/>
        </w:rPr>
        <w:t>Order: (left to right) siRNA, Core polyplex (CO + siRNA), core polyplex + lipid anchor (LA), core polyplex + LA + PEG-ligand (DF), core polyplex + LA + PEG-ligand (DP3F), core polyplex + LA + PEG-ligand (DP12F) , core polyplex + LA + PEG-ligand (DP24F), core polyplex + LA + PEG-ligand (DP48F) , core polyplex + LAE, core polyplex + LAE + PEG-ligand (DF) , core polyplex + LAE + PEG-ligand (DP3F) , core polyplex + LAE + PEG-ligand (DP12F) , core polyplex + LAE + PEG-ligand (DP24F) , core polyplex + LAE + PEG-ligand (DP48F).</w:t>
      </w:r>
    </w:p>
    <w:p w14:paraId="10582D42" w14:textId="02878C14" w:rsidR="00EA1B17" w:rsidRPr="00BE2454" w:rsidRDefault="00EA1B17" w:rsidP="00DC0B78">
      <w:pPr>
        <w:pStyle w:val="berschrift1"/>
        <w:numPr>
          <w:ilvl w:val="0"/>
          <w:numId w:val="12"/>
        </w:numPr>
        <w:rPr>
          <w:rFonts w:ascii="Times New Roman" w:hAnsi="Times New Roman" w:cs="Times New Roman"/>
          <w:lang w:val="en-US"/>
        </w:rPr>
      </w:pPr>
      <w:bookmarkStart w:id="32" w:name="_Toc5722004"/>
      <w:r w:rsidRPr="00BE2454">
        <w:rPr>
          <w:rFonts w:ascii="Times New Roman" w:hAnsi="Times New Roman" w:cs="Times New Roman"/>
          <w:lang w:val="en-US"/>
        </w:rPr>
        <w:t>References</w:t>
      </w:r>
      <w:bookmarkEnd w:id="32"/>
    </w:p>
    <w:p w14:paraId="3CE64278" w14:textId="34D84DCA" w:rsidR="00286A0F" w:rsidRPr="00BE2454" w:rsidRDefault="00286A0F" w:rsidP="00286A0F">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BE2454">
        <w:rPr>
          <w:rFonts w:ascii="Times New Roman" w:hAnsi="Times New Roman" w:cs="Times New Roman"/>
          <w:noProof/>
          <w:sz w:val="24"/>
          <w:szCs w:val="24"/>
        </w:rPr>
        <w:t xml:space="preserve">Klein, P. M., Kern, S., Lee, D. J., Schmaus, J., Höhn, M., Gorges, J., … </w:t>
      </w:r>
      <w:r w:rsidRPr="00BE2454">
        <w:rPr>
          <w:rFonts w:ascii="Times New Roman" w:hAnsi="Times New Roman" w:cs="Times New Roman"/>
          <w:noProof/>
          <w:sz w:val="24"/>
          <w:szCs w:val="24"/>
          <w:lang w:val="en-US"/>
        </w:rPr>
        <w:t xml:space="preserve">Wagner, E. (2018). Folate receptor-directed orthogonal click-functionalization of siRNA lipopolyplexes for tumor cell killing in vivo. </w:t>
      </w:r>
      <w:r w:rsidRPr="00BE2454">
        <w:rPr>
          <w:rFonts w:ascii="Times New Roman" w:hAnsi="Times New Roman" w:cs="Times New Roman"/>
          <w:i/>
          <w:iCs/>
          <w:noProof/>
          <w:sz w:val="24"/>
          <w:szCs w:val="24"/>
          <w:lang w:val="en-US"/>
        </w:rPr>
        <w:t>Biomaterials</w:t>
      </w:r>
      <w:r w:rsidRPr="00BE2454">
        <w:rPr>
          <w:rFonts w:ascii="Times New Roman" w:hAnsi="Times New Roman" w:cs="Times New Roman"/>
          <w:noProof/>
          <w:sz w:val="24"/>
          <w:szCs w:val="24"/>
          <w:lang w:val="en-US"/>
        </w:rPr>
        <w:t>, 1–30. https://doi.org/10.1016/j.biomaterials</w:t>
      </w:r>
      <w:bookmarkStart w:id="33" w:name="_GoBack"/>
      <w:bookmarkEnd w:id="33"/>
      <w:r w:rsidRPr="00BE2454">
        <w:rPr>
          <w:rFonts w:ascii="Times New Roman" w:hAnsi="Times New Roman" w:cs="Times New Roman"/>
          <w:noProof/>
          <w:sz w:val="24"/>
          <w:szCs w:val="24"/>
          <w:lang w:val="en-US"/>
        </w:rPr>
        <w:t>.2018.03.031</w:t>
      </w:r>
    </w:p>
    <w:p w14:paraId="4B8D10E9" w14:textId="0A13CE26" w:rsidR="00EA1B17" w:rsidRPr="00BE2454" w:rsidRDefault="00286A0F" w:rsidP="00EE1BD4">
      <w:pPr>
        <w:widowControl w:val="0"/>
        <w:autoSpaceDE w:val="0"/>
        <w:autoSpaceDN w:val="0"/>
        <w:adjustRightInd w:val="0"/>
        <w:spacing w:line="240" w:lineRule="auto"/>
        <w:ind w:left="480" w:hanging="480"/>
        <w:rPr>
          <w:rFonts w:ascii="Times New Roman" w:hAnsi="Times New Roman" w:cs="Times New Roman"/>
          <w:lang w:val="en-US"/>
        </w:rPr>
      </w:pPr>
      <w:r w:rsidRPr="00BE2454">
        <w:rPr>
          <w:rFonts w:ascii="Times New Roman" w:hAnsi="Times New Roman" w:cs="Times New Roman"/>
          <w:noProof/>
          <w:sz w:val="24"/>
          <w:szCs w:val="24"/>
          <w:lang w:val="en-US"/>
        </w:rPr>
        <w:t xml:space="preserve">Schaffert, D., Badgujar, N., &amp; Wagner, E. (2011). Novel Fmoc-polyamino acids for solid-phase synthesis of defined polyamidoamines. </w:t>
      </w:r>
      <w:r w:rsidRPr="00BE2454">
        <w:rPr>
          <w:rFonts w:ascii="Times New Roman" w:hAnsi="Times New Roman" w:cs="Times New Roman"/>
          <w:i/>
          <w:iCs/>
          <w:noProof/>
          <w:sz w:val="24"/>
          <w:szCs w:val="24"/>
        </w:rPr>
        <w:t>Organic Letters</w:t>
      </w:r>
      <w:r w:rsidRPr="00BE2454">
        <w:rPr>
          <w:rFonts w:ascii="Times New Roman" w:hAnsi="Times New Roman" w:cs="Times New Roman"/>
          <w:noProof/>
          <w:sz w:val="24"/>
          <w:szCs w:val="24"/>
        </w:rPr>
        <w:t xml:space="preserve">, </w:t>
      </w:r>
      <w:r w:rsidRPr="00BE2454">
        <w:rPr>
          <w:rFonts w:ascii="Times New Roman" w:hAnsi="Times New Roman" w:cs="Times New Roman"/>
          <w:i/>
          <w:iCs/>
          <w:noProof/>
          <w:sz w:val="24"/>
          <w:szCs w:val="24"/>
        </w:rPr>
        <w:t>13</w:t>
      </w:r>
      <w:r w:rsidRPr="00BE2454">
        <w:rPr>
          <w:rFonts w:ascii="Times New Roman" w:hAnsi="Times New Roman" w:cs="Times New Roman"/>
          <w:noProof/>
          <w:sz w:val="24"/>
          <w:szCs w:val="24"/>
        </w:rPr>
        <w:t>(7), 1586–1589. https://doi.org/10.1021/ol200381z</w:t>
      </w:r>
    </w:p>
    <w:sectPr w:rsidR="00EA1B17" w:rsidRPr="00BE2454" w:rsidSect="00EE1BD4">
      <w:pgSz w:w="12240" w:h="15840" w:code="1"/>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440E"/>
    <w:multiLevelType w:val="hybridMultilevel"/>
    <w:tmpl w:val="F8C06D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DE124A"/>
    <w:multiLevelType w:val="hybridMultilevel"/>
    <w:tmpl w:val="3B161B5C"/>
    <w:lvl w:ilvl="0" w:tplc="7BAE2E62">
      <w:start w:val="1"/>
      <w:numFmt w:val="decimal"/>
      <w:suff w:val="spa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953AF0"/>
    <w:multiLevelType w:val="hybridMultilevel"/>
    <w:tmpl w:val="0B04F8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EC3B06"/>
    <w:multiLevelType w:val="hybridMultilevel"/>
    <w:tmpl w:val="DA6879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B45CB0"/>
    <w:multiLevelType w:val="hybridMultilevel"/>
    <w:tmpl w:val="38DCE0A8"/>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2353C8"/>
    <w:multiLevelType w:val="hybridMultilevel"/>
    <w:tmpl w:val="B78A9A5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A856276"/>
    <w:multiLevelType w:val="hybridMultilevel"/>
    <w:tmpl w:val="2DF807D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FEB1451"/>
    <w:multiLevelType w:val="hybridMultilevel"/>
    <w:tmpl w:val="D13EC1E8"/>
    <w:lvl w:ilvl="0" w:tplc="7BAE2E62">
      <w:start w:val="1"/>
      <w:numFmt w:val="decimal"/>
      <w:suff w:val="spa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2065CE7"/>
    <w:multiLevelType w:val="hybridMultilevel"/>
    <w:tmpl w:val="920681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09545A4"/>
    <w:multiLevelType w:val="hybridMultilevel"/>
    <w:tmpl w:val="D22685B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4CB50B2"/>
    <w:multiLevelType w:val="hybridMultilevel"/>
    <w:tmpl w:val="B994E1E8"/>
    <w:lvl w:ilvl="0" w:tplc="7BAE2E62">
      <w:start w:val="1"/>
      <w:numFmt w:val="decimal"/>
      <w:suff w:val="spa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C9F3CA2"/>
    <w:multiLevelType w:val="hybridMultilevel"/>
    <w:tmpl w:val="6EE6E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1DA5CD9"/>
    <w:multiLevelType w:val="hybridMultilevel"/>
    <w:tmpl w:val="8E2CC5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2FA011C"/>
    <w:multiLevelType w:val="hybridMultilevel"/>
    <w:tmpl w:val="0464EE6E"/>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4AE79F2"/>
    <w:multiLevelType w:val="hybridMultilevel"/>
    <w:tmpl w:val="9F503BB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8646657"/>
    <w:multiLevelType w:val="hybridMultilevel"/>
    <w:tmpl w:val="C3F2D04C"/>
    <w:lvl w:ilvl="0" w:tplc="7BAE2E62">
      <w:start w:val="1"/>
      <w:numFmt w:val="decimal"/>
      <w:suff w:val="spa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C5465A1"/>
    <w:multiLevelType w:val="hybridMultilevel"/>
    <w:tmpl w:val="D548D7D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FB77653"/>
    <w:multiLevelType w:val="hybridMultilevel"/>
    <w:tmpl w:val="D7BE2A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13"/>
  </w:num>
  <w:num w:numId="5">
    <w:abstractNumId w:val="17"/>
  </w:num>
  <w:num w:numId="6">
    <w:abstractNumId w:val="9"/>
  </w:num>
  <w:num w:numId="7">
    <w:abstractNumId w:val="6"/>
  </w:num>
  <w:num w:numId="8">
    <w:abstractNumId w:val="8"/>
  </w:num>
  <w:num w:numId="9">
    <w:abstractNumId w:val="2"/>
  </w:num>
  <w:num w:numId="10">
    <w:abstractNumId w:val="11"/>
  </w:num>
  <w:num w:numId="11">
    <w:abstractNumId w:val="4"/>
  </w:num>
  <w:num w:numId="12">
    <w:abstractNumId w:val="15"/>
  </w:num>
  <w:num w:numId="13">
    <w:abstractNumId w:val="5"/>
  </w:num>
  <w:num w:numId="14">
    <w:abstractNumId w:val="12"/>
  </w:num>
  <w:num w:numId="15">
    <w:abstractNumId w:val="3"/>
  </w:num>
  <w:num w:numId="16">
    <w:abstractNumId w:val="1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4F"/>
    <w:rsid w:val="00002F44"/>
    <w:rsid w:val="00022347"/>
    <w:rsid w:val="00023040"/>
    <w:rsid w:val="000506B5"/>
    <w:rsid w:val="000B50F7"/>
    <w:rsid w:val="000E3E36"/>
    <w:rsid w:val="000E435F"/>
    <w:rsid w:val="00116A88"/>
    <w:rsid w:val="0012118D"/>
    <w:rsid w:val="00131F64"/>
    <w:rsid w:val="001402EA"/>
    <w:rsid w:val="00150BF4"/>
    <w:rsid w:val="00162DBF"/>
    <w:rsid w:val="00165D59"/>
    <w:rsid w:val="001B5877"/>
    <w:rsid w:val="00231889"/>
    <w:rsid w:val="002552F0"/>
    <w:rsid w:val="002765A3"/>
    <w:rsid w:val="00286A0F"/>
    <w:rsid w:val="002A16E2"/>
    <w:rsid w:val="002B6CCD"/>
    <w:rsid w:val="002D4117"/>
    <w:rsid w:val="002E56C1"/>
    <w:rsid w:val="003042F9"/>
    <w:rsid w:val="00343F92"/>
    <w:rsid w:val="00353C49"/>
    <w:rsid w:val="00355CCC"/>
    <w:rsid w:val="003725B4"/>
    <w:rsid w:val="003A022A"/>
    <w:rsid w:val="003D2848"/>
    <w:rsid w:val="003D6658"/>
    <w:rsid w:val="003D7B7E"/>
    <w:rsid w:val="003E3D12"/>
    <w:rsid w:val="003F1001"/>
    <w:rsid w:val="003F2522"/>
    <w:rsid w:val="00410531"/>
    <w:rsid w:val="0044596C"/>
    <w:rsid w:val="0048718E"/>
    <w:rsid w:val="004A21E0"/>
    <w:rsid w:val="004C10B4"/>
    <w:rsid w:val="00531D6A"/>
    <w:rsid w:val="00531E3E"/>
    <w:rsid w:val="00537D7D"/>
    <w:rsid w:val="0055084F"/>
    <w:rsid w:val="0056298B"/>
    <w:rsid w:val="005B374F"/>
    <w:rsid w:val="0064308E"/>
    <w:rsid w:val="0064595D"/>
    <w:rsid w:val="00662D1A"/>
    <w:rsid w:val="006866EA"/>
    <w:rsid w:val="006874C2"/>
    <w:rsid w:val="006B0A5B"/>
    <w:rsid w:val="006D100B"/>
    <w:rsid w:val="006F6323"/>
    <w:rsid w:val="00704241"/>
    <w:rsid w:val="00741B58"/>
    <w:rsid w:val="0077216D"/>
    <w:rsid w:val="00785259"/>
    <w:rsid w:val="007852C7"/>
    <w:rsid w:val="007C2480"/>
    <w:rsid w:val="007D7B5F"/>
    <w:rsid w:val="008104E1"/>
    <w:rsid w:val="00845236"/>
    <w:rsid w:val="0086392B"/>
    <w:rsid w:val="00885D18"/>
    <w:rsid w:val="00887C5A"/>
    <w:rsid w:val="00894E76"/>
    <w:rsid w:val="008D30CA"/>
    <w:rsid w:val="008F5D74"/>
    <w:rsid w:val="009019A5"/>
    <w:rsid w:val="00924545"/>
    <w:rsid w:val="009352F0"/>
    <w:rsid w:val="009422C6"/>
    <w:rsid w:val="0094628A"/>
    <w:rsid w:val="00947091"/>
    <w:rsid w:val="00951F77"/>
    <w:rsid w:val="009B4964"/>
    <w:rsid w:val="009B73DA"/>
    <w:rsid w:val="009B7614"/>
    <w:rsid w:val="009D0BFD"/>
    <w:rsid w:val="009E7BED"/>
    <w:rsid w:val="00A256E2"/>
    <w:rsid w:val="00A313AD"/>
    <w:rsid w:val="00A64100"/>
    <w:rsid w:val="00A66408"/>
    <w:rsid w:val="00AD2311"/>
    <w:rsid w:val="00AE1773"/>
    <w:rsid w:val="00AE48DE"/>
    <w:rsid w:val="00B8604D"/>
    <w:rsid w:val="00BA2E0B"/>
    <w:rsid w:val="00BB23F0"/>
    <w:rsid w:val="00BB2F65"/>
    <w:rsid w:val="00BE03CE"/>
    <w:rsid w:val="00BE2454"/>
    <w:rsid w:val="00BE5AD0"/>
    <w:rsid w:val="00C0162C"/>
    <w:rsid w:val="00C10C8D"/>
    <w:rsid w:val="00C30B98"/>
    <w:rsid w:val="00C32904"/>
    <w:rsid w:val="00C65567"/>
    <w:rsid w:val="00C67301"/>
    <w:rsid w:val="00C82354"/>
    <w:rsid w:val="00CA5811"/>
    <w:rsid w:val="00CB374D"/>
    <w:rsid w:val="00CC7902"/>
    <w:rsid w:val="00CE1B5E"/>
    <w:rsid w:val="00CE6554"/>
    <w:rsid w:val="00CF49C9"/>
    <w:rsid w:val="00D40A7B"/>
    <w:rsid w:val="00D53D10"/>
    <w:rsid w:val="00D6763E"/>
    <w:rsid w:val="00D9079E"/>
    <w:rsid w:val="00DA2FDF"/>
    <w:rsid w:val="00DC0B78"/>
    <w:rsid w:val="00DC148C"/>
    <w:rsid w:val="00DE07BC"/>
    <w:rsid w:val="00DE587D"/>
    <w:rsid w:val="00E24177"/>
    <w:rsid w:val="00E44239"/>
    <w:rsid w:val="00E44BE6"/>
    <w:rsid w:val="00E453DF"/>
    <w:rsid w:val="00E566FF"/>
    <w:rsid w:val="00E56D81"/>
    <w:rsid w:val="00E5724C"/>
    <w:rsid w:val="00E84C1A"/>
    <w:rsid w:val="00EA1B17"/>
    <w:rsid w:val="00EB54AB"/>
    <w:rsid w:val="00ED2BDD"/>
    <w:rsid w:val="00EE1BD4"/>
    <w:rsid w:val="00EF5569"/>
    <w:rsid w:val="00F0086C"/>
    <w:rsid w:val="00F34912"/>
    <w:rsid w:val="00F4533E"/>
    <w:rsid w:val="00F46B0B"/>
    <w:rsid w:val="00F57924"/>
    <w:rsid w:val="00FC4F8B"/>
    <w:rsid w:val="00FD77A8"/>
    <w:rsid w:val="00FF52AD"/>
    <w:rsid w:val="00FF6C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4308"/>
  <w15:chartTrackingRefBased/>
  <w15:docId w15:val="{3B59D3B1-773B-4BA6-8340-B6D30074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50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43F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B37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508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5084F"/>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5084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5084F"/>
    <w:pPr>
      <w:outlineLvl w:val="9"/>
    </w:pPr>
    <w:rPr>
      <w:lang w:eastAsia="de-DE"/>
    </w:rPr>
  </w:style>
  <w:style w:type="character" w:customStyle="1" w:styleId="berschrift2Zchn">
    <w:name w:val="Überschrift 2 Zchn"/>
    <w:basedOn w:val="Absatz-Standardschriftart"/>
    <w:link w:val="berschrift2"/>
    <w:uiPriority w:val="9"/>
    <w:rsid w:val="00343F92"/>
    <w:rPr>
      <w:rFonts w:asciiTheme="majorHAnsi" w:eastAsiaTheme="majorEastAsia" w:hAnsiTheme="majorHAnsi" w:cstheme="majorBidi"/>
      <w:color w:val="2F5496" w:themeColor="accent1" w:themeShade="BF"/>
      <w:sz w:val="26"/>
      <w:szCs w:val="26"/>
    </w:rPr>
  </w:style>
  <w:style w:type="paragraph" w:styleId="Verzeichnis1">
    <w:name w:val="toc 1"/>
    <w:basedOn w:val="Standard"/>
    <w:next w:val="Standard"/>
    <w:autoRedefine/>
    <w:uiPriority w:val="39"/>
    <w:unhideWhenUsed/>
    <w:rsid w:val="007D7B5F"/>
    <w:pPr>
      <w:spacing w:after="100"/>
    </w:pPr>
  </w:style>
  <w:style w:type="paragraph" w:styleId="Verzeichnis2">
    <w:name w:val="toc 2"/>
    <w:basedOn w:val="Standard"/>
    <w:next w:val="Standard"/>
    <w:autoRedefine/>
    <w:uiPriority w:val="39"/>
    <w:unhideWhenUsed/>
    <w:rsid w:val="007D7B5F"/>
    <w:pPr>
      <w:spacing w:after="100"/>
      <w:ind w:left="220"/>
    </w:pPr>
  </w:style>
  <w:style w:type="character" w:styleId="Hyperlink">
    <w:name w:val="Hyperlink"/>
    <w:basedOn w:val="Absatz-Standardschriftart"/>
    <w:uiPriority w:val="99"/>
    <w:unhideWhenUsed/>
    <w:rsid w:val="007D7B5F"/>
    <w:rPr>
      <w:color w:val="0563C1" w:themeColor="hyperlink"/>
      <w:u w:val="single"/>
    </w:rPr>
  </w:style>
  <w:style w:type="character" w:customStyle="1" w:styleId="berschrift3Zchn">
    <w:name w:val="Überschrift 3 Zchn"/>
    <w:basedOn w:val="Absatz-Standardschriftart"/>
    <w:link w:val="berschrift3"/>
    <w:uiPriority w:val="9"/>
    <w:rsid w:val="00CB374D"/>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9B4964"/>
    <w:pPr>
      <w:spacing w:after="100"/>
      <w:ind w:left="440"/>
    </w:pPr>
  </w:style>
  <w:style w:type="character" w:styleId="Kommentarzeichen">
    <w:name w:val="annotation reference"/>
    <w:basedOn w:val="Absatz-Standardschriftart"/>
    <w:uiPriority w:val="99"/>
    <w:semiHidden/>
    <w:unhideWhenUsed/>
    <w:rsid w:val="006D100B"/>
    <w:rPr>
      <w:sz w:val="16"/>
      <w:szCs w:val="16"/>
    </w:rPr>
  </w:style>
  <w:style w:type="paragraph" w:styleId="Kommentartext">
    <w:name w:val="annotation text"/>
    <w:basedOn w:val="Standard"/>
    <w:link w:val="KommentartextZchn"/>
    <w:uiPriority w:val="99"/>
    <w:unhideWhenUsed/>
    <w:rsid w:val="006D100B"/>
    <w:pPr>
      <w:spacing w:line="240" w:lineRule="auto"/>
    </w:pPr>
    <w:rPr>
      <w:sz w:val="20"/>
      <w:szCs w:val="20"/>
    </w:rPr>
  </w:style>
  <w:style w:type="character" w:customStyle="1" w:styleId="KommentartextZchn">
    <w:name w:val="Kommentartext Zchn"/>
    <w:basedOn w:val="Absatz-Standardschriftart"/>
    <w:link w:val="Kommentartext"/>
    <w:uiPriority w:val="99"/>
    <w:rsid w:val="006D100B"/>
    <w:rPr>
      <w:sz w:val="20"/>
      <w:szCs w:val="20"/>
    </w:rPr>
  </w:style>
  <w:style w:type="paragraph" w:styleId="Kommentarthema">
    <w:name w:val="annotation subject"/>
    <w:basedOn w:val="Kommentartext"/>
    <w:next w:val="Kommentartext"/>
    <w:link w:val="KommentarthemaZchn"/>
    <w:uiPriority w:val="99"/>
    <w:semiHidden/>
    <w:unhideWhenUsed/>
    <w:rsid w:val="006D100B"/>
    <w:rPr>
      <w:b/>
      <w:bCs/>
    </w:rPr>
  </w:style>
  <w:style w:type="character" w:customStyle="1" w:styleId="KommentarthemaZchn">
    <w:name w:val="Kommentarthema Zchn"/>
    <w:basedOn w:val="KommentartextZchn"/>
    <w:link w:val="Kommentarthema"/>
    <w:uiPriority w:val="99"/>
    <w:semiHidden/>
    <w:rsid w:val="006D100B"/>
    <w:rPr>
      <w:b/>
      <w:bCs/>
      <w:sz w:val="20"/>
      <w:szCs w:val="20"/>
    </w:rPr>
  </w:style>
  <w:style w:type="paragraph" w:styleId="Sprechblasentext">
    <w:name w:val="Balloon Text"/>
    <w:basedOn w:val="Standard"/>
    <w:link w:val="SprechblasentextZchn"/>
    <w:uiPriority w:val="99"/>
    <w:semiHidden/>
    <w:unhideWhenUsed/>
    <w:rsid w:val="006D10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100B"/>
    <w:rPr>
      <w:rFonts w:ascii="Segoe UI" w:hAnsi="Segoe UI" w:cs="Segoe UI"/>
      <w:sz w:val="18"/>
      <w:szCs w:val="18"/>
    </w:rPr>
  </w:style>
  <w:style w:type="paragraph" w:styleId="Beschriftung">
    <w:name w:val="caption"/>
    <w:basedOn w:val="Standard"/>
    <w:next w:val="Standard"/>
    <w:uiPriority w:val="35"/>
    <w:unhideWhenUsed/>
    <w:qFormat/>
    <w:rsid w:val="0048718E"/>
    <w:pPr>
      <w:spacing w:after="200" w:line="240" w:lineRule="auto"/>
    </w:pPr>
    <w:rPr>
      <w:i/>
      <w:iCs/>
      <w:color w:val="44546A" w:themeColor="text2"/>
      <w:sz w:val="18"/>
      <w:szCs w:val="18"/>
    </w:rPr>
  </w:style>
  <w:style w:type="character" w:styleId="Zeilennummer">
    <w:name w:val="line number"/>
    <w:basedOn w:val="Absatz-Standardschriftart"/>
    <w:uiPriority w:val="99"/>
    <w:semiHidden/>
    <w:unhideWhenUsed/>
    <w:rsid w:val="00EE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4CFA8-9233-488E-AE4A-6C72F861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2822</Words>
  <Characters>17779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Loy</dc:creator>
  <cp:keywords/>
  <dc:description/>
  <cp:lastModifiedBy>doweph</cp:lastModifiedBy>
  <cp:revision>2</cp:revision>
  <cp:lastPrinted>2019-04-05T14:29:00Z</cp:lastPrinted>
  <dcterms:created xsi:type="dcterms:W3CDTF">2019-04-09T16:54:00Z</dcterms:created>
  <dcterms:modified xsi:type="dcterms:W3CDTF">2019-04-09T16:54:00Z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96682a65-a05d-3029-a39e-562c83785118</vt:lpwstr>
  </property>
  <property fmtid="{D5CDD505-2E9C-101B-9397-08002B2CF9AE}" pid="24" name="Mendeley Citation Style_1">
    <vt:lpwstr>http://www.zotero.org/styles/apa</vt:lpwstr>
  </property>
</Properties>
</file>