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2703"/>
        <w:gridCol w:w="1578"/>
        <w:gridCol w:w="1437"/>
        <w:gridCol w:w="522"/>
      </w:tblGrid>
      <w:tr w:rsidR="00184A04" w:rsidRPr="00184A04" w:rsidTr="00184A04">
        <w:trPr>
          <w:trHeight w:val="37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04" w:rsidRPr="00184A04" w:rsidRDefault="00184A04" w:rsidP="00184A0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4A04">
              <w:rPr>
                <w:rFonts w:ascii="Arial" w:eastAsia="Times New Roman" w:hAnsi="Arial" w:cs="Arial"/>
                <w:b/>
                <w:bCs/>
                <w:color w:val="000000"/>
              </w:rPr>
              <w:t>Table S4.</w:t>
            </w:r>
            <w:r w:rsidRPr="00184A04">
              <w:rPr>
                <w:rFonts w:ascii="Arial" w:eastAsia="Times New Roman" w:hAnsi="Arial" w:cs="Arial"/>
                <w:color w:val="000000"/>
              </w:rPr>
              <w:t xml:space="preserve"> Mantel tests measure the correlation between geographic distance and microbial community dissimilarity for </w:t>
            </w:r>
            <w:proofErr w:type="spellStart"/>
            <w:r w:rsidRPr="00184A04">
              <w:rPr>
                <w:rFonts w:ascii="Arial" w:eastAsia="Times New Roman" w:hAnsi="Arial" w:cs="Arial"/>
                <w:color w:val="000000"/>
              </w:rPr>
              <w:t>Scaevola</w:t>
            </w:r>
            <w:proofErr w:type="spellEnd"/>
            <w:r w:rsidRPr="00184A0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84A04">
              <w:rPr>
                <w:rFonts w:ascii="Arial" w:eastAsia="Times New Roman" w:hAnsi="Arial" w:cs="Arial"/>
                <w:color w:val="000000"/>
              </w:rPr>
              <w:t>taccada</w:t>
            </w:r>
            <w:proofErr w:type="spellEnd"/>
            <w:r w:rsidRPr="00184A04">
              <w:rPr>
                <w:rFonts w:ascii="Arial" w:eastAsia="Times New Roman" w:hAnsi="Arial" w:cs="Arial"/>
                <w:color w:val="000000"/>
              </w:rPr>
              <w:t xml:space="preserve"> surface microbes. Sample sites occur as 10 locations spanning 60 km on the island of Oahu, HI. Mantel’s statistic </w:t>
            </w:r>
            <w:proofErr w:type="gramStart"/>
            <w:r w:rsidRPr="00184A04">
              <w:rPr>
                <w:rFonts w:ascii="Arial" w:eastAsia="Times New Roman" w:hAnsi="Arial" w:cs="Arial"/>
                <w:color w:val="000000"/>
              </w:rPr>
              <w:t>measure  Pearson’s</w:t>
            </w:r>
            <w:proofErr w:type="gramEnd"/>
            <w:r w:rsidRPr="00184A04">
              <w:rPr>
                <w:rFonts w:ascii="Arial" w:eastAsia="Times New Roman" w:hAnsi="Arial" w:cs="Arial"/>
                <w:color w:val="000000"/>
              </w:rPr>
              <w:t xml:space="preserve"> product-moment correlation with 999 permutations. Significant values indicating a relationship between spatial distance and community dissimilarity are bolded. In this analysis all samples were included from the intensively sampled Kailua site. </w:t>
            </w:r>
            <w:proofErr w:type="gramStart"/>
            <w:r w:rsidRPr="00184A04">
              <w:rPr>
                <w:rFonts w:ascii="Arial" w:eastAsia="Times New Roman" w:hAnsi="Arial" w:cs="Arial"/>
                <w:color w:val="000000"/>
              </w:rPr>
              <w:t>Above-ground</w:t>
            </w:r>
            <w:proofErr w:type="gramEnd"/>
            <w:r w:rsidRPr="00184A04">
              <w:rPr>
                <w:rFonts w:ascii="Arial" w:eastAsia="Times New Roman" w:hAnsi="Arial" w:cs="Arial"/>
                <w:color w:val="000000"/>
              </w:rPr>
              <w:t xml:space="preserve"> refers to all plant parts, whereas belowground refers to </w:t>
            </w:r>
            <w:proofErr w:type="spellStart"/>
            <w:r w:rsidRPr="00184A04">
              <w:rPr>
                <w:rFonts w:ascii="Arial" w:eastAsia="Times New Roman" w:hAnsi="Arial" w:cs="Arial"/>
                <w:color w:val="000000"/>
              </w:rPr>
              <w:t>rhizospere</w:t>
            </w:r>
            <w:proofErr w:type="spellEnd"/>
            <w:r w:rsidRPr="00184A04">
              <w:rPr>
                <w:rFonts w:ascii="Arial" w:eastAsia="Times New Roman" w:hAnsi="Arial" w:cs="Arial"/>
                <w:color w:val="000000"/>
              </w:rPr>
              <w:t xml:space="preserve"> and soil.</w:t>
            </w:r>
          </w:p>
        </w:tc>
      </w:tr>
      <w:tr w:rsidR="00184A04" w:rsidRPr="00184A04" w:rsidTr="00184A04">
        <w:trPr>
          <w:trHeight w:val="300"/>
        </w:trPr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Plant Part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184A04">
              <w:rPr>
                <w:rFonts w:ascii="Arial" w:eastAsia="Times New Roman" w:hAnsi="Arial" w:cs="Arial"/>
                <w:color w:val="000000"/>
              </w:rPr>
              <w:t>r</w:t>
            </w:r>
            <w:proofErr w:type="gramEnd"/>
            <w:r w:rsidRPr="00184A04">
              <w:rPr>
                <w:rFonts w:ascii="Arial" w:eastAsia="Times New Roman" w:hAnsi="Arial" w:cs="Arial"/>
                <w:color w:val="000000"/>
              </w:rPr>
              <w:t>-value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184A04">
              <w:rPr>
                <w:rFonts w:ascii="Arial" w:eastAsia="Times New Roman" w:hAnsi="Arial" w:cs="Arial"/>
                <w:color w:val="000000"/>
              </w:rPr>
              <w:t>p</w:t>
            </w:r>
            <w:proofErr w:type="gramEnd"/>
            <w:r w:rsidRPr="00184A04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gramStart"/>
            <w:r w:rsidRPr="00184A04">
              <w:rPr>
                <w:rFonts w:ascii="Arial" w:eastAsia="Times New Roman" w:hAnsi="Arial" w:cs="Arial"/>
                <w:i/>
                <w:iCs/>
                <w:color w:val="000000"/>
              </w:rPr>
              <w:t>n</w:t>
            </w:r>
            <w:proofErr w:type="gramEnd"/>
          </w:p>
        </w:tc>
      </w:tr>
      <w:tr w:rsidR="00184A04" w:rsidRPr="00184A04" w:rsidTr="00184A04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All plant parts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0.02711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0.235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86</w:t>
            </w:r>
          </w:p>
        </w:tc>
      </w:tr>
      <w:tr w:rsidR="00184A04" w:rsidRPr="00184A04" w:rsidTr="00184A04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Above-ground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0.02606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0.334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56</w:t>
            </w:r>
          </w:p>
        </w:tc>
      </w:tr>
      <w:tr w:rsidR="00184A04" w:rsidRPr="00184A04" w:rsidTr="00184A04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Below-ground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0.2716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4A04">
              <w:rPr>
                <w:rFonts w:ascii="Arial" w:eastAsia="Times New Roman" w:hAnsi="Arial" w:cs="Arial"/>
                <w:b/>
                <w:bCs/>
                <w:color w:val="000000"/>
              </w:rPr>
              <w:t>0.005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184A04" w:rsidRPr="00184A04" w:rsidTr="00184A04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Soil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0.117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0.159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A04" w:rsidRPr="00184A04" w:rsidRDefault="00184A04" w:rsidP="00184A0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184A04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</w:tbl>
    <w:p w:rsidR="003471A0" w:rsidRDefault="003471A0">
      <w:bookmarkStart w:id="0" w:name="_GoBack"/>
      <w:bookmarkEnd w:id="0"/>
    </w:p>
    <w:sectPr w:rsidR="003471A0" w:rsidSect="003471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04"/>
    <w:rsid w:val="00184A04"/>
    <w:rsid w:val="0034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F4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Macintosh Word</Application>
  <DocSecurity>0</DocSecurity>
  <Lines>5</Lines>
  <Paragraphs>1</Paragraphs>
  <ScaleCrop>false</ScaleCrop>
  <Company>UHM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Amend</dc:creator>
  <cp:keywords/>
  <dc:description/>
  <cp:lastModifiedBy>Anthony Amend</cp:lastModifiedBy>
  <cp:revision>1</cp:revision>
  <dcterms:created xsi:type="dcterms:W3CDTF">2018-11-20T23:34:00Z</dcterms:created>
  <dcterms:modified xsi:type="dcterms:W3CDTF">2018-11-20T23:34:00Z</dcterms:modified>
</cp:coreProperties>
</file>