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262" w:rsidRPr="002E2628" w:rsidRDefault="002E2628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t>Supplmentary Information III</w:t>
      </w:r>
    </w:p>
    <w:p w:rsidR="00781262" w:rsidRPr="002E2628" w:rsidRDefault="00781262">
      <w:pPr>
        <w:rPr>
          <w:rFonts w:ascii="Times New Roman" w:hAnsi="Times New Roman" w:cs="Times New Roman"/>
          <w:noProof/>
          <w:lang w:val="en-GB" w:eastAsia="de-CH"/>
        </w:rPr>
      </w:pPr>
    </w:p>
    <w:p w:rsidR="00781262" w:rsidRPr="002E2628" w:rsidRDefault="00781262">
      <w:pPr>
        <w:rPr>
          <w:rFonts w:ascii="Times New Roman" w:hAnsi="Times New Roman" w:cs="Times New Roman"/>
          <w:noProof/>
          <w:lang w:val="en-GB" w:eastAsia="de-CH"/>
        </w:rPr>
      </w:pPr>
    </w:p>
    <w:p w:rsidR="00C234F9" w:rsidRPr="002E2628" w:rsidRDefault="00781262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t xml:space="preserve">Figure </w:t>
      </w:r>
      <w:r w:rsidR="002E2628">
        <w:rPr>
          <w:rFonts w:ascii="Times New Roman" w:hAnsi="Times New Roman" w:cs="Times New Roman"/>
          <w:noProof/>
          <w:lang w:val="en-GB" w:eastAsia="de-CH"/>
        </w:rPr>
        <w:t>S1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: AliView alignment for </w:t>
      </w:r>
      <w:r w:rsidR="004C61D5" w:rsidRPr="002E2628">
        <w:rPr>
          <w:rFonts w:ascii="Times New Roman" w:hAnsi="Times New Roman" w:cs="Times New Roman"/>
          <w:i/>
          <w:noProof/>
          <w:lang w:val="en-GB" w:eastAsia="de-CH"/>
        </w:rPr>
        <w:t>Dreissena polymorpha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 sequencing. The window shows the sequences and primers used to manually check the alignment for the target species. Sequences produced for the currrent study and of non-target taxa have also been included. </w:t>
      </w:r>
    </w:p>
    <w:p w:rsidR="004C61D5" w:rsidRPr="002E2628" w:rsidRDefault="004C61D5">
      <w:pPr>
        <w:rPr>
          <w:rFonts w:ascii="Times New Roman" w:hAnsi="Times New Roman" w:cs="Times New Roman"/>
          <w:lang w:val="en-GB"/>
        </w:rPr>
      </w:pPr>
      <w:r w:rsidRPr="002E2628">
        <w:rPr>
          <w:rFonts w:ascii="Times New Roman" w:hAnsi="Times New Roman" w:cs="Times New Roman"/>
          <w:noProof/>
          <w:lang w:eastAsia="de-CH"/>
        </w:rPr>
        <w:drawing>
          <wp:inline distT="0" distB="0" distL="0" distR="0" wp14:anchorId="168A5615" wp14:editId="3BE07E3E">
            <wp:extent cx="8950208" cy="3067050"/>
            <wp:effectExtent l="19050" t="19050" r="2286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6925" b="45436"/>
                    <a:stretch/>
                  </pic:blipFill>
                  <pic:spPr bwMode="auto">
                    <a:xfrm>
                      <a:off x="0" y="0"/>
                      <a:ext cx="9017258" cy="30900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62" w:rsidRPr="002E2628" w:rsidRDefault="00781262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br w:type="page"/>
      </w: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lastRenderedPageBreak/>
        <w:t xml:space="preserve">Figure </w:t>
      </w:r>
      <w:r w:rsidR="002E2628">
        <w:rPr>
          <w:rFonts w:ascii="Times New Roman" w:hAnsi="Times New Roman" w:cs="Times New Roman"/>
          <w:noProof/>
          <w:lang w:val="en-GB" w:eastAsia="de-CH"/>
        </w:rPr>
        <w:t>S2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: AliView alignment for </w:t>
      </w:r>
      <w:r w:rsidRPr="002E2628">
        <w:rPr>
          <w:rFonts w:ascii="Times New Roman" w:hAnsi="Times New Roman" w:cs="Times New Roman"/>
          <w:i/>
          <w:noProof/>
          <w:lang w:val="en-GB" w:eastAsia="de-CH"/>
        </w:rPr>
        <w:t>Dreissena rostriformis bugensis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 sequencing. The window shows the sequences and primers used to manually check the alignment for the target species. Sequences produced for the currrent study and of non-target taxa have also been included. </w:t>
      </w: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</w:p>
    <w:p w:rsidR="004C61D5" w:rsidRPr="002E2628" w:rsidRDefault="004C61D5">
      <w:pPr>
        <w:rPr>
          <w:rFonts w:ascii="Times New Roman" w:hAnsi="Times New Roman" w:cs="Times New Roman"/>
          <w:lang w:val="en-GB"/>
        </w:rPr>
      </w:pPr>
      <w:r w:rsidRPr="002E2628">
        <w:rPr>
          <w:rFonts w:ascii="Times New Roman" w:hAnsi="Times New Roman" w:cs="Times New Roman"/>
          <w:noProof/>
          <w:lang w:eastAsia="de-CH"/>
        </w:rPr>
        <w:drawing>
          <wp:inline distT="0" distB="0" distL="0" distR="0" wp14:anchorId="072946C4" wp14:editId="558C9146">
            <wp:extent cx="9105900" cy="1771262"/>
            <wp:effectExtent l="19050" t="19050" r="1905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3" t="12070" r="34028" b="50397"/>
                    <a:stretch/>
                  </pic:blipFill>
                  <pic:spPr bwMode="auto">
                    <a:xfrm>
                      <a:off x="0" y="0"/>
                      <a:ext cx="9180824" cy="17858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1D5" w:rsidRPr="002E2628" w:rsidRDefault="004C61D5">
      <w:pPr>
        <w:rPr>
          <w:rFonts w:ascii="Times New Roman" w:hAnsi="Times New Roman" w:cs="Times New Roman"/>
          <w:lang w:val="en-GB"/>
        </w:rPr>
      </w:pPr>
    </w:p>
    <w:p w:rsidR="00781262" w:rsidRPr="002E2628" w:rsidRDefault="00781262">
      <w:pPr>
        <w:rPr>
          <w:rFonts w:ascii="Times New Roman" w:hAnsi="Times New Roman" w:cs="Times New Roman"/>
          <w:lang w:val="en-GB"/>
        </w:rPr>
      </w:pPr>
      <w:r w:rsidRPr="002E2628">
        <w:rPr>
          <w:rFonts w:ascii="Times New Roman" w:hAnsi="Times New Roman" w:cs="Times New Roman"/>
          <w:lang w:val="en-GB"/>
        </w:rPr>
        <w:br w:type="page"/>
      </w: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lastRenderedPageBreak/>
        <w:t xml:space="preserve">Figure </w:t>
      </w:r>
      <w:r w:rsidR="002E2628">
        <w:rPr>
          <w:rFonts w:ascii="Times New Roman" w:hAnsi="Times New Roman" w:cs="Times New Roman"/>
          <w:noProof/>
          <w:lang w:val="en-GB" w:eastAsia="de-CH"/>
        </w:rPr>
        <w:t>S3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: AliView alignment for </w:t>
      </w:r>
      <w:r w:rsidRPr="002E2628">
        <w:rPr>
          <w:rFonts w:ascii="Times New Roman" w:hAnsi="Times New Roman" w:cs="Times New Roman"/>
          <w:i/>
          <w:noProof/>
          <w:lang w:val="en-GB" w:eastAsia="de-CH"/>
        </w:rPr>
        <w:t>Dikerogammarus villosus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 sequencing. The window shows the sequences and primers used to manually check the alignment for the target species. Sequences produced for the currrent study and of non-target taxa have also been included. </w:t>
      </w: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</w:p>
    <w:p w:rsidR="004C61D5" w:rsidRPr="002E2628" w:rsidRDefault="0003553B">
      <w:pPr>
        <w:rPr>
          <w:rFonts w:ascii="Times New Roman" w:hAnsi="Times New Roman" w:cs="Times New Roman"/>
          <w:lang w:val="en-GB"/>
        </w:rPr>
      </w:pPr>
      <w:r w:rsidRPr="002E2628">
        <w:rPr>
          <w:rFonts w:ascii="Times New Roman" w:hAnsi="Times New Roman" w:cs="Times New Roman"/>
          <w:noProof/>
          <w:lang w:eastAsia="de-CH"/>
        </w:rPr>
        <w:drawing>
          <wp:inline distT="0" distB="0" distL="0" distR="0" wp14:anchorId="30CC1FC4" wp14:editId="617F3AE9">
            <wp:extent cx="9083790" cy="2933700"/>
            <wp:effectExtent l="19050" t="19050" r="2222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6889" b="48542"/>
                    <a:stretch/>
                  </pic:blipFill>
                  <pic:spPr bwMode="auto">
                    <a:xfrm>
                      <a:off x="0" y="0"/>
                      <a:ext cx="9096404" cy="293777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62" w:rsidRPr="002E2628" w:rsidRDefault="00781262" w:rsidP="00781262">
      <w:pPr>
        <w:rPr>
          <w:rFonts w:ascii="Times New Roman" w:hAnsi="Times New Roman" w:cs="Times New Roman"/>
          <w:noProof/>
          <w:lang w:val="en-GB" w:eastAsia="de-CH"/>
        </w:rPr>
      </w:pPr>
      <w:r w:rsidRPr="002E2628">
        <w:rPr>
          <w:rFonts w:ascii="Times New Roman" w:hAnsi="Times New Roman" w:cs="Times New Roman"/>
          <w:noProof/>
          <w:lang w:val="en-GB" w:eastAsia="de-CH"/>
        </w:rPr>
        <w:t xml:space="preserve">Figure </w:t>
      </w:r>
      <w:r w:rsidR="002E2628">
        <w:rPr>
          <w:rFonts w:ascii="Times New Roman" w:hAnsi="Times New Roman" w:cs="Times New Roman"/>
          <w:noProof/>
          <w:lang w:val="en-GB" w:eastAsia="de-CH"/>
        </w:rPr>
        <w:t>S4</w:t>
      </w:r>
      <w:r w:rsidRPr="002E2628">
        <w:rPr>
          <w:rFonts w:ascii="Times New Roman" w:hAnsi="Times New Roman" w:cs="Times New Roman"/>
          <w:noProof/>
          <w:lang w:val="en-GB" w:eastAsia="de-CH"/>
        </w:rPr>
        <w:t>: AliView alignme</w:t>
      </w:r>
      <w:bookmarkStart w:id="0" w:name="_GoBack"/>
      <w:bookmarkEnd w:id="0"/>
      <w:r w:rsidRPr="002E2628">
        <w:rPr>
          <w:rFonts w:ascii="Times New Roman" w:hAnsi="Times New Roman" w:cs="Times New Roman"/>
          <w:noProof/>
          <w:lang w:val="en-GB" w:eastAsia="de-CH"/>
        </w:rPr>
        <w:t xml:space="preserve">nt for </w:t>
      </w:r>
      <w:r w:rsidRPr="002E2628">
        <w:rPr>
          <w:rFonts w:ascii="Times New Roman" w:hAnsi="Times New Roman" w:cs="Times New Roman"/>
          <w:i/>
          <w:noProof/>
          <w:lang w:val="en-GB" w:eastAsia="de-CH"/>
        </w:rPr>
        <w:t>Dikerogammarus haemobaphes</w:t>
      </w:r>
      <w:r w:rsidRPr="002E2628">
        <w:rPr>
          <w:rFonts w:ascii="Times New Roman" w:hAnsi="Times New Roman" w:cs="Times New Roman"/>
          <w:noProof/>
          <w:lang w:val="en-GB" w:eastAsia="de-CH"/>
        </w:rPr>
        <w:t xml:space="preserve"> sequencing. The window shows the sequences and primers used to manually check the alignment for the target species. Sequences produced for the currrent study and of non-target taxa have also been included. </w:t>
      </w:r>
    </w:p>
    <w:p w:rsidR="004C61D5" w:rsidRPr="002E2628" w:rsidRDefault="000A19AB">
      <w:pPr>
        <w:rPr>
          <w:rFonts w:ascii="Times New Roman" w:hAnsi="Times New Roman" w:cs="Times New Roman"/>
          <w:lang w:val="en-GB"/>
        </w:rPr>
      </w:pPr>
      <w:r w:rsidRPr="002E2628">
        <w:rPr>
          <w:rFonts w:ascii="Times New Roman" w:hAnsi="Times New Roman" w:cs="Times New Roman"/>
          <w:noProof/>
          <w:lang w:eastAsia="de-CH"/>
        </w:rPr>
        <w:drawing>
          <wp:inline distT="0" distB="0" distL="0" distR="0" wp14:anchorId="26144A65" wp14:editId="67FF1FCB">
            <wp:extent cx="9169697" cy="1104900"/>
            <wp:effectExtent l="19050" t="19050" r="1270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" t="14091" r="2258" b="50655"/>
                    <a:stretch/>
                  </pic:blipFill>
                  <pic:spPr bwMode="auto">
                    <a:xfrm>
                      <a:off x="0" y="0"/>
                      <a:ext cx="9196102" cy="110808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1D5" w:rsidRPr="002E2628" w:rsidRDefault="004C61D5">
      <w:pPr>
        <w:rPr>
          <w:rFonts w:ascii="Times New Roman" w:hAnsi="Times New Roman" w:cs="Times New Roman"/>
          <w:lang w:val="en-GB"/>
        </w:rPr>
      </w:pPr>
    </w:p>
    <w:sectPr w:rsidR="004C61D5" w:rsidRPr="002E2628" w:rsidSect="000A19A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B4D"/>
    <w:rsid w:val="0003553B"/>
    <w:rsid w:val="000A19AB"/>
    <w:rsid w:val="002E2628"/>
    <w:rsid w:val="004C61D5"/>
    <w:rsid w:val="00781262"/>
    <w:rsid w:val="00AE13EC"/>
    <w:rsid w:val="00B66B4D"/>
    <w:rsid w:val="00BA4390"/>
    <w:rsid w:val="00CC36B7"/>
    <w:rsid w:val="00D35E7A"/>
    <w:rsid w:val="00ED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C1984"/>
  <w15:chartTrackingRefBased/>
  <w15:docId w15:val="{51140343-8233-484F-91A7-62EFFF79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953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Blackman, Rosetta</dc:creator>
  <cp:keywords/>
  <dc:description/>
  <cp:lastModifiedBy>Blackman, Rosetta</cp:lastModifiedBy>
  <cp:revision>2</cp:revision>
  <dcterms:created xsi:type="dcterms:W3CDTF">2018-09-19T13:24:00Z</dcterms:created>
  <dcterms:modified xsi:type="dcterms:W3CDTF">2018-09-19T13:24:00Z</dcterms:modified>
</cp:coreProperties>
</file>