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A6" w:rsidRPr="00275FF6" w:rsidRDefault="007607A6" w:rsidP="00275FF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FF6">
        <w:rPr>
          <w:rFonts w:ascii="Times New Roman" w:hAnsi="Times New Roman" w:cs="Times New Roman"/>
          <w:b/>
          <w:bCs/>
          <w:sz w:val="24"/>
          <w:szCs w:val="24"/>
        </w:rPr>
        <w:t>Table 2 Functional annotation of sainfiontranscriptome.</w:t>
      </w:r>
    </w:p>
    <w:tbl>
      <w:tblPr>
        <w:tblW w:w="7386" w:type="dxa"/>
        <w:tblInd w:w="93" w:type="dxa"/>
        <w:tblLook w:val="04A0"/>
      </w:tblPr>
      <w:tblGrid>
        <w:gridCol w:w="2800"/>
        <w:gridCol w:w="2160"/>
        <w:gridCol w:w="2426"/>
      </w:tblGrid>
      <w:tr w:rsidR="007607A6" w:rsidRPr="00275FF6" w:rsidTr="007607A6">
        <w:trPr>
          <w:trHeight w:val="31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7607A6" w:rsidRPr="00275FF6" w:rsidRDefault="007607A6" w:rsidP="004E0F5D">
            <w:pPr>
              <w:ind w:firstLineChars="200" w:firstLine="4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7607A6" w:rsidRPr="00275FF6" w:rsidRDefault="007607A6" w:rsidP="004E0F5D">
            <w:pPr>
              <w:ind w:firstLineChars="200" w:firstLine="4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b/>
                <w:sz w:val="24"/>
                <w:szCs w:val="24"/>
              </w:rPr>
              <w:t>Percentage (%)</w:t>
            </w:r>
          </w:p>
        </w:tc>
      </w:tr>
      <w:tr w:rsidR="007607A6" w:rsidRPr="00275FF6" w:rsidTr="007607A6">
        <w:trPr>
          <w:trHeight w:val="300"/>
        </w:trPr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Nr annotation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35,421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7607A6" w:rsidRPr="00275FF6" w:rsidTr="007607A6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KOG Annotation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19,555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607A6" w:rsidRPr="00275FF6" w:rsidTr="007607A6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Pfam Annotation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24,282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7607A6" w:rsidRPr="00275FF6" w:rsidTr="007607A6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Swiss-pro Annotation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21,973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7607A6" w:rsidRPr="00275FF6" w:rsidTr="007607A6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KEGG annotation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11,923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607A6" w:rsidRPr="00275FF6" w:rsidTr="007607A6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COG annotation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10,387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7607A6" w:rsidRPr="00275FF6" w:rsidTr="007607A6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GO annotation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22,237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7607A6" w:rsidRPr="00275FF6" w:rsidTr="007607A6">
        <w:trPr>
          <w:trHeight w:val="300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36,353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A6" w:rsidRPr="00275FF6" w:rsidRDefault="007607A6" w:rsidP="004E0F5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</w:tbl>
    <w:p w:rsidR="001436F8" w:rsidRPr="00275FF6" w:rsidRDefault="001436F8">
      <w:pPr>
        <w:rPr>
          <w:sz w:val="24"/>
          <w:szCs w:val="24"/>
        </w:rPr>
      </w:pPr>
    </w:p>
    <w:sectPr w:rsidR="001436F8" w:rsidRPr="00275FF6" w:rsidSect="00383C25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7C" w:rsidRDefault="00E75E7C" w:rsidP="007607A6">
      <w:r>
        <w:separator/>
      </w:r>
    </w:p>
  </w:endnote>
  <w:endnote w:type="continuationSeparator" w:id="1">
    <w:p w:rsidR="00E75E7C" w:rsidRDefault="00E75E7C" w:rsidP="00760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7C" w:rsidRDefault="00E75E7C" w:rsidP="007607A6">
      <w:r>
        <w:separator/>
      </w:r>
    </w:p>
  </w:footnote>
  <w:footnote w:type="continuationSeparator" w:id="1">
    <w:p w:rsidR="00E75E7C" w:rsidRDefault="00E75E7C" w:rsidP="00760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7A6"/>
    <w:rsid w:val="001436F8"/>
    <w:rsid w:val="00275FF6"/>
    <w:rsid w:val="00383C25"/>
    <w:rsid w:val="007607A6"/>
    <w:rsid w:val="0096021C"/>
    <w:rsid w:val="00961462"/>
    <w:rsid w:val="00A37C4F"/>
    <w:rsid w:val="00E7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7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7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2018-09-17T11:00:00Z</dcterms:created>
  <dcterms:modified xsi:type="dcterms:W3CDTF">2018-09-17T13:30:00Z</dcterms:modified>
</cp:coreProperties>
</file>