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396" w:tblpY="72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1276"/>
        <w:gridCol w:w="1417"/>
        <w:gridCol w:w="1276"/>
        <w:gridCol w:w="1417"/>
      </w:tblGrid>
      <w:tr w:rsidR="00A21D71" w:rsidRPr="00D2414E" w14:paraId="02D6C0B3" w14:textId="77777777" w:rsidTr="00A21D71">
        <w:trPr>
          <w:trHeight w:val="227"/>
        </w:trPr>
        <w:tc>
          <w:tcPr>
            <w:tcW w:w="2235" w:type="dxa"/>
            <w:vMerge w:val="restart"/>
          </w:tcPr>
          <w:p w14:paraId="04C6F712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b/>
                <w:color w:val="000000" w:themeColor="text1"/>
              </w:rPr>
              <w:t>Family</w:t>
            </w:r>
          </w:p>
        </w:tc>
        <w:tc>
          <w:tcPr>
            <w:tcW w:w="2693" w:type="dxa"/>
            <w:vMerge w:val="restart"/>
          </w:tcPr>
          <w:p w14:paraId="600126EF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b/>
                <w:color w:val="000000" w:themeColor="text1"/>
              </w:rPr>
              <w:t>Barcode region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(sample size)</w:t>
            </w:r>
          </w:p>
        </w:tc>
        <w:tc>
          <w:tcPr>
            <w:tcW w:w="2693" w:type="dxa"/>
            <w:gridSpan w:val="2"/>
          </w:tcPr>
          <w:p w14:paraId="273F7DE9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b/>
                <w:color w:val="000000" w:themeColor="text1"/>
              </w:rPr>
              <w:t>Best Match (%)</w:t>
            </w:r>
          </w:p>
        </w:tc>
        <w:tc>
          <w:tcPr>
            <w:tcW w:w="2693" w:type="dxa"/>
            <w:gridSpan w:val="2"/>
          </w:tcPr>
          <w:p w14:paraId="49CE1A60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b/>
                <w:color w:val="000000" w:themeColor="text1"/>
              </w:rPr>
              <w:t>Best Close Match (%)</w:t>
            </w:r>
          </w:p>
        </w:tc>
      </w:tr>
      <w:tr w:rsidR="00A21D71" w:rsidRPr="00D2414E" w14:paraId="7F7AA63E" w14:textId="77777777" w:rsidTr="00A21D71">
        <w:trPr>
          <w:trHeight w:val="227"/>
        </w:trPr>
        <w:tc>
          <w:tcPr>
            <w:tcW w:w="2235" w:type="dxa"/>
            <w:vMerge/>
          </w:tcPr>
          <w:p w14:paraId="03AB551E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14:paraId="5EED1B51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493DE4D5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Correct</w:t>
            </w:r>
          </w:p>
        </w:tc>
        <w:tc>
          <w:tcPr>
            <w:tcW w:w="1417" w:type="dxa"/>
          </w:tcPr>
          <w:p w14:paraId="668097F1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Ambiguous</w:t>
            </w:r>
          </w:p>
        </w:tc>
        <w:tc>
          <w:tcPr>
            <w:tcW w:w="1276" w:type="dxa"/>
          </w:tcPr>
          <w:p w14:paraId="6E51ED36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Correct</w:t>
            </w:r>
          </w:p>
        </w:tc>
        <w:tc>
          <w:tcPr>
            <w:tcW w:w="1417" w:type="dxa"/>
          </w:tcPr>
          <w:p w14:paraId="580629B3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Ambiguous</w:t>
            </w:r>
          </w:p>
        </w:tc>
      </w:tr>
      <w:tr w:rsidR="00A21D71" w:rsidRPr="00D2414E" w14:paraId="7075E783" w14:textId="77777777" w:rsidTr="00A21D71">
        <w:trPr>
          <w:trHeight w:val="335"/>
        </w:trPr>
        <w:tc>
          <w:tcPr>
            <w:tcW w:w="2235" w:type="dxa"/>
            <w:vMerge w:val="restart"/>
          </w:tcPr>
          <w:p w14:paraId="1F48A025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2414E">
              <w:rPr>
                <w:rFonts w:ascii="Times New Roman" w:hAnsi="Times New Roman" w:cs="Times New Roman"/>
                <w:color w:val="000000" w:themeColor="text1"/>
              </w:rPr>
              <w:t>Fabaceae</w:t>
            </w:r>
            <w:proofErr w:type="spellEnd"/>
          </w:p>
        </w:tc>
        <w:tc>
          <w:tcPr>
            <w:tcW w:w="2693" w:type="dxa"/>
          </w:tcPr>
          <w:p w14:paraId="40347C97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b/>
                <w:color w:val="000000" w:themeColor="text1"/>
              </w:rPr>
              <w:t>ITS2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(18)</w:t>
            </w:r>
          </w:p>
        </w:tc>
        <w:tc>
          <w:tcPr>
            <w:tcW w:w="1276" w:type="dxa"/>
          </w:tcPr>
          <w:p w14:paraId="389C7BD5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17 (100)</w:t>
            </w:r>
          </w:p>
        </w:tc>
        <w:tc>
          <w:tcPr>
            <w:tcW w:w="1417" w:type="dxa"/>
          </w:tcPr>
          <w:p w14:paraId="66475F16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0.00 (0)</w:t>
            </w:r>
          </w:p>
        </w:tc>
        <w:tc>
          <w:tcPr>
            <w:tcW w:w="1276" w:type="dxa"/>
          </w:tcPr>
          <w:p w14:paraId="5B17BE7C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 (94.11</w:t>
            </w:r>
            <w:r w:rsidRPr="00D2414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14:paraId="38F37FAD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0.00 (0)</w:t>
            </w:r>
          </w:p>
        </w:tc>
      </w:tr>
      <w:tr w:rsidR="00A21D71" w:rsidRPr="00D2414E" w14:paraId="50467C8D" w14:textId="77777777" w:rsidTr="00A21D71">
        <w:trPr>
          <w:trHeight w:val="335"/>
        </w:trPr>
        <w:tc>
          <w:tcPr>
            <w:tcW w:w="2235" w:type="dxa"/>
            <w:vMerge/>
          </w:tcPr>
          <w:p w14:paraId="763F7A5B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7C45F94E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proofErr w:type="gramStart"/>
            <w:r w:rsidRPr="00D241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mat</w:t>
            </w:r>
            <w:r w:rsidRPr="004E1A30">
              <w:rPr>
                <w:rFonts w:ascii="Times New Roman" w:hAnsi="Times New Roman" w:cs="Times New Roman"/>
                <w:b/>
                <w:color w:val="000000" w:themeColor="text1"/>
              </w:rPr>
              <w:t>K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(15)</w:t>
            </w:r>
          </w:p>
        </w:tc>
        <w:tc>
          <w:tcPr>
            <w:tcW w:w="1276" w:type="dxa"/>
          </w:tcPr>
          <w:p w14:paraId="237A161B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15 (100)</w:t>
            </w:r>
          </w:p>
        </w:tc>
        <w:tc>
          <w:tcPr>
            <w:tcW w:w="1417" w:type="dxa"/>
          </w:tcPr>
          <w:p w14:paraId="1DAECB86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0.00 (0)</w:t>
            </w:r>
          </w:p>
        </w:tc>
        <w:tc>
          <w:tcPr>
            <w:tcW w:w="1276" w:type="dxa"/>
          </w:tcPr>
          <w:p w14:paraId="55C2929E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 (86.66</w:t>
            </w:r>
            <w:r w:rsidRPr="00D2414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14:paraId="247FA76B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0.00 (0)</w:t>
            </w:r>
          </w:p>
        </w:tc>
      </w:tr>
      <w:tr w:rsidR="00A21D71" w:rsidRPr="00D2414E" w14:paraId="116F47F3" w14:textId="77777777" w:rsidTr="00A21D71">
        <w:trPr>
          <w:trHeight w:val="355"/>
        </w:trPr>
        <w:tc>
          <w:tcPr>
            <w:tcW w:w="2235" w:type="dxa"/>
            <w:vMerge/>
          </w:tcPr>
          <w:p w14:paraId="3B250E68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17A675D0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proofErr w:type="gramStart"/>
            <w:r w:rsidRPr="00D241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rbc</w:t>
            </w:r>
            <w:r w:rsidRPr="004E1A30">
              <w:rPr>
                <w:rFonts w:ascii="Times New Roman" w:hAnsi="Times New Roman" w:cs="Times New Roman"/>
                <w:b/>
                <w:color w:val="000000" w:themeColor="text1"/>
              </w:rPr>
              <w:t>La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(21)</w:t>
            </w:r>
          </w:p>
        </w:tc>
        <w:tc>
          <w:tcPr>
            <w:tcW w:w="1276" w:type="dxa"/>
          </w:tcPr>
          <w:p w14:paraId="680271B8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 (71.42</w:t>
            </w:r>
            <w:r w:rsidRPr="00D2414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14:paraId="40D192C9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 (28.57</w:t>
            </w:r>
            <w:r w:rsidRPr="00D2414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dxa"/>
          </w:tcPr>
          <w:p w14:paraId="42F8F4EC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 (66.66</w:t>
            </w:r>
            <w:r w:rsidRPr="00D2414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14:paraId="63D8DBA5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 (28.57</w:t>
            </w:r>
            <w:r w:rsidRPr="00D2414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A21D71" w:rsidRPr="00D2414E" w14:paraId="74C9A10A" w14:textId="77777777" w:rsidTr="00A21D71">
        <w:trPr>
          <w:trHeight w:val="355"/>
        </w:trPr>
        <w:tc>
          <w:tcPr>
            <w:tcW w:w="2235" w:type="dxa"/>
            <w:vMerge/>
          </w:tcPr>
          <w:p w14:paraId="7527E42E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1669ADAD" w14:textId="77777777" w:rsidR="00A21D71" w:rsidRPr="0036385A" w:rsidRDefault="00A21D71" w:rsidP="00A21D71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ITS2+</w:t>
            </w:r>
            <w:r w:rsidRPr="003638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mat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K (15)</w:t>
            </w:r>
          </w:p>
        </w:tc>
        <w:tc>
          <w:tcPr>
            <w:tcW w:w="1276" w:type="dxa"/>
          </w:tcPr>
          <w:p w14:paraId="6F388E27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15 (100)</w:t>
            </w:r>
          </w:p>
        </w:tc>
        <w:tc>
          <w:tcPr>
            <w:tcW w:w="1417" w:type="dxa"/>
          </w:tcPr>
          <w:p w14:paraId="67B252DF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0.00 (0)</w:t>
            </w:r>
          </w:p>
        </w:tc>
        <w:tc>
          <w:tcPr>
            <w:tcW w:w="1276" w:type="dxa"/>
          </w:tcPr>
          <w:p w14:paraId="3F2213A6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(80</w:t>
            </w:r>
            <w:r w:rsidRPr="00D2414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14:paraId="19588A98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0.00 (0)</w:t>
            </w:r>
          </w:p>
        </w:tc>
      </w:tr>
      <w:tr w:rsidR="00A21D71" w:rsidRPr="00D2414E" w14:paraId="0902FAEC" w14:textId="77777777" w:rsidTr="00A21D71">
        <w:trPr>
          <w:trHeight w:val="355"/>
        </w:trPr>
        <w:tc>
          <w:tcPr>
            <w:tcW w:w="2235" w:type="dxa"/>
            <w:vMerge/>
          </w:tcPr>
          <w:p w14:paraId="7633E2D5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3F91FC4A" w14:textId="77777777" w:rsidR="00A21D71" w:rsidRPr="0036385A" w:rsidRDefault="00A21D71" w:rsidP="00A21D71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ITS2+</w:t>
            </w:r>
            <w:r w:rsidRPr="003638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rbc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La (18)</w:t>
            </w:r>
          </w:p>
        </w:tc>
        <w:tc>
          <w:tcPr>
            <w:tcW w:w="1276" w:type="dxa"/>
          </w:tcPr>
          <w:p w14:paraId="5E8886E9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D2414E">
              <w:rPr>
                <w:rFonts w:ascii="Times New Roman" w:hAnsi="Times New Roman" w:cs="Times New Roman"/>
                <w:color w:val="000000" w:themeColor="text1"/>
              </w:rPr>
              <w:t xml:space="preserve"> (100)</w:t>
            </w:r>
          </w:p>
        </w:tc>
        <w:tc>
          <w:tcPr>
            <w:tcW w:w="1417" w:type="dxa"/>
          </w:tcPr>
          <w:p w14:paraId="36AC854B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0.00 (0)</w:t>
            </w:r>
          </w:p>
        </w:tc>
        <w:tc>
          <w:tcPr>
            <w:tcW w:w="1276" w:type="dxa"/>
          </w:tcPr>
          <w:p w14:paraId="13825043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 (83.33</w:t>
            </w:r>
            <w:r w:rsidRPr="00D2414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14:paraId="094DCECB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0.00 (0)</w:t>
            </w:r>
          </w:p>
        </w:tc>
      </w:tr>
      <w:tr w:rsidR="00A21D71" w:rsidRPr="00D2414E" w14:paraId="0702383E" w14:textId="77777777" w:rsidTr="00A21D71">
        <w:trPr>
          <w:trHeight w:val="355"/>
        </w:trPr>
        <w:tc>
          <w:tcPr>
            <w:tcW w:w="2235" w:type="dxa"/>
            <w:vMerge/>
          </w:tcPr>
          <w:p w14:paraId="5260D38D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67A09B51" w14:textId="77777777" w:rsidR="00A21D71" w:rsidRPr="0036385A" w:rsidRDefault="00A21D71" w:rsidP="00A21D71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3638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mat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K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+</w:t>
            </w:r>
            <w:r w:rsidRPr="003638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rbc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La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(15)</w:t>
            </w:r>
          </w:p>
        </w:tc>
        <w:tc>
          <w:tcPr>
            <w:tcW w:w="1276" w:type="dxa"/>
          </w:tcPr>
          <w:p w14:paraId="17735D20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15 (100)</w:t>
            </w:r>
          </w:p>
        </w:tc>
        <w:tc>
          <w:tcPr>
            <w:tcW w:w="1417" w:type="dxa"/>
          </w:tcPr>
          <w:p w14:paraId="3FC86147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0.00 (0)</w:t>
            </w:r>
          </w:p>
        </w:tc>
        <w:tc>
          <w:tcPr>
            <w:tcW w:w="1276" w:type="dxa"/>
          </w:tcPr>
          <w:p w14:paraId="0548B3AB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 (73.33</w:t>
            </w:r>
            <w:r w:rsidRPr="00D2414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14:paraId="5121568D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0.00 (0)</w:t>
            </w:r>
          </w:p>
        </w:tc>
      </w:tr>
      <w:tr w:rsidR="00A21D71" w:rsidRPr="00D2414E" w14:paraId="08500C4E" w14:textId="77777777" w:rsidTr="00A21D71">
        <w:trPr>
          <w:trHeight w:val="355"/>
        </w:trPr>
        <w:tc>
          <w:tcPr>
            <w:tcW w:w="2235" w:type="dxa"/>
            <w:vMerge/>
          </w:tcPr>
          <w:p w14:paraId="7B344DE7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209D9DA4" w14:textId="77777777" w:rsidR="00A21D71" w:rsidRPr="0036385A" w:rsidRDefault="00A21D71" w:rsidP="00A21D71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ITS2+</w:t>
            </w:r>
            <w:r w:rsidRPr="003638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mat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K+</w:t>
            </w:r>
            <w:r w:rsidRPr="003638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rbc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La (15)</w:t>
            </w:r>
          </w:p>
        </w:tc>
        <w:tc>
          <w:tcPr>
            <w:tcW w:w="1276" w:type="dxa"/>
          </w:tcPr>
          <w:p w14:paraId="59B566D5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15 (100)</w:t>
            </w:r>
          </w:p>
        </w:tc>
        <w:tc>
          <w:tcPr>
            <w:tcW w:w="1417" w:type="dxa"/>
          </w:tcPr>
          <w:p w14:paraId="1F36D372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0.00 (0)</w:t>
            </w:r>
          </w:p>
        </w:tc>
        <w:tc>
          <w:tcPr>
            <w:tcW w:w="1276" w:type="dxa"/>
          </w:tcPr>
          <w:p w14:paraId="155A7CA1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 (73.33</w:t>
            </w:r>
            <w:r w:rsidRPr="00D2414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14:paraId="4B6BF984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0.00 (0)</w:t>
            </w:r>
          </w:p>
        </w:tc>
      </w:tr>
      <w:tr w:rsidR="00A21D71" w:rsidRPr="00D2414E" w14:paraId="0FFC4E14" w14:textId="77777777" w:rsidTr="00A21D71">
        <w:trPr>
          <w:trHeight w:val="374"/>
        </w:trPr>
        <w:tc>
          <w:tcPr>
            <w:tcW w:w="2235" w:type="dxa"/>
            <w:vMerge w:val="restart"/>
          </w:tcPr>
          <w:p w14:paraId="01F4CD87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2414E">
              <w:rPr>
                <w:rFonts w:ascii="Times New Roman" w:hAnsi="Times New Roman" w:cs="Times New Roman"/>
                <w:color w:val="000000" w:themeColor="text1"/>
              </w:rPr>
              <w:t>Poaceae</w:t>
            </w:r>
            <w:proofErr w:type="spellEnd"/>
          </w:p>
        </w:tc>
        <w:tc>
          <w:tcPr>
            <w:tcW w:w="2693" w:type="dxa"/>
          </w:tcPr>
          <w:p w14:paraId="277D6892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b/>
                <w:color w:val="000000" w:themeColor="text1"/>
              </w:rPr>
              <w:t>ITS2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(9)</w:t>
            </w:r>
          </w:p>
        </w:tc>
        <w:tc>
          <w:tcPr>
            <w:tcW w:w="1276" w:type="dxa"/>
          </w:tcPr>
          <w:p w14:paraId="1121692F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9 (100)</w:t>
            </w:r>
          </w:p>
        </w:tc>
        <w:tc>
          <w:tcPr>
            <w:tcW w:w="1417" w:type="dxa"/>
          </w:tcPr>
          <w:p w14:paraId="49CCE6C6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0.00 (0)</w:t>
            </w:r>
          </w:p>
        </w:tc>
        <w:tc>
          <w:tcPr>
            <w:tcW w:w="1276" w:type="dxa"/>
          </w:tcPr>
          <w:p w14:paraId="54BE0455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9 (100)</w:t>
            </w:r>
          </w:p>
        </w:tc>
        <w:tc>
          <w:tcPr>
            <w:tcW w:w="1417" w:type="dxa"/>
          </w:tcPr>
          <w:p w14:paraId="18B918E2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0.00 (0)</w:t>
            </w:r>
          </w:p>
        </w:tc>
      </w:tr>
      <w:tr w:rsidR="00A21D71" w:rsidRPr="00D2414E" w14:paraId="1A036A03" w14:textId="77777777" w:rsidTr="00A21D71">
        <w:trPr>
          <w:trHeight w:val="335"/>
        </w:trPr>
        <w:tc>
          <w:tcPr>
            <w:tcW w:w="2235" w:type="dxa"/>
            <w:vMerge/>
          </w:tcPr>
          <w:p w14:paraId="5D4BFCAD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47296784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proofErr w:type="gramStart"/>
            <w:r w:rsidRPr="00D241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mat</w:t>
            </w:r>
            <w:r w:rsidRPr="00395AB4">
              <w:rPr>
                <w:rFonts w:ascii="Times New Roman" w:hAnsi="Times New Roman" w:cs="Times New Roman"/>
                <w:b/>
                <w:color w:val="000000" w:themeColor="text1"/>
              </w:rPr>
              <w:t>K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(9)</w:t>
            </w:r>
          </w:p>
        </w:tc>
        <w:tc>
          <w:tcPr>
            <w:tcW w:w="1276" w:type="dxa"/>
          </w:tcPr>
          <w:p w14:paraId="1A7517A9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9 (100)</w:t>
            </w:r>
          </w:p>
        </w:tc>
        <w:tc>
          <w:tcPr>
            <w:tcW w:w="1417" w:type="dxa"/>
          </w:tcPr>
          <w:p w14:paraId="191966AB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0.00 (0)</w:t>
            </w:r>
          </w:p>
        </w:tc>
        <w:tc>
          <w:tcPr>
            <w:tcW w:w="1276" w:type="dxa"/>
          </w:tcPr>
          <w:p w14:paraId="7E847167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(88.88</w:t>
            </w:r>
            <w:r w:rsidRPr="00D2414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14:paraId="39FF80F8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0.00 (0)</w:t>
            </w:r>
          </w:p>
        </w:tc>
      </w:tr>
      <w:tr w:rsidR="00A21D71" w:rsidRPr="00D2414E" w14:paraId="5D41099E" w14:textId="77777777" w:rsidTr="00A21D71">
        <w:trPr>
          <w:trHeight w:val="316"/>
        </w:trPr>
        <w:tc>
          <w:tcPr>
            <w:tcW w:w="2235" w:type="dxa"/>
            <w:vMerge/>
          </w:tcPr>
          <w:p w14:paraId="1006A63F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6A24785B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proofErr w:type="gramStart"/>
            <w:r w:rsidRPr="00D241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rbc</w:t>
            </w:r>
            <w:r w:rsidRPr="00395AB4">
              <w:rPr>
                <w:rFonts w:ascii="Times New Roman" w:hAnsi="Times New Roman" w:cs="Times New Roman"/>
                <w:b/>
                <w:color w:val="000000" w:themeColor="text1"/>
              </w:rPr>
              <w:t>La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(9)</w:t>
            </w:r>
          </w:p>
        </w:tc>
        <w:tc>
          <w:tcPr>
            <w:tcW w:w="1276" w:type="dxa"/>
          </w:tcPr>
          <w:p w14:paraId="142A211D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9 (100)</w:t>
            </w:r>
          </w:p>
        </w:tc>
        <w:tc>
          <w:tcPr>
            <w:tcW w:w="1417" w:type="dxa"/>
          </w:tcPr>
          <w:p w14:paraId="2F451826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0.00 (0)</w:t>
            </w:r>
          </w:p>
        </w:tc>
        <w:tc>
          <w:tcPr>
            <w:tcW w:w="1276" w:type="dxa"/>
          </w:tcPr>
          <w:p w14:paraId="08BC2FA4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(88.88</w:t>
            </w:r>
            <w:r w:rsidRPr="00D2414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14:paraId="367C6525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0.00 (0)</w:t>
            </w:r>
          </w:p>
        </w:tc>
      </w:tr>
      <w:tr w:rsidR="00A21D71" w:rsidRPr="00D2414E" w14:paraId="34CE114F" w14:textId="77777777" w:rsidTr="00A21D71">
        <w:trPr>
          <w:trHeight w:val="316"/>
        </w:trPr>
        <w:tc>
          <w:tcPr>
            <w:tcW w:w="2235" w:type="dxa"/>
            <w:vMerge/>
          </w:tcPr>
          <w:p w14:paraId="231ACFB0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569E4BE2" w14:textId="77777777" w:rsidR="00A21D71" w:rsidRPr="0036385A" w:rsidRDefault="00A21D71" w:rsidP="00A21D71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ITS2+</w:t>
            </w:r>
            <w:r w:rsidRPr="003638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mat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K (9)</w:t>
            </w:r>
          </w:p>
        </w:tc>
        <w:tc>
          <w:tcPr>
            <w:tcW w:w="1276" w:type="dxa"/>
          </w:tcPr>
          <w:p w14:paraId="11D1F8BE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9 (100)</w:t>
            </w:r>
          </w:p>
        </w:tc>
        <w:tc>
          <w:tcPr>
            <w:tcW w:w="1417" w:type="dxa"/>
          </w:tcPr>
          <w:p w14:paraId="3F404A1F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0.00 (0)</w:t>
            </w:r>
          </w:p>
        </w:tc>
        <w:tc>
          <w:tcPr>
            <w:tcW w:w="1276" w:type="dxa"/>
          </w:tcPr>
          <w:p w14:paraId="20684A7A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(88.88</w:t>
            </w:r>
            <w:r w:rsidRPr="00D2414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14:paraId="5BFDDB2C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0.00 (0)</w:t>
            </w:r>
          </w:p>
        </w:tc>
      </w:tr>
      <w:tr w:rsidR="00A21D71" w:rsidRPr="00D2414E" w14:paraId="770FF6CB" w14:textId="77777777" w:rsidTr="00A21D71">
        <w:trPr>
          <w:trHeight w:val="316"/>
        </w:trPr>
        <w:tc>
          <w:tcPr>
            <w:tcW w:w="2235" w:type="dxa"/>
            <w:vMerge/>
          </w:tcPr>
          <w:p w14:paraId="607AD3DF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631EF97C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ITS2+</w:t>
            </w:r>
            <w:r w:rsidRPr="003638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rbc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La (9)</w:t>
            </w:r>
          </w:p>
        </w:tc>
        <w:tc>
          <w:tcPr>
            <w:tcW w:w="1276" w:type="dxa"/>
          </w:tcPr>
          <w:p w14:paraId="36560455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9 (100)</w:t>
            </w:r>
          </w:p>
        </w:tc>
        <w:tc>
          <w:tcPr>
            <w:tcW w:w="1417" w:type="dxa"/>
          </w:tcPr>
          <w:p w14:paraId="1CF0F524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0.00 (0)</w:t>
            </w:r>
          </w:p>
        </w:tc>
        <w:tc>
          <w:tcPr>
            <w:tcW w:w="1276" w:type="dxa"/>
          </w:tcPr>
          <w:p w14:paraId="62F92BC2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(88.88</w:t>
            </w:r>
            <w:r w:rsidRPr="00D2414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14:paraId="0C10AED6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0.00 (0)</w:t>
            </w:r>
          </w:p>
        </w:tc>
      </w:tr>
      <w:tr w:rsidR="00A21D71" w:rsidRPr="00D2414E" w14:paraId="1C8F7972" w14:textId="77777777" w:rsidTr="00A21D71">
        <w:trPr>
          <w:trHeight w:val="316"/>
        </w:trPr>
        <w:tc>
          <w:tcPr>
            <w:tcW w:w="2235" w:type="dxa"/>
            <w:vMerge/>
          </w:tcPr>
          <w:p w14:paraId="3A7BCCA6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3A66BC5E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proofErr w:type="gramStart"/>
            <w:r w:rsidRPr="003638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mat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K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+</w:t>
            </w:r>
            <w:r w:rsidRPr="003638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rbc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La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(9)</w:t>
            </w:r>
          </w:p>
        </w:tc>
        <w:tc>
          <w:tcPr>
            <w:tcW w:w="1276" w:type="dxa"/>
          </w:tcPr>
          <w:p w14:paraId="1255479B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9 (100)</w:t>
            </w:r>
          </w:p>
        </w:tc>
        <w:tc>
          <w:tcPr>
            <w:tcW w:w="1417" w:type="dxa"/>
          </w:tcPr>
          <w:p w14:paraId="6CA8B689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0.00 (0)</w:t>
            </w:r>
          </w:p>
        </w:tc>
        <w:tc>
          <w:tcPr>
            <w:tcW w:w="1276" w:type="dxa"/>
          </w:tcPr>
          <w:p w14:paraId="1F6F8C93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 (77.77</w:t>
            </w:r>
            <w:r w:rsidRPr="00D2414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14:paraId="15709EF9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0.00 (0)</w:t>
            </w:r>
          </w:p>
        </w:tc>
      </w:tr>
      <w:tr w:rsidR="00A21D71" w:rsidRPr="00D2414E" w14:paraId="22026E88" w14:textId="77777777" w:rsidTr="00A21D71">
        <w:trPr>
          <w:trHeight w:val="316"/>
        </w:trPr>
        <w:tc>
          <w:tcPr>
            <w:tcW w:w="2235" w:type="dxa"/>
            <w:vMerge/>
          </w:tcPr>
          <w:p w14:paraId="4732CCBA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02E4CBE6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ITS2+</w:t>
            </w:r>
            <w:r w:rsidRPr="003638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mat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K+</w:t>
            </w:r>
            <w:r w:rsidRPr="003638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rbc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La (9)</w:t>
            </w:r>
          </w:p>
        </w:tc>
        <w:tc>
          <w:tcPr>
            <w:tcW w:w="1276" w:type="dxa"/>
          </w:tcPr>
          <w:p w14:paraId="1E6EDF3E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9 (100)</w:t>
            </w:r>
          </w:p>
        </w:tc>
        <w:tc>
          <w:tcPr>
            <w:tcW w:w="1417" w:type="dxa"/>
          </w:tcPr>
          <w:p w14:paraId="1E771935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0.00 (0)</w:t>
            </w:r>
          </w:p>
        </w:tc>
        <w:tc>
          <w:tcPr>
            <w:tcW w:w="1276" w:type="dxa"/>
          </w:tcPr>
          <w:p w14:paraId="5A0EBBE7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 (77.77</w:t>
            </w:r>
            <w:r w:rsidRPr="00D2414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14:paraId="024B68DC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0.00 (0)</w:t>
            </w:r>
          </w:p>
        </w:tc>
      </w:tr>
      <w:tr w:rsidR="00A21D71" w:rsidRPr="00D2414E" w14:paraId="27467D59" w14:textId="77777777" w:rsidTr="00A21D71">
        <w:trPr>
          <w:trHeight w:val="394"/>
        </w:trPr>
        <w:tc>
          <w:tcPr>
            <w:tcW w:w="2235" w:type="dxa"/>
            <w:vMerge w:val="restart"/>
          </w:tcPr>
          <w:p w14:paraId="52570A22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2414E">
              <w:rPr>
                <w:rFonts w:ascii="Times New Roman" w:hAnsi="Times New Roman" w:cs="Times New Roman"/>
                <w:color w:val="000000" w:themeColor="text1"/>
              </w:rPr>
              <w:t>Fabaceae</w:t>
            </w:r>
            <w:proofErr w:type="spellEnd"/>
            <w:r w:rsidRPr="00D2414E">
              <w:rPr>
                <w:rFonts w:ascii="Times New Roman" w:hAnsi="Times New Roman" w:cs="Times New Roman"/>
                <w:color w:val="000000" w:themeColor="text1"/>
              </w:rPr>
              <w:t xml:space="preserve"> + </w:t>
            </w:r>
            <w:proofErr w:type="spellStart"/>
            <w:r w:rsidRPr="00D2414E">
              <w:rPr>
                <w:rFonts w:ascii="Times New Roman" w:hAnsi="Times New Roman" w:cs="Times New Roman"/>
                <w:color w:val="000000" w:themeColor="text1"/>
              </w:rPr>
              <w:t>Poaceae</w:t>
            </w:r>
            <w:proofErr w:type="spellEnd"/>
          </w:p>
        </w:tc>
        <w:tc>
          <w:tcPr>
            <w:tcW w:w="2693" w:type="dxa"/>
          </w:tcPr>
          <w:p w14:paraId="702CAA11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b/>
                <w:color w:val="000000" w:themeColor="text1"/>
              </w:rPr>
              <w:t>ITS2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(27)</w:t>
            </w:r>
          </w:p>
        </w:tc>
        <w:tc>
          <w:tcPr>
            <w:tcW w:w="1276" w:type="dxa"/>
          </w:tcPr>
          <w:p w14:paraId="7C8547B5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26 (100)</w:t>
            </w:r>
          </w:p>
        </w:tc>
        <w:tc>
          <w:tcPr>
            <w:tcW w:w="1417" w:type="dxa"/>
          </w:tcPr>
          <w:p w14:paraId="201CDC92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0.00 (0)</w:t>
            </w:r>
          </w:p>
        </w:tc>
        <w:tc>
          <w:tcPr>
            <w:tcW w:w="1276" w:type="dxa"/>
          </w:tcPr>
          <w:p w14:paraId="0E46A396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 (96.15</w:t>
            </w:r>
            <w:r w:rsidRPr="00D2414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14:paraId="46FE5D1A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0.00 (0)</w:t>
            </w:r>
          </w:p>
        </w:tc>
      </w:tr>
      <w:tr w:rsidR="00A21D71" w:rsidRPr="00D2414E" w14:paraId="63EFE406" w14:textId="77777777" w:rsidTr="00A21D71">
        <w:trPr>
          <w:trHeight w:val="335"/>
        </w:trPr>
        <w:tc>
          <w:tcPr>
            <w:tcW w:w="2235" w:type="dxa"/>
            <w:vMerge/>
          </w:tcPr>
          <w:p w14:paraId="56437D12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76220F27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proofErr w:type="gramStart"/>
            <w:r w:rsidRPr="00D241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mat</w:t>
            </w:r>
            <w:r w:rsidRPr="00395AB4">
              <w:rPr>
                <w:rFonts w:ascii="Times New Roman" w:hAnsi="Times New Roman" w:cs="Times New Roman"/>
                <w:b/>
                <w:color w:val="000000" w:themeColor="text1"/>
              </w:rPr>
              <w:t>K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(24)</w:t>
            </w:r>
          </w:p>
        </w:tc>
        <w:tc>
          <w:tcPr>
            <w:tcW w:w="1276" w:type="dxa"/>
          </w:tcPr>
          <w:p w14:paraId="13AC2F6D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 (95.83</w:t>
            </w:r>
            <w:r w:rsidRPr="00D2414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14:paraId="4FA41D92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0.00 (0)</w:t>
            </w:r>
          </w:p>
        </w:tc>
        <w:tc>
          <w:tcPr>
            <w:tcW w:w="1276" w:type="dxa"/>
          </w:tcPr>
          <w:p w14:paraId="660F53FC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 (87.5</w:t>
            </w:r>
            <w:r w:rsidRPr="00D2414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14:paraId="7515E49A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0.00 (0)</w:t>
            </w:r>
          </w:p>
        </w:tc>
      </w:tr>
      <w:tr w:rsidR="00A21D71" w:rsidRPr="00D2414E" w14:paraId="1DE6ABB3" w14:textId="77777777" w:rsidTr="00A21D71">
        <w:trPr>
          <w:trHeight w:val="355"/>
        </w:trPr>
        <w:tc>
          <w:tcPr>
            <w:tcW w:w="2235" w:type="dxa"/>
            <w:vMerge/>
          </w:tcPr>
          <w:p w14:paraId="050BB298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2CCF20BA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proofErr w:type="gramStart"/>
            <w:r w:rsidRPr="00D241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rbc</w:t>
            </w:r>
            <w:r w:rsidRPr="00395AB4">
              <w:rPr>
                <w:rFonts w:ascii="Times New Roman" w:hAnsi="Times New Roman" w:cs="Times New Roman"/>
                <w:b/>
                <w:color w:val="000000" w:themeColor="text1"/>
              </w:rPr>
              <w:t>La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(30)</w:t>
            </w:r>
          </w:p>
        </w:tc>
        <w:tc>
          <w:tcPr>
            <w:tcW w:w="1276" w:type="dxa"/>
          </w:tcPr>
          <w:p w14:paraId="21273931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 (80</w:t>
            </w:r>
            <w:r w:rsidRPr="00D2414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14:paraId="78C9DA6C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 (20</w:t>
            </w:r>
            <w:r w:rsidRPr="00D2414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dxa"/>
          </w:tcPr>
          <w:p w14:paraId="72CD6854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 (73.33</w:t>
            </w:r>
            <w:r w:rsidRPr="00D2414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14:paraId="4D284B89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 (20</w:t>
            </w:r>
            <w:r w:rsidRPr="00D2414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A21D71" w:rsidRPr="00D2414E" w14:paraId="287B76D3" w14:textId="77777777" w:rsidTr="00A21D71">
        <w:trPr>
          <w:trHeight w:val="355"/>
        </w:trPr>
        <w:tc>
          <w:tcPr>
            <w:tcW w:w="2235" w:type="dxa"/>
            <w:vMerge/>
          </w:tcPr>
          <w:p w14:paraId="3555BF34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35950B2D" w14:textId="77777777" w:rsidR="00A21D71" w:rsidRPr="0036385A" w:rsidRDefault="00A21D71" w:rsidP="00A21D71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ITS2+</w:t>
            </w:r>
            <w:r w:rsidRPr="003638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mat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K (24)</w:t>
            </w:r>
          </w:p>
        </w:tc>
        <w:tc>
          <w:tcPr>
            <w:tcW w:w="1276" w:type="dxa"/>
          </w:tcPr>
          <w:p w14:paraId="31DA9CA8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 (100)</w:t>
            </w:r>
          </w:p>
        </w:tc>
        <w:tc>
          <w:tcPr>
            <w:tcW w:w="1417" w:type="dxa"/>
          </w:tcPr>
          <w:p w14:paraId="2AB8B4AC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0.00 (0)</w:t>
            </w:r>
          </w:p>
        </w:tc>
        <w:tc>
          <w:tcPr>
            <w:tcW w:w="1276" w:type="dxa"/>
          </w:tcPr>
          <w:p w14:paraId="0AF7E395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 (83.33)</w:t>
            </w:r>
          </w:p>
        </w:tc>
        <w:tc>
          <w:tcPr>
            <w:tcW w:w="1417" w:type="dxa"/>
          </w:tcPr>
          <w:p w14:paraId="62E28E56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0.00 (0)</w:t>
            </w:r>
          </w:p>
        </w:tc>
      </w:tr>
      <w:tr w:rsidR="00A21D71" w:rsidRPr="00D2414E" w14:paraId="7E66AD72" w14:textId="77777777" w:rsidTr="00A21D71">
        <w:trPr>
          <w:trHeight w:val="355"/>
        </w:trPr>
        <w:tc>
          <w:tcPr>
            <w:tcW w:w="2235" w:type="dxa"/>
            <w:vMerge/>
          </w:tcPr>
          <w:p w14:paraId="238A409D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09DD9736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ITS2+</w:t>
            </w:r>
            <w:r w:rsidRPr="003638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rbc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La (27)</w:t>
            </w:r>
          </w:p>
        </w:tc>
        <w:tc>
          <w:tcPr>
            <w:tcW w:w="1276" w:type="dxa"/>
          </w:tcPr>
          <w:p w14:paraId="14FEB3BC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27(100)</w:t>
            </w:r>
          </w:p>
        </w:tc>
        <w:tc>
          <w:tcPr>
            <w:tcW w:w="1417" w:type="dxa"/>
          </w:tcPr>
          <w:p w14:paraId="0A41E0DB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0.00 (0)</w:t>
            </w:r>
          </w:p>
        </w:tc>
        <w:tc>
          <w:tcPr>
            <w:tcW w:w="1276" w:type="dxa"/>
          </w:tcPr>
          <w:p w14:paraId="1C5BF5D2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 (85.18)</w:t>
            </w:r>
          </w:p>
        </w:tc>
        <w:tc>
          <w:tcPr>
            <w:tcW w:w="1417" w:type="dxa"/>
          </w:tcPr>
          <w:p w14:paraId="0EF23EFA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0.00 (0)</w:t>
            </w:r>
          </w:p>
        </w:tc>
      </w:tr>
      <w:tr w:rsidR="00A21D71" w:rsidRPr="00D2414E" w14:paraId="16706C91" w14:textId="77777777" w:rsidTr="00A21D71">
        <w:trPr>
          <w:trHeight w:val="355"/>
        </w:trPr>
        <w:tc>
          <w:tcPr>
            <w:tcW w:w="2235" w:type="dxa"/>
            <w:vMerge/>
          </w:tcPr>
          <w:p w14:paraId="4418EA32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0ADD5CB4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proofErr w:type="gramStart"/>
            <w:r w:rsidRPr="003638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mat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K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+</w:t>
            </w:r>
            <w:r w:rsidRPr="003638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rbc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La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(24)</w:t>
            </w:r>
          </w:p>
        </w:tc>
        <w:tc>
          <w:tcPr>
            <w:tcW w:w="1276" w:type="dxa"/>
          </w:tcPr>
          <w:p w14:paraId="693A2561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 (100)</w:t>
            </w:r>
          </w:p>
        </w:tc>
        <w:tc>
          <w:tcPr>
            <w:tcW w:w="1417" w:type="dxa"/>
          </w:tcPr>
          <w:p w14:paraId="76B8D8B8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0.00 (0)</w:t>
            </w:r>
          </w:p>
        </w:tc>
        <w:tc>
          <w:tcPr>
            <w:tcW w:w="1276" w:type="dxa"/>
          </w:tcPr>
          <w:p w14:paraId="2C5F0CEC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 (75.0)</w:t>
            </w:r>
          </w:p>
        </w:tc>
        <w:tc>
          <w:tcPr>
            <w:tcW w:w="1417" w:type="dxa"/>
          </w:tcPr>
          <w:p w14:paraId="557F79CC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0.00 (0)</w:t>
            </w:r>
          </w:p>
        </w:tc>
      </w:tr>
      <w:tr w:rsidR="00A21D71" w:rsidRPr="00D2414E" w14:paraId="3610D16C" w14:textId="77777777" w:rsidTr="00A21D71">
        <w:trPr>
          <w:trHeight w:val="355"/>
        </w:trPr>
        <w:tc>
          <w:tcPr>
            <w:tcW w:w="2235" w:type="dxa"/>
            <w:vMerge/>
          </w:tcPr>
          <w:p w14:paraId="7201A7E7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44932FB8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ITS2+</w:t>
            </w:r>
            <w:r w:rsidRPr="003638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mat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K+</w:t>
            </w:r>
            <w:r w:rsidRPr="003638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rbc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La (24)</w:t>
            </w:r>
          </w:p>
        </w:tc>
        <w:tc>
          <w:tcPr>
            <w:tcW w:w="1276" w:type="dxa"/>
          </w:tcPr>
          <w:p w14:paraId="5D9A87C6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 (100)</w:t>
            </w:r>
          </w:p>
        </w:tc>
        <w:tc>
          <w:tcPr>
            <w:tcW w:w="1417" w:type="dxa"/>
          </w:tcPr>
          <w:p w14:paraId="0C57A048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0.00 (0)</w:t>
            </w:r>
          </w:p>
        </w:tc>
        <w:tc>
          <w:tcPr>
            <w:tcW w:w="1276" w:type="dxa"/>
          </w:tcPr>
          <w:p w14:paraId="18ACAC78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 (75.0)</w:t>
            </w:r>
          </w:p>
        </w:tc>
        <w:tc>
          <w:tcPr>
            <w:tcW w:w="1417" w:type="dxa"/>
          </w:tcPr>
          <w:p w14:paraId="336147EB" w14:textId="77777777" w:rsidR="00A21D71" w:rsidRPr="00D2414E" w:rsidRDefault="00A21D71" w:rsidP="00A21D7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</w:rPr>
              <w:t>0.00 (0)</w:t>
            </w:r>
          </w:p>
        </w:tc>
      </w:tr>
    </w:tbl>
    <w:p w14:paraId="5196D8D6" w14:textId="3E3EE7EA" w:rsidR="00DF0517" w:rsidRPr="00DF0517" w:rsidRDefault="00A21D71" w:rsidP="00DF0517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</w:t>
      </w:r>
      <w:r w:rsidR="00DF0517" w:rsidRPr="00DF0517">
        <w:rPr>
          <w:rFonts w:ascii="Times New Roman" w:hAnsi="Times New Roman" w:cs="Times New Roman"/>
          <w:b/>
          <w:color w:val="000000" w:themeColor="text1"/>
        </w:rPr>
        <w:t>T</w:t>
      </w:r>
      <w:bookmarkStart w:id="0" w:name="_GoBack"/>
      <w:bookmarkEnd w:id="0"/>
      <w:r w:rsidR="00DF0517" w:rsidRPr="00DF0517">
        <w:rPr>
          <w:rFonts w:ascii="Times New Roman" w:hAnsi="Times New Roman" w:cs="Times New Roman"/>
          <w:b/>
          <w:color w:val="000000" w:themeColor="text1"/>
        </w:rPr>
        <w:t>able</w:t>
      </w:r>
      <w:r>
        <w:rPr>
          <w:rFonts w:ascii="Times New Roman" w:hAnsi="Times New Roman" w:cs="Times New Roman"/>
          <w:b/>
          <w:color w:val="000000" w:themeColor="text1"/>
        </w:rPr>
        <w:t xml:space="preserve"> S4</w:t>
      </w:r>
      <w:r w:rsidR="00DF0517" w:rsidRPr="00DF0517">
        <w:rPr>
          <w:rFonts w:ascii="Times New Roman" w:hAnsi="Times New Roman" w:cs="Times New Roman"/>
          <w:b/>
          <w:color w:val="000000" w:themeColor="text1"/>
        </w:rPr>
        <w:t>: Species level discrimination ability of candidate barcodes by BM and BCM analysis</w:t>
      </w:r>
    </w:p>
    <w:p w14:paraId="2874F6E7" w14:textId="77777777" w:rsidR="00C02B2B" w:rsidRDefault="00C02B2B" w:rsidP="002025E1"/>
    <w:sectPr w:rsidR="00C02B2B" w:rsidSect="002025E1">
      <w:pgSz w:w="12240" w:h="15840"/>
      <w:pgMar w:top="567" w:right="56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BB"/>
    <w:rsid w:val="00004B86"/>
    <w:rsid w:val="00013EFE"/>
    <w:rsid w:val="00015F37"/>
    <w:rsid w:val="00021A3E"/>
    <w:rsid w:val="0004750E"/>
    <w:rsid w:val="00090AFD"/>
    <w:rsid w:val="000956BB"/>
    <w:rsid w:val="000B00E2"/>
    <w:rsid w:val="000C7328"/>
    <w:rsid w:val="00174AE4"/>
    <w:rsid w:val="001A4D4E"/>
    <w:rsid w:val="001F4DCD"/>
    <w:rsid w:val="002025E1"/>
    <w:rsid w:val="00226BBB"/>
    <w:rsid w:val="00313E9B"/>
    <w:rsid w:val="00335422"/>
    <w:rsid w:val="00352010"/>
    <w:rsid w:val="0036385A"/>
    <w:rsid w:val="00391771"/>
    <w:rsid w:val="00395AB4"/>
    <w:rsid w:val="00396488"/>
    <w:rsid w:val="003B2D8F"/>
    <w:rsid w:val="004128FF"/>
    <w:rsid w:val="004509AE"/>
    <w:rsid w:val="00490800"/>
    <w:rsid w:val="004A3A66"/>
    <w:rsid w:val="004C4A13"/>
    <w:rsid w:val="004E1A30"/>
    <w:rsid w:val="005C42FC"/>
    <w:rsid w:val="005D7914"/>
    <w:rsid w:val="005E6194"/>
    <w:rsid w:val="00611619"/>
    <w:rsid w:val="00644B30"/>
    <w:rsid w:val="006501AD"/>
    <w:rsid w:val="0067407C"/>
    <w:rsid w:val="00675CCB"/>
    <w:rsid w:val="006930DA"/>
    <w:rsid w:val="006B6757"/>
    <w:rsid w:val="006C7C12"/>
    <w:rsid w:val="007245E9"/>
    <w:rsid w:val="00741892"/>
    <w:rsid w:val="0077737C"/>
    <w:rsid w:val="0085307B"/>
    <w:rsid w:val="00857799"/>
    <w:rsid w:val="008668BC"/>
    <w:rsid w:val="009239BB"/>
    <w:rsid w:val="00A21D71"/>
    <w:rsid w:val="00A37671"/>
    <w:rsid w:val="00AA7762"/>
    <w:rsid w:val="00AC2A79"/>
    <w:rsid w:val="00B25880"/>
    <w:rsid w:val="00B557AA"/>
    <w:rsid w:val="00B63370"/>
    <w:rsid w:val="00B83F3B"/>
    <w:rsid w:val="00BD200C"/>
    <w:rsid w:val="00BE5C80"/>
    <w:rsid w:val="00C02B2B"/>
    <w:rsid w:val="00C4281B"/>
    <w:rsid w:val="00C545DF"/>
    <w:rsid w:val="00C7739A"/>
    <w:rsid w:val="00D77F0A"/>
    <w:rsid w:val="00DC3BF1"/>
    <w:rsid w:val="00DD0065"/>
    <w:rsid w:val="00DD388A"/>
    <w:rsid w:val="00DF0517"/>
    <w:rsid w:val="00E15BFE"/>
    <w:rsid w:val="00E16233"/>
    <w:rsid w:val="00E40E02"/>
    <w:rsid w:val="00E73A34"/>
    <w:rsid w:val="00E92EA9"/>
    <w:rsid w:val="00E9587D"/>
    <w:rsid w:val="00EA6502"/>
    <w:rsid w:val="00EC1CA6"/>
    <w:rsid w:val="00ED10E0"/>
    <w:rsid w:val="00F26BFE"/>
    <w:rsid w:val="00F36DE0"/>
    <w:rsid w:val="00FD19FA"/>
    <w:rsid w:val="00F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22F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F0517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F051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202</Words>
  <Characters>1155</Characters>
  <Application>Microsoft Macintosh Word</Application>
  <DocSecurity>0</DocSecurity>
  <Lines>9</Lines>
  <Paragraphs>2</Paragraphs>
  <ScaleCrop>false</ScaleCrop>
  <Company>University of Guelph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Geronomo</cp:lastModifiedBy>
  <cp:revision>29</cp:revision>
  <dcterms:created xsi:type="dcterms:W3CDTF">2017-11-04T20:31:00Z</dcterms:created>
  <dcterms:modified xsi:type="dcterms:W3CDTF">2018-02-05T10:21:00Z</dcterms:modified>
</cp:coreProperties>
</file>