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647" w:rsidRPr="009416F3" w:rsidRDefault="003B6153" w:rsidP="003B6153">
      <w:pPr>
        <w:spacing w:after="160" w:line="259" w:lineRule="auto"/>
        <w:jc w:val="center"/>
        <w:rPr>
          <w:rFonts w:cs="Calibri"/>
          <w:b/>
          <w:sz w:val="36"/>
          <w:szCs w:val="36"/>
        </w:rPr>
      </w:pPr>
      <w:r w:rsidRPr="009416F3">
        <w:rPr>
          <w:rFonts w:cs="Calibri"/>
          <w:b/>
          <w:sz w:val="36"/>
          <w:szCs w:val="36"/>
        </w:rPr>
        <w:t>Basin of Small River</w:t>
      </w:r>
      <w:r w:rsidR="002D522A" w:rsidRPr="009416F3">
        <w:rPr>
          <w:rFonts w:cs="Calibri"/>
          <w:b/>
          <w:sz w:val="36"/>
          <w:szCs w:val="36"/>
        </w:rPr>
        <w:t>s</w:t>
      </w:r>
      <w:r w:rsidRPr="009416F3">
        <w:rPr>
          <w:rFonts w:cs="Calibri"/>
          <w:b/>
          <w:sz w:val="36"/>
          <w:szCs w:val="36"/>
        </w:rPr>
        <w:t xml:space="preserve"> as an Indicator of the Environment State</w:t>
      </w:r>
    </w:p>
    <w:p w:rsidR="0086769F" w:rsidRPr="009416F3" w:rsidRDefault="00ED345C" w:rsidP="003B6153">
      <w:pPr>
        <w:spacing w:after="160" w:line="259" w:lineRule="auto"/>
        <w:jc w:val="both"/>
        <w:rPr>
          <w:rFonts w:cs="Calibri"/>
        </w:rPr>
      </w:pPr>
      <w:proofErr w:type="spellStart"/>
      <w:r w:rsidRPr="009416F3">
        <w:rPr>
          <w:rFonts w:cs="Calibri"/>
        </w:rPr>
        <w:t>Olena</w:t>
      </w:r>
      <w:proofErr w:type="spellEnd"/>
      <w:r w:rsidRPr="009416F3">
        <w:rPr>
          <w:rFonts w:cs="Calibri"/>
        </w:rPr>
        <w:t xml:space="preserve"> Mitryasova</w:t>
      </w:r>
      <w:r w:rsidRPr="009416F3">
        <w:rPr>
          <w:rFonts w:cs="Calibri"/>
          <w:vertAlign w:val="superscript"/>
        </w:rPr>
        <w:t>1</w:t>
      </w:r>
      <w:r w:rsidR="003B6153" w:rsidRPr="009416F3">
        <w:rPr>
          <w:rFonts w:cs="Calibri"/>
        </w:rPr>
        <w:t xml:space="preserve">, </w:t>
      </w:r>
      <w:proofErr w:type="spellStart"/>
      <w:r w:rsidRPr="009416F3">
        <w:rPr>
          <w:rFonts w:cs="Calibri"/>
        </w:rPr>
        <w:t>Volodymyr</w:t>
      </w:r>
      <w:proofErr w:type="spellEnd"/>
      <w:r w:rsidRPr="009416F3">
        <w:rPr>
          <w:rFonts w:cs="Calibri"/>
        </w:rPr>
        <w:t xml:space="preserve"> Pohrebennyk,</w:t>
      </w:r>
      <w:r w:rsidR="00A842F4" w:rsidRPr="009416F3">
        <w:rPr>
          <w:rFonts w:cs="Calibri"/>
          <w:bCs/>
          <w:vertAlign w:val="superscript"/>
        </w:rPr>
        <w:t>2</w:t>
      </w:r>
    </w:p>
    <w:p w:rsidR="00ED345C" w:rsidRPr="009416F3" w:rsidRDefault="00ED345C" w:rsidP="003B6153">
      <w:pPr>
        <w:spacing w:after="160" w:line="259" w:lineRule="auto"/>
        <w:rPr>
          <w:rFonts w:cs="Calibri"/>
        </w:rPr>
      </w:pPr>
      <w:r w:rsidRPr="009416F3">
        <w:rPr>
          <w:rFonts w:cs="Calibri"/>
          <w:vertAlign w:val="superscript"/>
        </w:rPr>
        <w:t>1</w:t>
      </w:r>
      <w:r w:rsidR="00F52992" w:rsidRPr="009416F3">
        <w:rPr>
          <w:rFonts w:cs="Calibri"/>
          <w:vertAlign w:val="superscript"/>
        </w:rPr>
        <w:t xml:space="preserve"> </w:t>
      </w:r>
      <w:r w:rsidRPr="009416F3">
        <w:rPr>
          <w:rFonts w:cs="Calibri"/>
        </w:rPr>
        <w:t xml:space="preserve">Petro </w:t>
      </w:r>
      <w:proofErr w:type="spellStart"/>
      <w:r w:rsidRPr="009416F3">
        <w:rPr>
          <w:rFonts w:cs="Calibri"/>
        </w:rPr>
        <w:t>Mohyla</w:t>
      </w:r>
      <w:proofErr w:type="spellEnd"/>
      <w:r w:rsidRPr="009416F3">
        <w:rPr>
          <w:rFonts w:cs="Calibri"/>
        </w:rPr>
        <w:t xml:space="preserve"> Black Sea National University, Ukraine </w:t>
      </w:r>
    </w:p>
    <w:p w:rsidR="00ED345C" w:rsidRPr="009416F3" w:rsidRDefault="00ED345C" w:rsidP="003B6153">
      <w:pPr>
        <w:spacing w:after="160" w:line="259" w:lineRule="auto"/>
        <w:rPr>
          <w:rFonts w:cs="Calibri"/>
        </w:rPr>
      </w:pPr>
      <w:r w:rsidRPr="009416F3">
        <w:rPr>
          <w:rFonts w:cs="Calibri"/>
          <w:vertAlign w:val="superscript"/>
        </w:rPr>
        <w:t>2</w:t>
      </w:r>
      <w:r w:rsidR="00F52992" w:rsidRPr="009416F3">
        <w:rPr>
          <w:rFonts w:cs="Calibri"/>
          <w:vertAlign w:val="superscript"/>
        </w:rPr>
        <w:t xml:space="preserve"> </w:t>
      </w:r>
      <w:proofErr w:type="spellStart"/>
      <w:r w:rsidRPr="009416F3">
        <w:rPr>
          <w:rFonts w:cs="Calibri"/>
        </w:rPr>
        <w:t>Lviv</w:t>
      </w:r>
      <w:proofErr w:type="spellEnd"/>
      <w:r w:rsidRPr="009416F3">
        <w:rPr>
          <w:rFonts w:cs="Calibri"/>
        </w:rPr>
        <w:t xml:space="preserve"> Polytechnic National University, Ukraine</w:t>
      </w:r>
    </w:p>
    <w:p w:rsidR="003B6153" w:rsidRPr="009416F3" w:rsidRDefault="003B6153" w:rsidP="003B6153">
      <w:pPr>
        <w:spacing w:after="160" w:line="259" w:lineRule="auto"/>
        <w:rPr>
          <w:rFonts w:cs="Calibri"/>
        </w:rPr>
      </w:pPr>
    </w:p>
    <w:p w:rsidR="003B6153" w:rsidRPr="009416F3" w:rsidRDefault="003B6153" w:rsidP="003B6153">
      <w:pPr>
        <w:spacing w:after="160" w:line="259" w:lineRule="auto"/>
        <w:rPr>
          <w:rFonts w:cs="Calibri"/>
        </w:rPr>
      </w:pPr>
      <w:r w:rsidRPr="009416F3">
        <w:rPr>
          <w:rFonts w:cs="Calibri"/>
        </w:rPr>
        <w:t xml:space="preserve">Corresponding Author: </w:t>
      </w:r>
    </w:p>
    <w:p w:rsidR="00A842F4" w:rsidRPr="009416F3" w:rsidRDefault="00A842F4" w:rsidP="003B6153">
      <w:pPr>
        <w:spacing w:after="160" w:line="259" w:lineRule="auto"/>
        <w:rPr>
          <w:rFonts w:cs="Calibri"/>
        </w:rPr>
      </w:pPr>
      <w:proofErr w:type="spellStart"/>
      <w:r w:rsidRPr="009416F3">
        <w:rPr>
          <w:rFonts w:cs="Calibri"/>
        </w:rPr>
        <w:t>Volodymyr</w:t>
      </w:r>
      <w:proofErr w:type="spellEnd"/>
      <w:r w:rsidRPr="009416F3">
        <w:rPr>
          <w:rFonts w:cs="Calibri"/>
        </w:rPr>
        <w:t xml:space="preserve"> </w:t>
      </w:r>
      <w:proofErr w:type="spellStart"/>
      <w:r w:rsidRPr="009416F3">
        <w:rPr>
          <w:rFonts w:cs="Calibri"/>
        </w:rPr>
        <w:t>Pohrebennyk</w:t>
      </w:r>
      <w:proofErr w:type="spellEnd"/>
    </w:p>
    <w:p w:rsidR="00A842F4" w:rsidRPr="009416F3" w:rsidRDefault="00A842F4" w:rsidP="003B6153">
      <w:pPr>
        <w:spacing w:after="160" w:line="259" w:lineRule="auto"/>
        <w:rPr>
          <w:rFonts w:cs="Calibri"/>
        </w:rPr>
      </w:pPr>
      <w:r w:rsidRPr="009416F3">
        <w:rPr>
          <w:rFonts w:cs="Calibri"/>
        </w:rPr>
        <w:t xml:space="preserve">Gen. </w:t>
      </w:r>
      <w:proofErr w:type="spellStart"/>
      <w:r w:rsidRPr="009416F3">
        <w:rPr>
          <w:rFonts w:cs="Calibri"/>
        </w:rPr>
        <w:t>Chuprynka</w:t>
      </w:r>
      <w:proofErr w:type="spellEnd"/>
      <w:r w:rsidRPr="009416F3">
        <w:rPr>
          <w:rFonts w:cs="Calibri"/>
        </w:rPr>
        <w:t xml:space="preserve"> Street, 130, </w:t>
      </w:r>
      <w:proofErr w:type="spellStart"/>
      <w:r w:rsidRPr="009416F3">
        <w:rPr>
          <w:rFonts w:cs="Calibri"/>
        </w:rPr>
        <w:t>Lviv</w:t>
      </w:r>
      <w:proofErr w:type="spellEnd"/>
      <w:r w:rsidRPr="009416F3">
        <w:rPr>
          <w:rFonts w:cs="Calibri"/>
        </w:rPr>
        <w:t>, 79057, Ukraine</w:t>
      </w:r>
    </w:p>
    <w:p w:rsidR="003B5B7F" w:rsidRPr="009416F3" w:rsidRDefault="00A842F4" w:rsidP="00C530CC">
      <w:pPr>
        <w:spacing w:after="160" w:line="259" w:lineRule="auto"/>
        <w:rPr>
          <w:rFonts w:cs="Calibri"/>
        </w:rPr>
      </w:pPr>
      <w:r w:rsidRPr="009416F3">
        <w:rPr>
          <w:rFonts w:cs="Calibri"/>
        </w:rPr>
        <w:t xml:space="preserve">Email address: </w:t>
      </w:r>
      <w:hyperlink r:id="rId8" w:history="1">
        <w:r w:rsidR="00C530CC" w:rsidRPr="009416F3">
          <w:rPr>
            <w:rStyle w:val="a3"/>
            <w:rFonts w:cs="Calibri"/>
            <w:color w:val="auto"/>
            <w:u w:val="none"/>
          </w:rPr>
          <w:t>volodymyr.d.pohrebennyk@lpnu.ua</w:t>
        </w:r>
      </w:hyperlink>
    </w:p>
    <w:p w:rsidR="00C530CC" w:rsidRPr="009416F3" w:rsidRDefault="00C530CC" w:rsidP="00C530CC">
      <w:pPr>
        <w:spacing w:after="160" w:line="259" w:lineRule="auto"/>
        <w:rPr>
          <w:rFonts w:cs="Calibri"/>
        </w:rPr>
      </w:pPr>
    </w:p>
    <w:p w:rsidR="007142CA" w:rsidRPr="009416F3" w:rsidRDefault="003B6153" w:rsidP="00ED1647">
      <w:pPr>
        <w:spacing w:after="120" w:line="240" w:lineRule="auto"/>
        <w:jc w:val="both"/>
        <w:rPr>
          <w:rFonts w:ascii="Times New Roman" w:hAnsi="Times New Roman"/>
          <w:b/>
          <w:sz w:val="24"/>
          <w:szCs w:val="24"/>
        </w:rPr>
      </w:pPr>
      <w:r w:rsidRPr="009416F3">
        <w:rPr>
          <w:rFonts w:ascii="Times New Roman" w:hAnsi="Times New Roman"/>
          <w:b/>
          <w:sz w:val="24"/>
          <w:szCs w:val="24"/>
        </w:rPr>
        <w:t>Abstract</w:t>
      </w:r>
    </w:p>
    <w:p w:rsidR="00D25872" w:rsidRPr="009416F3" w:rsidRDefault="009D7A5C" w:rsidP="00D25872">
      <w:pPr>
        <w:spacing w:after="120" w:line="240" w:lineRule="auto"/>
        <w:jc w:val="both"/>
        <w:rPr>
          <w:rFonts w:ascii="Times New Roman" w:hAnsi="Times New Roman"/>
          <w:sz w:val="24"/>
          <w:szCs w:val="28"/>
        </w:rPr>
      </w:pPr>
      <w:r w:rsidRPr="009416F3">
        <w:rPr>
          <w:rFonts w:ascii="Times New Roman" w:hAnsi="Times New Roman"/>
          <w:b/>
          <w:sz w:val="24"/>
          <w:szCs w:val="28"/>
        </w:rPr>
        <w:t>Background</w:t>
      </w:r>
      <w:r w:rsidRPr="009416F3">
        <w:rPr>
          <w:rFonts w:ascii="Times New Roman" w:hAnsi="Times New Roman"/>
          <w:sz w:val="24"/>
          <w:szCs w:val="28"/>
        </w:rPr>
        <w:t xml:space="preserve">. </w:t>
      </w:r>
      <w:r w:rsidR="00D25872" w:rsidRPr="009416F3">
        <w:rPr>
          <w:rFonts w:ascii="Times New Roman" w:hAnsi="Times New Roman"/>
          <w:sz w:val="24"/>
          <w:szCs w:val="28"/>
        </w:rPr>
        <w:t>Small rivers are an important component of the natural environment. Water resources of small rivers are part of the shared water resources and are often the main and sometimes the only one source of local water.</w:t>
      </w:r>
    </w:p>
    <w:p w:rsidR="006D557C" w:rsidRPr="009416F3" w:rsidRDefault="006D557C" w:rsidP="00ED1647">
      <w:pPr>
        <w:spacing w:after="120" w:line="240" w:lineRule="auto"/>
        <w:jc w:val="both"/>
        <w:rPr>
          <w:rFonts w:ascii="Times New Roman" w:eastAsia="Times New Roman" w:hAnsi="Times New Roman"/>
          <w:sz w:val="24"/>
          <w:szCs w:val="24"/>
          <w:lang w:eastAsia="ru-RU"/>
        </w:rPr>
      </w:pPr>
      <w:r w:rsidRPr="009416F3">
        <w:rPr>
          <w:rFonts w:ascii="Times New Roman" w:eastAsia="Times New Roman" w:hAnsi="Times New Roman"/>
          <w:sz w:val="24"/>
          <w:szCs w:val="24"/>
          <w:lang w:eastAsia="ru-RU"/>
        </w:rPr>
        <w:t>Small rivers are the regulators of the water regime of the landscapes, the factors for maintaining balance and redistribution of moisture</w:t>
      </w:r>
      <w:r w:rsidR="009D7A5C" w:rsidRPr="009416F3">
        <w:rPr>
          <w:rFonts w:ascii="Times New Roman" w:eastAsia="Times New Roman" w:hAnsi="Times New Roman"/>
          <w:sz w:val="24"/>
          <w:szCs w:val="24"/>
          <w:lang w:eastAsia="ru-RU"/>
        </w:rPr>
        <w:t>.</w:t>
      </w:r>
      <w:r w:rsidRPr="009416F3">
        <w:rPr>
          <w:rFonts w:ascii="Times New Roman" w:eastAsia="Times New Roman" w:hAnsi="Times New Roman"/>
          <w:sz w:val="24"/>
          <w:szCs w:val="24"/>
          <w:lang w:eastAsia="ru-RU"/>
        </w:rPr>
        <w:t xml:space="preserve"> </w:t>
      </w:r>
    </w:p>
    <w:p w:rsidR="006D557C" w:rsidRPr="009416F3" w:rsidRDefault="006D557C" w:rsidP="00ED1647">
      <w:pPr>
        <w:spacing w:after="120" w:line="240" w:lineRule="auto"/>
        <w:jc w:val="both"/>
        <w:rPr>
          <w:rFonts w:ascii="Times New Roman" w:hAnsi="Times New Roman"/>
          <w:sz w:val="24"/>
          <w:szCs w:val="24"/>
        </w:rPr>
      </w:pPr>
      <w:r w:rsidRPr="009416F3">
        <w:rPr>
          <w:rFonts w:ascii="Times New Roman" w:eastAsia="Times New Roman" w:hAnsi="Times New Roman"/>
          <w:sz w:val="24"/>
          <w:szCs w:val="24"/>
          <w:lang w:eastAsia="ru-RU"/>
        </w:rPr>
        <w:t>The aim is analysis of interaction between parameters of the quality of the water environment like conductivity and nitrates on the example of natural waters of small rivers.</w:t>
      </w:r>
    </w:p>
    <w:p w:rsidR="006D557C" w:rsidRPr="009416F3" w:rsidRDefault="006D557C" w:rsidP="00ED1647">
      <w:pPr>
        <w:spacing w:after="120" w:line="240" w:lineRule="auto"/>
        <w:jc w:val="both"/>
        <w:rPr>
          <w:rFonts w:ascii="Times New Roman" w:hAnsi="Times New Roman"/>
          <w:sz w:val="24"/>
          <w:szCs w:val="24"/>
        </w:rPr>
      </w:pPr>
      <w:r w:rsidRPr="009416F3">
        <w:rPr>
          <w:rFonts w:ascii="Times New Roman" w:hAnsi="Times New Roman"/>
          <w:sz w:val="24"/>
          <w:szCs w:val="24"/>
        </w:rPr>
        <w:t xml:space="preserve">Objects are small rivers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and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xml:space="preserve"> </w:t>
      </w:r>
      <w:r w:rsidR="0086769F" w:rsidRPr="009416F3">
        <w:rPr>
          <w:rFonts w:ascii="Times New Roman" w:hAnsi="Times New Roman"/>
          <w:sz w:val="24"/>
          <w:szCs w:val="24"/>
        </w:rPr>
        <w:t>(</w:t>
      </w:r>
      <w:proofErr w:type="spellStart"/>
      <w:r w:rsidRPr="009416F3">
        <w:rPr>
          <w:rFonts w:ascii="Times New Roman" w:hAnsi="Times New Roman"/>
          <w:sz w:val="24"/>
          <w:szCs w:val="24"/>
        </w:rPr>
        <w:t>Saardand</w:t>
      </w:r>
      <w:proofErr w:type="spellEnd"/>
      <w:r w:rsidRPr="009416F3">
        <w:rPr>
          <w:rFonts w:ascii="Times New Roman" w:hAnsi="Times New Roman"/>
          <w:sz w:val="24"/>
          <w:szCs w:val="24"/>
        </w:rPr>
        <w:t xml:space="preserve"> lands</w:t>
      </w:r>
      <w:r w:rsidR="0086769F" w:rsidRPr="009416F3">
        <w:rPr>
          <w:rFonts w:ascii="Times New Roman" w:hAnsi="Times New Roman"/>
          <w:sz w:val="24"/>
          <w:szCs w:val="24"/>
        </w:rPr>
        <w:t xml:space="preserve">, </w:t>
      </w:r>
      <w:r w:rsidRPr="009416F3">
        <w:rPr>
          <w:rFonts w:ascii="Times New Roman" w:hAnsi="Times New Roman"/>
          <w:sz w:val="24"/>
          <w:szCs w:val="24"/>
        </w:rPr>
        <w:t>Germany)</w:t>
      </w:r>
      <w:r w:rsidR="00ED1647" w:rsidRPr="009416F3">
        <w:rPr>
          <w:rFonts w:ascii="Times New Roman" w:hAnsi="Times New Roman"/>
          <w:sz w:val="24"/>
          <w:szCs w:val="24"/>
        </w:rPr>
        <w:t xml:space="preserve"> and </w:t>
      </w:r>
      <w:proofErr w:type="spellStart"/>
      <w:r w:rsidR="00D25872" w:rsidRPr="009416F3">
        <w:rPr>
          <w:rFonts w:ascii="Times New Roman" w:hAnsi="Times New Roman"/>
          <w:sz w:val="24"/>
          <w:szCs w:val="28"/>
        </w:rPr>
        <w:t>Mertvovod</w:t>
      </w:r>
      <w:proofErr w:type="spellEnd"/>
      <w:r w:rsidR="00D25872" w:rsidRPr="009416F3">
        <w:rPr>
          <w:rFonts w:ascii="Times New Roman" w:hAnsi="Times New Roman"/>
          <w:sz w:val="24"/>
          <w:szCs w:val="28"/>
        </w:rPr>
        <w:t xml:space="preserve"> </w:t>
      </w:r>
      <w:r w:rsidR="0086769F" w:rsidRPr="009416F3">
        <w:rPr>
          <w:rFonts w:ascii="Times New Roman" w:hAnsi="Times New Roman"/>
          <w:sz w:val="24"/>
          <w:szCs w:val="28"/>
        </w:rPr>
        <w:t>(</w:t>
      </w:r>
      <w:r w:rsidR="00D25872" w:rsidRPr="009416F3">
        <w:rPr>
          <w:rFonts w:ascii="Times New Roman" w:hAnsi="Times New Roman"/>
          <w:sz w:val="24"/>
          <w:szCs w:val="28"/>
        </w:rPr>
        <w:t>Mykolaiv region</w:t>
      </w:r>
      <w:r w:rsidR="0086769F" w:rsidRPr="009416F3">
        <w:rPr>
          <w:rFonts w:ascii="Times New Roman" w:hAnsi="Times New Roman"/>
          <w:sz w:val="24"/>
          <w:szCs w:val="28"/>
        </w:rPr>
        <w:t xml:space="preserve">, </w:t>
      </w:r>
      <w:r w:rsidR="00D25872" w:rsidRPr="009416F3">
        <w:rPr>
          <w:rFonts w:ascii="Times New Roman" w:hAnsi="Times New Roman"/>
          <w:sz w:val="24"/>
          <w:szCs w:val="28"/>
        </w:rPr>
        <w:t>Ukraine)</w:t>
      </w:r>
      <w:r w:rsidRPr="009416F3">
        <w:rPr>
          <w:rFonts w:ascii="Times New Roman" w:hAnsi="Times New Roman"/>
          <w:sz w:val="24"/>
          <w:szCs w:val="24"/>
        </w:rPr>
        <w:t xml:space="preserve">. </w:t>
      </w:r>
    </w:p>
    <w:p w:rsidR="006D557C" w:rsidRPr="009416F3" w:rsidRDefault="003B6153" w:rsidP="00ED1647">
      <w:pPr>
        <w:spacing w:after="120" w:line="240" w:lineRule="auto"/>
        <w:jc w:val="both"/>
        <w:rPr>
          <w:rFonts w:ascii="Times New Roman" w:hAnsi="Times New Roman"/>
          <w:sz w:val="24"/>
          <w:szCs w:val="24"/>
        </w:rPr>
      </w:pPr>
      <w:r w:rsidRPr="009416F3">
        <w:rPr>
          <w:rFonts w:ascii="Times New Roman" w:hAnsi="Times New Roman"/>
          <w:b/>
          <w:sz w:val="24"/>
          <w:szCs w:val="24"/>
        </w:rPr>
        <w:t>Methods</w:t>
      </w:r>
      <w:r w:rsidRPr="009416F3">
        <w:rPr>
          <w:rFonts w:ascii="Times New Roman" w:hAnsi="Times New Roman"/>
          <w:sz w:val="24"/>
          <w:szCs w:val="24"/>
        </w:rPr>
        <w:t xml:space="preserve">. </w:t>
      </w:r>
      <w:r w:rsidR="0086769F" w:rsidRPr="009416F3">
        <w:rPr>
          <w:rFonts w:ascii="Times New Roman" w:hAnsi="Times New Roman"/>
          <w:sz w:val="24"/>
          <w:szCs w:val="24"/>
        </w:rPr>
        <w:t>W</w:t>
      </w:r>
      <w:r w:rsidR="006D557C" w:rsidRPr="009416F3">
        <w:rPr>
          <w:rFonts w:ascii="Times New Roman" w:hAnsi="Times New Roman"/>
          <w:sz w:val="24"/>
          <w:szCs w:val="24"/>
        </w:rPr>
        <w:t>e used the method of correlative analysis which is effective and efficient for the determination of connections between the parameters of water quality that helps to identify sources of pollution, as well as interpret phenomena, forecast the situation related to the change in the quality of natural waters.</w:t>
      </w:r>
    </w:p>
    <w:p w:rsidR="006D557C" w:rsidRPr="009416F3" w:rsidRDefault="006D557C" w:rsidP="00ED1647">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w:t>
      </w:r>
      <w:proofErr w:type="spellStart"/>
      <w:r w:rsidRPr="009416F3">
        <w:rPr>
          <w:rFonts w:ascii="Times New Roman" w:hAnsi="Times New Roman"/>
          <w:sz w:val="24"/>
          <w:szCs w:val="24"/>
        </w:rPr>
        <w:t>hydrochemical</w:t>
      </w:r>
      <w:proofErr w:type="spellEnd"/>
      <w:r w:rsidRPr="009416F3">
        <w:rPr>
          <w:rFonts w:ascii="Times New Roman" w:hAnsi="Times New Roman"/>
          <w:sz w:val="24"/>
          <w:szCs w:val="24"/>
        </w:rPr>
        <w:t xml:space="preserve"> monitoring data were obtained from autonomous automated stations that are located on the rivers </w:t>
      </w:r>
      <w:proofErr w:type="spellStart"/>
      <w:r w:rsidRPr="009416F3">
        <w:rPr>
          <w:rFonts w:ascii="Times New Roman" w:hAnsi="Times New Roman"/>
          <w:sz w:val="24"/>
          <w:szCs w:val="24"/>
        </w:rPr>
        <w:t>Bist</w:t>
      </w:r>
      <w:proofErr w:type="spellEnd"/>
      <w:r w:rsidR="00D25872" w:rsidRPr="009416F3">
        <w:rPr>
          <w:rFonts w:ascii="Times New Roman" w:hAnsi="Times New Roman"/>
          <w:sz w:val="24"/>
          <w:szCs w:val="24"/>
        </w:rPr>
        <w:t xml:space="preserve">, </w:t>
      </w:r>
      <w:proofErr w:type="spellStart"/>
      <w:r w:rsidRPr="009416F3">
        <w:rPr>
          <w:rFonts w:ascii="Times New Roman" w:hAnsi="Times New Roman"/>
          <w:sz w:val="24"/>
          <w:szCs w:val="24"/>
        </w:rPr>
        <w:t>Rossel</w:t>
      </w:r>
      <w:proofErr w:type="spellEnd"/>
      <w:r w:rsidR="00D25872" w:rsidRPr="009416F3">
        <w:rPr>
          <w:rFonts w:ascii="Times New Roman" w:hAnsi="Times New Roman"/>
          <w:sz w:val="24"/>
          <w:szCs w:val="24"/>
        </w:rPr>
        <w:t xml:space="preserve"> and</w:t>
      </w:r>
      <w:r w:rsidR="0086769F" w:rsidRPr="009416F3">
        <w:rPr>
          <w:rFonts w:ascii="Times New Roman" w:hAnsi="Times New Roman"/>
          <w:sz w:val="24"/>
          <w:szCs w:val="24"/>
        </w:rPr>
        <w:t xml:space="preserve"> </w:t>
      </w:r>
      <w:proofErr w:type="spellStart"/>
      <w:r w:rsidR="00D25872" w:rsidRPr="009416F3">
        <w:rPr>
          <w:rFonts w:ascii="Times New Roman" w:hAnsi="Times New Roman"/>
          <w:sz w:val="24"/>
          <w:szCs w:val="28"/>
        </w:rPr>
        <w:t>Mertvovod</w:t>
      </w:r>
      <w:proofErr w:type="spellEnd"/>
      <w:r w:rsidRPr="009416F3">
        <w:rPr>
          <w:rFonts w:ascii="Times New Roman" w:hAnsi="Times New Roman"/>
          <w:sz w:val="24"/>
          <w:szCs w:val="24"/>
        </w:rPr>
        <w:t>. We investigated the following correlation dependencies between such combinations of natural waters quality parameters: nitrates and conductivity.</w:t>
      </w:r>
      <w:r w:rsidR="00440D3C" w:rsidRPr="009416F3">
        <w:rPr>
          <w:rFonts w:ascii="Times New Roman" w:hAnsi="Times New Roman"/>
          <w:sz w:val="24"/>
          <w:szCs w:val="24"/>
        </w:rPr>
        <w:t xml:space="preserve"> </w:t>
      </w:r>
      <w:r w:rsidRPr="009416F3">
        <w:rPr>
          <w:rFonts w:ascii="Times New Roman" w:hAnsi="Times New Roman"/>
          <w:sz w:val="24"/>
          <w:szCs w:val="24"/>
        </w:rPr>
        <w:t>Monitoring data are processed using software MS Excel; correlation dependence was defined using the CORREL.</w:t>
      </w:r>
    </w:p>
    <w:p w:rsidR="006D557C" w:rsidRPr="009416F3" w:rsidRDefault="003B6153" w:rsidP="00ED1647">
      <w:pPr>
        <w:spacing w:after="120" w:line="240" w:lineRule="auto"/>
        <w:jc w:val="both"/>
        <w:rPr>
          <w:rFonts w:ascii="Times New Roman" w:hAnsi="Times New Roman"/>
          <w:bCs/>
          <w:sz w:val="24"/>
          <w:szCs w:val="24"/>
        </w:rPr>
      </w:pPr>
      <w:r w:rsidRPr="009416F3">
        <w:rPr>
          <w:rFonts w:ascii="Times New Roman" w:hAnsi="Times New Roman"/>
          <w:b/>
          <w:bCs/>
          <w:sz w:val="24"/>
          <w:szCs w:val="24"/>
        </w:rPr>
        <w:t>Results</w:t>
      </w:r>
      <w:r w:rsidRPr="009416F3">
        <w:rPr>
          <w:rFonts w:ascii="Times New Roman" w:hAnsi="Times New Roman"/>
          <w:bCs/>
          <w:sz w:val="24"/>
          <w:szCs w:val="24"/>
        </w:rPr>
        <w:t xml:space="preserve">. </w:t>
      </w:r>
      <w:r w:rsidR="006D557C" w:rsidRPr="009416F3">
        <w:rPr>
          <w:rFonts w:ascii="Times New Roman" w:hAnsi="Times New Roman"/>
          <w:bCs/>
          <w:sz w:val="24"/>
          <w:szCs w:val="24"/>
        </w:rPr>
        <w:t xml:space="preserve">Correlation value is changed in the range from −1 to + 1 that demonstrates the indirect and direct dependence between the selected parameters. If the value is closer to +1, this means the presence of a strong </w:t>
      </w:r>
      <w:r w:rsidR="006D557C" w:rsidRPr="009416F3">
        <w:rPr>
          <w:rFonts w:ascii="Times New Roman" w:hAnsi="Times New Roman"/>
          <w:sz w:val="24"/>
          <w:szCs w:val="24"/>
        </w:rPr>
        <w:t>connection</w:t>
      </w:r>
      <w:r w:rsidR="006D557C" w:rsidRPr="009416F3">
        <w:rPr>
          <w:rFonts w:ascii="Times New Roman" w:hAnsi="Times New Roman"/>
          <w:bCs/>
          <w:sz w:val="24"/>
          <w:szCs w:val="24"/>
        </w:rPr>
        <w:t>, if closer to 0 – weak. The time periods for the calculation of the correlation between the parameters of natural waters quality is selected: 4, 8, 16 and 24 hours respectively. The following time periods allow the best to trace and predict changes in the natural aquatic environment.</w:t>
      </w:r>
      <w:r w:rsidR="0038042A" w:rsidRPr="009416F3">
        <w:rPr>
          <w:rFonts w:ascii="Times New Roman" w:hAnsi="Times New Roman"/>
          <w:bCs/>
          <w:sz w:val="24"/>
          <w:szCs w:val="24"/>
        </w:rPr>
        <w:t xml:space="preserve"> </w:t>
      </w:r>
      <w:r w:rsidR="006D557C" w:rsidRPr="009416F3">
        <w:rPr>
          <w:rFonts w:ascii="Times New Roman" w:hAnsi="Times New Roman"/>
          <w:bCs/>
          <w:sz w:val="24"/>
          <w:szCs w:val="24"/>
        </w:rPr>
        <w:t xml:space="preserve">Correlation analysis of the concentration of nitrates and conductivity showed that for r. </w:t>
      </w:r>
      <w:proofErr w:type="spellStart"/>
      <w:r w:rsidR="006D557C" w:rsidRPr="009416F3">
        <w:rPr>
          <w:rFonts w:ascii="Times New Roman" w:hAnsi="Times New Roman"/>
          <w:bCs/>
          <w:sz w:val="24"/>
          <w:szCs w:val="24"/>
        </w:rPr>
        <w:t>Bìst</w:t>
      </w:r>
      <w:proofErr w:type="spellEnd"/>
      <w:r w:rsidR="006D557C" w:rsidRPr="009416F3">
        <w:rPr>
          <w:rFonts w:ascii="Times New Roman" w:hAnsi="Times New Roman"/>
          <w:bCs/>
          <w:sz w:val="24"/>
          <w:szCs w:val="24"/>
        </w:rPr>
        <w:t xml:space="preserve"> and r. </w:t>
      </w:r>
      <w:proofErr w:type="spellStart"/>
      <w:r w:rsidR="006D557C" w:rsidRPr="009416F3">
        <w:rPr>
          <w:rFonts w:ascii="Times New Roman" w:hAnsi="Times New Roman"/>
          <w:bCs/>
          <w:sz w:val="24"/>
          <w:szCs w:val="24"/>
        </w:rPr>
        <w:t>Rosselle</w:t>
      </w:r>
      <w:proofErr w:type="spellEnd"/>
      <w:r w:rsidR="006D557C" w:rsidRPr="009416F3">
        <w:rPr>
          <w:rFonts w:ascii="Times New Roman" w:hAnsi="Times New Roman"/>
          <w:bCs/>
          <w:sz w:val="24"/>
          <w:szCs w:val="24"/>
        </w:rPr>
        <w:t xml:space="preserve"> dominates is the positive value of the correlation between the study parameters, which proves their strong interaction. However, at certain concentrations of nitrate-</w:t>
      </w:r>
      <w:r w:rsidR="006D557C" w:rsidRPr="009416F3">
        <w:rPr>
          <w:rFonts w:ascii="Times New Roman" w:hAnsi="Times New Roman"/>
          <w:bCs/>
          <w:sz w:val="24"/>
          <w:szCs w:val="24"/>
        </w:rPr>
        <w:lastRenderedPageBreak/>
        <w:t>ions observed custom phenomenon of sharp decrease in correlation to the «-1», which is explained by the Onsager equation, namely an excess concentration of nitrates is associated with erosion of different types of fertilizers from the fields as a result of rainfall.</w:t>
      </w:r>
    </w:p>
    <w:p w:rsidR="0038042A" w:rsidRPr="009416F3" w:rsidRDefault="003B6153" w:rsidP="0038042A">
      <w:pPr>
        <w:spacing w:after="120" w:line="240" w:lineRule="auto"/>
        <w:jc w:val="both"/>
        <w:rPr>
          <w:rFonts w:ascii="Times New Roman" w:hAnsi="Times New Roman"/>
          <w:sz w:val="24"/>
          <w:szCs w:val="24"/>
        </w:rPr>
      </w:pPr>
      <w:r w:rsidRPr="009416F3">
        <w:rPr>
          <w:rFonts w:ascii="Times New Roman" w:hAnsi="Times New Roman"/>
          <w:b/>
          <w:sz w:val="24"/>
          <w:szCs w:val="24"/>
        </w:rPr>
        <w:t>Discussion</w:t>
      </w:r>
      <w:r w:rsidRPr="009416F3">
        <w:rPr>
          <w:rFonts w:ascii="Times New Roman" w:hAnsi="Times New Roman"/>
          <w:sz w:val="24"/>
          <w:szCs w:val="24"/>
        </w:rPr>
        <w:t xml:space="preserve">. </w:t>
      </w:r>
      <w:r w:rsidR="0086769F" w:rsidRPr="009416F3">
        <w:rPr>
          <w:rFonts w:ascii="Times New Roman" w:hAnsi="Times New Roman"/>
          <w:sz w:val="24"/>
          <w:szCs w:val="24"/>
        </w:rPr>
        <w:t>T</w:t>
      </w:r>
      <w:r w:rsidR="0038042A" w:rsidRPr="009416F3">
        <w:rPr>
          <w:rFonts w:ascii="Times New Roman" w:hAnsi="Times New Roman"/>
          <w:sz w:val="24"/>
          <w:szCs w:val="24"/>
        </w:rPr>
        <w:t xml:space="preserve">rend </w:t>
      </w:r>
      <w:r w:rsidR="006A2403" w:rsidRPr="009416F3">
        <w:rPr>
          <w:rFonts w:ascii="Times New Roman" w:hAnsi="Times New Roman"/>
          <w:sz w:val="24"/>
          <w:szCs w:val="24"/>
        </w:rPr>
        <w:t xml:space="preserve">analysis of the studied indicators of </w:t>
      </w:r>
      <w:proofErr w:type="spellStart"/>
      <w:r w:rsidR="006A2403" w:rsidRPr="009416F3">
        <w:rPr>
          <w:rFonts w:ascii="Times New Roman" w:hAnsi="Times New Roman"/>
          <w:sz w:val="24"/>
          <w:szCs w:val="28"/>
        </w:rPr>
        <w:t>Mertvovod</w:t>
      </w:r>
      <w:proofErr w:type="spellEnd"/>
      <w:r w:rsidR="006A2403" w:rsidRPr="009416F3">
        <w:rPr>
          <w:rFonts w:ascii="Times New Roman" w:hAnsi="Times New Roman"/>
          <w:sz w:val="24"/>
          <w:szCs w:val="24"/>
        </w:rPr>
        <w:t xml:space="preserve"> water quality was</w:t>
      </w:r>
      <w:r w:rsidR="0038042A" w:rsidRPr="009416F3">
        <w:rPr>
          <w:rFonts w:ascii="Times New Roman" w:hAnsi="Times New Roman"/>
          <w:sz w:val="24"/>
          <w:szCs w:val="24"/>
        </w:rPr>
        <w:t xml:space="preserve"> conducted on an average value of each indicator (pH, phosphates, nitrates, BOD, soluble oxygen). </w:t>
      </w:r>
      <w:r w:rsidR="0086769F" w:rsidRPr="009416F3">
        <w:rPr>
          <w:rFonts w:ascii="Times New Roman" w:hAnsi="Times New Roman"/>
          <w:sz w:val="24"/>
          <w:szCs w:val="24"/>
        </w:rPr>
        <w:t xml:space="preserve">We used trend analysis for </w:t>
      </w:r>
      <w:proofErr w:type="spellStart"/>
      <w:r w:rsidR="0086769F" w:rsidRPr="009416F3">
        <w:rPr>
          <w:rFonts w:ascii="Times New Roman" w:hAnsi="Times New Roman"/>
          <w:sz w:val="24"/>
          <w:szCs w:val="28"/>
        </w:rPr>
        <w:t>Mertvovod</w:t>
      </w:r>
      <w:proofErr w:type="spellEnd"/>
      <w:r w:rsidR="0086769F" w:rsidRPr="009416F3">
        <w:rPr>
          <w:rFonts w:ascii="Times New Roman" w:hAnsi="Times New Roman"/>
          <w:sz w:val="24"/>
          <w:szCs w:val="24"/>
        </w:rPr>
        <w:t xml:space="preserve"> because we did not have enough data in time. </w:t>
      </w:r>
      <w:r w:rsidR="0038042A" w:rsidRPr="009416F3">
        <w:rPr>
          <w:rFonts w:ascii="Times New Roman" w:hAnsi="Times New Roman"/>
          <w:sz w:val="24"/>
          <w:szCs w:val="24"/>
        </w:rPr>
        <w:t>Found a significant i</w:t>
      </w:r>
      <w:r w:rsidR="009D7A5C" w:rsidRPr="009416F3">
        <w:rPr>
          <w:rFonts w:ascii="Times New Roman" w:hAnsi="Times New Roman"/>
          <w:sz w:val="24"/>
          <w:szCs w:val="24"/>
        </w:rPr>
        <w:t>ncrease in phosphates with time.</w:t>
      </w:r>
      <w:r w:rsidR="0038042A" w:rsidRPr="009416F3">
        <w:rPr>
          <w:rFonts w:ascii="Times New Roman" w:hAnsi="Times New Roman"/>
          <w:sz w:val="24"/>
          <w:szCs w:val="24"/>
        </w:rPr>
        <w:t xml:space="preserve"> This can be explained by the arrival of various surface active substances and, to a lesser extent, the lack of quality sewage treatment facilities. Positive changes are founded in water object that is related to </w:t>
      </w:r>
      <w:r w:rsidR="002D522A" w:rsidRPr="009416F3">
        <w:rPr>
          <w:rFonts w:ascii="Times New Roman" w:hAnsi="Times New Roman"/>
          <w:sz w:val="24"/>
          <w:szCs w:val="24"/>
        </w:rPr>
        <w:t>a decrease in the value of BOD.</w:t>
      </w:r>
    </w:p>
    <w:p w:rsidR="006D557C" w:rsidRPr="009416F3" w:rsidRDefault="006D557C" w:rsidP="00F52992">
      <w:pPr>
        <w:spacing w:after="120" w:line="240" w:lineRule="auto"/>
        <w:jc w:val="both"/>
        <w:rPr>
          <w:rFonts w:ascii="Times New Roman" w:hAnsi="Times New Roman"/>
          <w:sz w:val="24"/>
          <w:szCs w:val="24"/>
        </w:rPr>
      </w:pPr>
      <w:r w:rsidRPr="009416F3">
        <w:rPr>
          <w:rFonts w:ascii="Times New Roman" w:hAnsi="Times New Roman"/>
          <w:b/>
          <w:sz w:val="24"/>
          <w:szCs w:val="24"/>
        </w:rPr>
        <w:t xml:space="preserve">Keywords: </w:t>
      </w:r>
      <w:r w:rsidRPr="009416F3">
        <w:rPr>
          <w:rFonts w:ascii="Times New Roman" w:hAnsi="Times New Roman"/>
          <w:sz w:val="24"/>
          <w:szCs w:val="24"/>
        </w:rPr>
        <w:t>small rivers</w:t>
      </w:r>
      <w:r w:rsidR="00D25872" w:rsidRPr="009416F3">
        <w:rPr>
          <w:rFonts w:ascii="Times New Roman" w:hAnsi="Times New Roman"/>
          <w:sz w:val="24"/>
          <w:szCs w:val="24"/>
        </w:rPr>
        <w:t>;</w:t>
      </w:r>
      <w:r w:rsidRPr="009416F3">
        <w:rPr>
          <w:rFonts w:ascii="Times New Roman" w:hAnsi="Times New Roman"/>
          <w:sz w:val="24"/>
          <w:szCs w:val="24"/>
        </w:rPr>
        <w:t xml:space="preserve"> correlation method</w:t>
      </w:r>
      <w:r w:rsidR="00D25872" w:rsidRPr="009416F3">
        <w:rPr>
          <w:rFonts w:ascii="Times New Roman" w:hAnsi="Times New Roman"/>
          <w:sz w:val="24"/>
          <w:szCs w:val="24"/>
        </w:rPr>
        <w:t>;</w:t>
      </w:r>
      <w:r w:rsidRPr="009416F3">
        <w:rPr>
          <w:rFonts w:ascii="Times New Roman" w:hAnsi="Times New Roman"/>
          <w:sz w:val="24"/>
          <w:szCs w:val="24"/>
        </w:rPr>
        <w:t xml:space="preserve"> </w:t>
      </w:r>
      <w:r w:rsidR="00D25872" w:rsidRPr="009416F3">
        <w:rPr>
          <w:rFonts w:ascii="Times New Roman" w:hAnsi="Times New Roman"/>
          <w:sz w:val="24"/>
          <w:szCs w:val="24"/>
        </w:rPr>
        <w:t xml:space="preserve">trend analysis; </w:t>
      </w:r>
      <w:r w:rsidRPr="009416F3">
        <w:rPr>
          <w:rFonts w:ascii="Times New Roman" w:hAnsi="Times New Roman"/>
          <w:sz w:val="24"/>
          <w:szCs w:val="24"/>
        </w:rPr>
        <w:t>monitoring of natural waters</w:t>
      </w:r>
      <w:r w:rsidR="00D25872" w:rsidRPr="009416F3">
        <w:rPr>
          <w:rFonts w:ascii="Times New Roman" w:hAnsi="Times New Roman"/>
          <w:sz w:val="24"/>
          <w:szCs w:val="24"/>
        </w:rPr>
        <w:t>;</w:t>
      </w:r>
      <w:r w:rsidR="00D25872" w:rsidRPr="009416F3">
        <w:rPr>
          <w:rFonts w:ascii="Times New Roman" w:hAnsi="Times New Roman"/>
          <w:b/>
          <w:sz w:val="24"/>
          <w:szCs w:val="24"/>
        </w:rPr>
        <w:t xml:space="preserve"> </w:t>
      </w:r>
      <w:r w:rsidR="00D25872" w:rsidRPr="009416F3">
        <w:rPr>
          <w:rFonts w:ascii="Times New Roman" w:hAnsi="Times New Roman"/>
          <w:sz w:val="24"/>
          <w:szCs w:val="24"/>
        </w:rPr>
        <w:t>quality indicators of the aquatic environment</w:t>
      </w:r>
      <w:r w:rsidRPr="009416F3">
        <w:rPr>
          <w:rFonts w:ascii="Times New Roman" w:hAnsi="Times New Roman"/>
          <w:sz w:val="24"/>
          <w:szCs w:val="24"/>
        </w:rPr>
        <w:t>.</w:t>
      </w:r>
    </w:p>
    <w:p w:rsidR="00E163B3" w:rsidRPr="009416F3" w:rsidRDefault="003B6153" w:rsidP="00F52992">
      <w:pPr>
        <w:spacing w:before="120" w:after="120" w:line="240" w:lineRule="auto"/>
        <w:jc w:val="both"/>
        <w:rPr>
          <w:rFonts w:ascii="Times New Roman" w:hAnsi="Times New Roman"/>
          <w:sz w:val="24"/>
          <w:szCs w:val="24"/>
        </w:rPr>
      </w:pPr>
      <w:r w:rsidRPr="009416F3">
        <w:rPr>
          <w:rFonts w:ascii="Times New Roman" w:hAnsi="Times New Roman"/>
          <w:b/>
          <w:sz w:val="24"/>
          <w:szCs w:val="24"/>
        </w:rPr>
        <w:t>Introduction</w:t>
      </w:r>
    </w:p>
    <w:p w:rsidR="00D25872" w:rsidRPr="009416F3" w:rsidRDefault="00D25872" w:rsidP="00D25872">
      <w:pPr>
        <w:spacing w:after="120" w:line="240" w:lineRule="auto"/>
        <w:jc w:val="both"/>
        <w:rPr>
          <w:rFonts w:ascii="Times New Roman" w:eastAsia="Times New Roman" w:hAnsi="Times New Roman"/>
          <w:sz w:val="24"/>
          <w:szCs w:val="24"/>
          <w:lang w:eastAsia="ru-RU"/>
        </w:rPr>
      </w:pPr>
      <w:r w:rsidRPr="009416F3">
        <w:rPr>
          <w:rFonts w:ascii="Times New Roman" w:hAnsi="Times New Roman"/>
          <w:sz w:val="24"/>
          <w:szCs w:val="24"/>
        </w:rPr>
        <w:t xml:space="preserve">Basin of a small river is a complex self-regulating system. Basin of small rivers is an indicator of the environment state, due to the level of anthropogenic load which are landscapes, soils, surface and underground water, flora and fauna, the atmosphere. </w:t>
      </w:r>
      <w:r w:rsidR="00163D24" w:rsidRPr="009416F3">
        <w:rPr>
          <w:rFonts w:ascii="Times New Roman" w:eastAsia="Times New Roman" w:hAnsi="Times New Roman"/>
          <w:sz w:val="24"/>
          <w:szCs w:val="24"/>
          <w:lang w:eastAsia="ru-RU"/>
        </w:rPr>
        <w:t>Ecosystem of the small river first reacts</w:t>
      </w:r>
      <w:r w:rsidRPr="009416F3">
        <w:rPr>
          <w:rFonts w:ascii="Times New Roman" w:eastAsia="Times New Roman" w:hAnsi="Times New Roman"/>
          <w:sz w:val="24"/>
          <w:szCs w:val="24"/>
          <w:lang w:eastAsia="ru-RU"/>
        </w:rPr>
        <w:t xml:space="preserve"> to changes in the interaction of the system «</w:t>
      </w:r>
      <w:r w:rsidR="00163D24" w:rsidRPr="009416F3">
        <w:rPr>
          <w:rFonts w:ascii="Times New Roman" w:eastAsia="Times New Roman" w:hAnsi="Times New Roman"/>
          <w:sz w:val="24"/>
          <w:szCs w:val="24"/>
          <w:lang w:eastAsia="ru-RU"/>
        </w:rPr>
        <w:t>human</w:t>
      </w:r>
      <w:r w:rsidRPr="009416F3">
        <w:rPr>
          <w:rFonts w:ascii="Times New Roman" w:eastAsia="Times New Roman" w:hAnsi="Times New Roman"/>
          <w:sz w:val="24"/>
          <w:szCs w:val="24"/>
          <w:lang w:eastAsia="ru-RU"/>
        </w:rPr>
        <w:t xml:space="preserve">-society-nature». So the actual remains </w:t>
      </w:r>
      <w:r w:rsidR="006A2403" w:rsidRPr="009416F3">
        <w:rPr>
          <w:rFonts w:ascii="Times New Roman" w:eastAsia="Times New Roman" w:hAnsi="Times New Roman"/>
          <w:sz w:val="24"/>
          <w:szCs w:val="24"/>
          <w:lang w:eastAsia="ru-RU"/>
        </w:rPr>
        <w:t>are</w:t>
      </w:r>
      <w:r w:rsidRPr="009416F3">
        <w:rPr>
          <w:rFonts w:ascii="Times New Roman" w:eastAsia="Times New Roman" w:hAnsi="Times New Roman"/>
          <w:sz w:val="24"/>
          <w:szCs w:val="24"/>
          <w:lang w:eastAsia="ru-RU"/>
        </w:rPr>
        <w:t xml:space="preserve"> monitoring of the small river condition </w:t>
      </w:r>
      <w:r w:rsidR="008750F0" w:rsidRPr="009416F3">
        <w:rPr>
          <w:rFonts w:ascii="Times New Roman" w:hAnsi="Times New Roman"/>
          <w:sz w:val="24"/>
          <w:szCs w:val="24"/>
        </w:rPr>
        <w:t>(</w:t>
      </w:r>
      <w:proofErr w:type="spellStart"/>
      <w:r w:rsidR="008750F0" w:rsidRPr="009416F3">
        <w:rPr>
          <w:rFonts w:ascii="Times New Roman" w:hAnsi="Times New Roman"/>
          <w:sz w:val="24"/>
          <w:szCs w:val="24"/>
        </w:rPr>
        <w:t>Vasenko</w:t>
      </w:r>
      <w:proofErr w:type="spellEnd"/>
      <w:r w:rsidR="008750F0" w:rsidRPr="009416F3">
        <w:rPr>
          <w:rFonts w:ascii="Times New Roman" w:hAnsi="Times New Roman"/>
          <w:sz w:val="24"/>
          <w:szCs w:val="24"/>
        </w:rPr>
        <w:t xml:space="preserve">, </w:t>
      </w:r>
      <w:proofErr w:type="spellStart"/>
      <w:r w:rsidR="008750F0" w:rsidRPr="009416F3">
        <w:rPr>
          <w:rFonts w:ascii="Times New Roman" w:hAnsi="Times New Roman"/>
          <w:sz w:val="24"/>
          <w:szCs w:val="24"/>
        </w:rPr>
        <w:t>Ribalova</w:t>
      </w:r>
      <w:proofErr w:type="spellEnd"/>
      <w:r w:rsidR="008750F0" w:rsidRPr="009416F3">
        <w:rPr>
          <w:rFonts w:ascii="Times New Roman" w:hAnsi="Times New Roman"/>
          <w:sz w:val="24"/>
          <w:szCs w:val="24"/>
        </w:rPr>
        <w:t xml:space="preserve">, </w:t>
      </w:r>
      <w:proofErr w:type="spellStart"/>
      <w:r w:rsidR="008750F0" w:rsidRPr="009416F3">
        <w:rPr>
          <w:rFonts w:ascii="Times New Roman" w:hAnsi="Times New Roman"/>
          <w:sz w:val="24"/>
          <w:szCs w:val="24"/>
        </w:rPr>
        <w:t>Poddashkin</w:t>
      </w:r>
      <w:proofErr w:type="spellEnd"/>
      <w:r w:rsidR="008750F0" w:rsidRPr="009416F3">
        <w:rPr>
          <w:rFonts w:ascii="Times New Roman" w:hAnsi="Times New Roman"/>
          <w:sz w:val="24"/>
          <w:szCs w:val="24"/>
        </w:rPr>
        <w:t>, 2010), (</w:t>
      </w:r>
      <w:proofErr w:type="spellStart"/>
      <w:r w:rsidR="008750F0" w:rsidRPr="009416F3">
        <w:rPr>
          <w:rFonts w:ascii="Times New Roman" w:hAnsi="Times New Roman"/>
          <w:sz w:val="24"/>
          <w:szCs w:val="24"/>
        </w:rPr>
        <w:t>Klymenko</w:t>
      </w:r>
      <w:proofErr w:type="spellEnd"/>
      <w:r w:rsidR="008750F0" w:rsidRPr="009416F3">
        <w:rPr>
          <w:rFonts w:ascii="Times New Roman" w:hAnsi="Times New Roman"/>
          <w:sz w:val="24"/>
          <w:szCs w:val="24"/>
        </w:rPr>
        <w:t xml:space="preserve">, </w:t>
      </w:r>
      <w:proofErr w:type="spellStart"/>
      <w:r w:rsidR="008750F0" w:rsidRPr="009416F3">
        <w:rPr>
          <w:rFonts w:ascii="Times New Roman" w:hAnsi="Times New Roman"/>
          <w:sz w:val="24"/>
          <w:szCs w:val="24"/>
        </w:rPr>
        <w:t>Prishchepa</w:t>
      </w:r>
      <w:proofErr w:type="spellEnd"/>
      <w:r w:rsidR="008750F0" w:rsidRPr="009416F3">
        <w:rPr>
          <w:rFonts w:ascii="Times New Roman" w:hAnsi="Times New Roman"/>
          <w:sz w:val="24"/>
          <w:szCs w:val="24"/>
        </w:rPr>
        <w:t xml:space="preserve">, </w:t>
      </w:r>
      <w:proofErr w:type="spellStart"/>
      <w:r w:rsidR="008750F0" w:rsidRPr="009416F3">
        <w:rPr>
          <w:rFonts w:ascii="Times New Roman" w:hAnsi="Times New Roman"/>
          <w:sz w:val="24"/>
          <w:szCs w:val="24"/>
        </w:rPr>
        <w:t>Voznyuk</w:t>
      </w:r>
      <w:proofErr w:type="spellEnd"/>
      <w:r w:rsidR="008750F0" w:rsidRPr="009416F3">
        <w:rPr>
          <w:rFonts w:ascii="Times New Roman" w:hAnsi="Times New Roman"/>
          <w:sz w:val="24"/>
          <w:szCs w:val="24"/>
        </w:rPr>
        <w:t>, 2006), (</w:t>
      </w:r>
      <w:proofErr w:type="spellStart"/>
      <w:r w:rsidR="008750F0" w:rsidRPr="009416F3">
        <w:rPr>
          <w:rFonts w:ascii="Times New Roman" w:hAnsi="Times New Roman"/>
          <w:sz w:val="24"/>
          <w:szCs w:val="24"/>
        </w:rPr>
        <w:t>Mitryasova</w:t>
      </w:r>
      <w:proofErr w:type="spellEnd"/>
      <w:r w:rsidR="008750F0" w:rsidRPr="009416F3">
        <w:rPr>
          <w:rFonts w:ascii="Times New Roman" w:hAnsi="Times New Roman"/>
          <w:sz w:val="24"/>
          <w:szCs w:val="24"/>
        </w:rPr>
        <w:t xml:space="preserve"> et al., 2016)</w:t>
      </w:r>
      <w:r w:rsidR="00163D24" w:rsidRPr="009416F3">
        <w:rPr>
          <w:rFonts w:ascii="Times New Roman" w:hAnsi="Times New Roman"/>
          <w:sz w:val="24"/>
          <w:szCs w:val="24"/>
        </w:rPr>
        <w:t xml:space="preserve">, </w:t>
      </w:r>
      <w:r w:rsidR="008750F0" w:rsidRPr="009416F3">
        <w:rPr>
          <w:rFonts w:ascii="Times New Roman" w:hAnsi="Times New Roman"/>
          <w:sz w:val="24"/>
          <w:szCs w:val="24"/>
        </w:rPr>
        <w:t>(</w:t>
      </w:r>
      <w:proofErr w:type="spellStart"/>
      <w:r w:rsidR="008750F0" w:rsidRPr="009416F3">
        <w:rPr>
          <w:rFonts w:ascii="Times New Roman" w:hAnsi="Times New Roman"/>
          <w:sz w:val="24"/>
          <w:szCs w:val="24"/>
        </w:rPr>
        <w:t>Rybalova</w:t>
      </w:r>
      <w:proofErr w:type="spellEnd"/>
      <w:r w:rsidR="008750F0" w:rsidRPr="009416F3">
        <w:rPr>
          <w:rFonts w:ascii="Times New Roman" w:hAnsi="Times New Roman"/>
          <w:sz w:val="24"/>
          <w:szCs w:val="24"/>
        </w:rPr>
        <w:t>, 2011)</w:t>
      </w:r>
      <w:r w:rsidRPr="009416F3">
        <w:rPr>
          <w:rFonts w:ascii="Times New Roman" w:eastAsia="Times New Roman" w:hAnsi="Times New Roman"/>
          <w:i/>
          <w:sz w:val="24"/>
          <w:szCs w:val="24"/>
          <w:lang w:eastAsia="ru-RU"/>
        </w:rPr>
        <w:t>.</w:t>
      </w:r>
      <w:r w:rsidRPr="009416F3">
        <w:rPr>
          <w:rFonts w:ascii="Times New Roman" w:eastAsia="Times New Roman" w:hAnsi="Times New Roman"/>
          <w:sz w:val="24"/>
          <w:szCs w:val="24"/>
          <w:lang w:eastAsia="ru-RU"/>
        </w:rPr>
        <w:t xml:space="preserve"> </w:t>
      </w:r>
    </w:p>
    <w:p w:rsidR="006D557C" w:rsidRPr="009416F3" w:rsidRDefault="006D557C" w:rsidP="00ED1647">
      <w:pPr>
        <w:spacing w:after="120" w:line="240" w:lineRule="auto"/>
        <w:jc w:val="both"/>
        <w:rPr>
          <w:rFonts w:ascii="Times New Roman" w:eastAsia="Times New Roman" w:hAnsi="Times New Roman"/>
          <w:sz w:val="24"/>
          <w:szCs w:val="24"/>
          <w:lang w:eastAsia="ru-RU"/>
        </w:rPr>
      </w:pPr>
      <w:r w:rsidRPr="009416F3">
        <w:rPr>
          <w:rFonts w:ascii="Times New Roman" w:eastAsia="Times New Roman" w:hAnsi="Times New Roman"/>
          <w:sz w:val="24"/>
          <w:szCs w:val="24"/>
          <w:lang w:eastAsia="ru-RU"/>
        </w:rPr>
        <w:t xml:space="preserve">The main feature of the small rivers is their close ties with the landscape. Small rivers are the regulators of the water regime of the landscapes, the factors for maintaining balance and redistribution of moisture, as well as the factors that determine the hydrological and hydro chemical specific of medium and large rivers. </w:t>
      </w:r>
    </w:p>
    <w:p w:rsidR="00163D24" w:rsidRPr="009416F3" w:rsidRDefault="00163D24" w:rsidP="00163D24">
      <w:pPr>
        <w:spacing w:after="120" w:line="240" w:lineRule="auto"/>
        <w:jc w:val="both"/>
        <w:rPr>
          <w:rFonts w:ascii="Times New Roman" w:hAnsi="Times New Roman"/>
          <w:sz w:val="24"/>
          <w:szCs w:val="28"/>
        </w:rPr>
      </w:pPr>
      <w:r w:rsidRPr="009416F3">
        <w:rPr>
          <w:rFonts w:ascii="Times New Roman" w:hAnsi="Times New Roman"/>
          <w:sz w:val="24"/>
          <w:szCs w:val="24"/>
        </w:rPr>
        <w:t>Purpose</w:t>
      </w:r>
      <w:r w:rsidRPr="009416F3">
        <w:rPr>
          <w:rFonts w:ascii="Times New Roman" w:hAnsi="Times New Roman"/>
          <w:sz w:val="24"/>
          <w:szCs w:val="28"/>
        </w:rPr>
        <w:t xml:space="preserve"> is an environmental analysis of the state of small rivers, to determine and analyze possible impacts on the state of the water object.</w:t>
      </w:r>
    </w:p>
    <w:p w:rsidR="00D25872" w:rsidRPr="009416F3" w:rsidRDefault="006D557C" w:rsidP="00D25872">
      <w:pPr>
        <w:spacing w:after="120" w:line="240" w:lineRule="auto"/>
        <w:jc w:val="both"/>
        <w:rPr>
          <w:rFonts w:ascii="Times New Roman" w:hAnsi="Times New Roman"/>
          <w:sz w:val="24"/>
          <w:szCs w:val="24"/>
        </w:rPr>
      </w:pPr>
      <w:r w:rsidRPr="009416F3">
        <w:rPr>
          <w:rFonts w:ascii="Times New Roman" w:hAnsi="Times New Roman"/>
          <w:sz w:val="24"/>
          <w:szCs w:val="24"/>
        </w:rPr>
        <w:t xml:space="preserve">Objects are small rivers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and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xml:space="preserve"> </w:t>
      </w:r>
      <w:proofErr w:type="spellStart"/>
      <w:r w:rsidRPr="009416F3">
        <w:rPr>
          <w:rFonts w:ascii="Times New Roman" w:hAnsi="Times New Roman"/>
          <w:sz w:val="24"/>
          <w:szCs w:val="24"/>
        </w:rPr>
        <w:t>Saardand</w:t>
      </w:r>
      <w:proofErr w:type="spellEnd"/>
      <w:r w:rsidRPr="009416F3">
        <w:rPr>
          <w:rFonts w:ascii="Times New Roman" w:hAnsi="Times New Roman"/>
          <w:sz w:val="24"/>
          <w:szCs w:val="24"/>
        </w:rPr>
        <w:t xml:space="preserve"> lands (Germany)</w:t>
      </w:r>
      <w:r w:rsidR="00D25872" w:rsidRPr="009416F3">
        <w:rPr>
          <w:rFonts w:ascii="Times New Roman" w:hAnsi="Times New Roman"/>
          <w:sz w:val="24"/>
          <w:szCs w:val="24"/>
        </w:rPr>
        <w:t xml:space="preserve">and </w:t>
      </w:r>
      <w:proofErr w:type="spellStart"/>
      <w:r w:rsidR="00D25872" w:rsidRPr="009416F3">
        <w:rPr>
          <w:rFonts w:ascii="Times New Roman" w:hAnsi="Times New Roman"/>
          <w:sz w:val="24"/>
          <w:szCs w:val="28"/>
        </w:rPr>
        <w:t>Mertvovod</w:t>
      </w:r>
      <w:proofErr w:type="spellEnd"/>
      <w:r w:rsidR="00D25872" w:rsidRPr="009416F3">
        <w:rPr>
          <w:rFonts w:ascii="Times New Roman" w:hAnsi="Times New Roman"/>
          <w:sz w:val="24"/>
          <w:szCs w:val="28"/>
        </w:rPr>
        <w:t xml:space="preserve"> in Mykolaiv region (Ukraine)</w:t>
      </w:r>
      <w:r w:rsidR="00D25872" w:rsidRPr="009416F3">
        <w:rPr>
          <w:rFonts w:ascii="Times New Roman" w:hAnsi="Times New Roman"/>
          <w:sz w:val="24"/>
          <w:szCs w:val="24"/>
        </w:rPr>
        <w:t xml:space="preserve">. </w:t>
      </w:r>
    </w:p>
    <w:p w:rsidR="006D557C" w:rsidRPr="009416F3" w:rsidRDefault="006D557C" w:rsidP="00ED1647">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subject is the hydro-chemical indexes </w:t>
      </w:r>
      <w:r w:rsidR="00D25872" w:rsidRPr="009416F3">
        <w:rPr>
          <w:rFonts w:ascii="Times New Roman" w:hAnsi="Times New Roman"/>
          <w:sz w:val="24"/>
          <w:szCs w:val="24"/>
        </w:rPr>
        <w:t>such as COD, phosphates and nitrates</w:t>
      </w:r>
      <w:r w:rsidR="00D25872" w:rsidRPr="009416F3">
        <w:rPr>
          <w:rFonts w:ascii="Times New Roman" w:eastAsia="Times New Roman" w:hAnsi="Times New Roman"/>
          <w:sz w:val="24"/>
          <w:szCs w:val="24"/>
          <w:lang w:eastAsia="ru-RU"/>
        </w:rPr>
        <w:t xml:space="preserve"> </w:t>
      </w:r>
      <w:r w:rsidRPr="009416F3">
        <w:rPr>
          <w:rFonts w:ascii="Times New Roman" w:eastAsia="Times New Roman" w:hAnsi="Times New Roman"/>
          <w:sz w:val="24"/>
          <w:szCs w:val="24"/>
          <w:lang w:eastAsia="ru-RU"/>
        </w:rPr>
        <w:t>conductivity</w:t>
      </w:r>
      <w:r w:rsidR="00D25872" w:rsidRPr="009416F3">
        <w:rPr>
          <w:rFonts w:ascii="Times New Roman" w:eastAsia="Times New Roman" w:hAnsi="Times New Roman"/>
          <w:sz w:val="24"/>
          <w:szCs w:val="24"/>
          <w:lang w:eastAsia="ru-RU"/>
        </w:rPr>
        <w:t xml:space="preserve">, </w:t>
      </w:r>
      <w:r w:rsidRPr="009416F3">
        <w:rPr>
          <w:rFonts w:ascii="Times New Roman" w:eastAsia="Times New Roman" w:hAnsi="Times New Roman"/>
          <w:sz w:val="24"/>
          <w:szCs w:val="24"/>
          <w:lang w:eastAsia="ru-RU"/>
        </w:rPr>
        <w:t>nitrates</w:t>
      </w:r>
      <w:r w:rsidRPr="009416F3">
        <w:rPr>
          <w:rFonts w:ascii="Times New Roman" w:hAnsi="Times New Roman"/>
          <w:sz w:val="24"/>
          <w:szCs w:val="24"/>
        </w:rPr>
        <w:t xml:space="preserve"> of small rivers.</w:t>
      </w:r>
    </w:p>
    <w:p w:rsidR="008D11D9" w:rsidRPr="009416F3" w:rsidRDefault="003B6153" w:rsidP="00ED1647">
      <w:pPr>
        <w:spacing w:after="0" w:line="240" w:lineRule="auto"/>
        <w:jc w:val="both"/>
        <w:rPr>
          <w:rFonts w:ascii="Times New Roman" w:eastAsia="Times New Roman" w:hAnsi="Times New Roman"/>
          <w:b/>
          <w:sz w:val="24"/>
          <w:szCs w:val="24"/>
          <w:lang w:eastAsia="ru-RU"/>
        </w:rPr>
      </w:pPr>
      <w:r w:rsidRPr="009416F3">
        <w:rPr>
          <w:rFonts w:ascii="Times New Roman" w:hAnsi="Times New Roman"/>
          <w:b/>
          <w:sz w:val="24"/>
          <w:szCs w:val="24"/>
        </w:rPr>
        <w:t xml:space="preserve">Materials &amp; Methods </w:t>
      </w:r>
    </w:p>
    <w:p w:rsidR="00D25872" w:rsidRPr="009416F3" w:rsidRDefault="00D25872" w:rsidP="00D25872">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following research methods were used: comparisons and analogies; analysis; observation; synthesis; generalization. The following study programs were used for the study: Google Maps, Microsoft </w:t>
      </w:r>
      <w:proofErr w:type="spellStart"/>
      <w:r w:rsidRPr="009416F3">
        <w:rPr>
          <w:rFonts w:ascii="Times New Roman" w:hAnsi="Times New Roman"/>
          <w:sz w:val="24"/>
          <w:szCs w:val="24"/>
        </w:rPr>
        <w:t>Exсel</w:t>
      </w:r>
      <w:proofErr w:type="spellEnd"/>
      <w:r w:rsidRPr="009416F3">
        <w:rPr>
          <w:rFonts w:ascii="Times New Roman" w:hAnsi="Times New Roman"/>
          <w:sz w:val="24"/>
          <w:szCs w:val="24"/>
        </w:rPr>
        <w:t>, Origin software. Calculations are made using the</w:t>
      </w:r>
      <w:r w:rsidR="008750F0" w:rsidRPr="009416F3">
        <w:rPr>
          <w:rFonts w:ascii="Times New Roman" w:hAnsi="Times New Roman"/>
          <w:sz w:val="24"/>
          <w:szCs w:val="24"/>
        </w:rPr>
        <w:t xml:space="preserve"> correlation formulas 1 and 2 (River </w:t>
      </w:r>
      <w:proofErr w:type="spellStart"/>
      <w:r w:rsidR="008750F0" w:rsidRPr="009416F3">
        <w:rPr>
          <w:rFonts w:ascii="Times New Roman" w:hAnsi="Times New Roman"/>
          <w:sz w:val="24"/>
          <w:szCs w:val="24"/>
        </w:rPr>
        <w:t>Rossel</w:t>
      </w:r>
      <w:proofErr w:type="spellEnd"/>
      <w:r w:rsidR="008750F0" w:rsidRPr="009416F3">
        <w:rPr>
          <w:rFonts w:ascii="Times New Roman" w:hAnsi="Times New Roman"/>
          <w:sz w:val="24"/>
          <w:szCs w:val="24"/>
        </w:rPr>
        <w:t>, 2013),</w:t>
      </w:r>
      <w:r w:rsidRPr="009416F3">
        <w:rPr>
          <w:rFonts w:ascii="Times New Roman" w:hAnsi="Times New Roman"/>
          <w:sz w:val="24"/>
          <w:szCs w:val="24"/>
        </w:rPr>
        <w:t xml:space="preserve"> </w:t>
      </w:r>
      <w:r w:rsidR="008750F0" w:rsidRPr="009416F3">
        <w:rPr>
          <w:rFonts w:ascii="Times New Roman" w:hAnsi="Times New Roman"/>
          <w:sz w:val="24"/>
          <w:szCs w:val="24"/>
        </w:rPr>
        <w:t>(</w:t>
      </w:r>
      <w:proofErr w:type="spellStart"/>
      <w:r w:rsidR="008750F0" w:rsidRPr="009416F3">
        <w:rPr>
          <w:rFonts w:ascii="Times New Roman" w:hAnsi="Times New Roman"/>
          <w:sz w:val="24"/>
          <w:szCs w:val="24"/>
        </w:rPr>
        <w:t>Rybalova</w:t>
      </w:r>
      <w:proofErr w:type="spellEnd"/>
      <w:r w:rsidR="008750F0" w:rsidRPr="009416F3">
        <w:rPr>
          <w:rFonts w:ascii="Times New Roman" w:hAnsi="Times New Roman"/>
          <w:sz w:val="24"/>
          <w:szCs w:val="24"/>
        </w:rPr>
        <w:t>, 2011)</w:t>
      </w:r>
      <w:r w:rsidRPr="009416F3">
        <w:rPr>
          <w:rFonts w:ascii="Times New Roman" w:hAnsi="Times New Roman"/>
          <w:sz w:val="24"/>
          <w:szCs w:val="24"/>
        </w:rPr>
        <w:t>:</w:t>
      </w:r>
    </w:p>
    <w:p w:rsidR="00592A16" w:rsidRPr="009416F3" w:rsidRDefault="00592A16" w:rsidP="00592A16">
      <w:pPr>
        <w:spacing w:after="120" w:line="240" w:lineRule="auto"/>
        <w:ind w:firstLine="567"/>
        <w:jc w:val="right"/>
        <w:rPr>
          <w:rFonts w:ascii="Times New Roman" w:hAnsi="Times New Roman"/>
          <w:bCs/>
          <w:sz w:val="24"/>
          <w:szCs w:val="24"/>
        </w:rPr>
      </w:pPr>
      <w:r w:rsidRPr="009416F3">
        <w:rPr>
          <w:position w:val="-40"/>
        </w:rPr>
        <w:object w:dxaOrig="28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pt;height:42pt" o:ole="">
            <v:imagedata r:id="rId9" o:title=""/>
          </v:shape>
          <o:OLEObject Type="Embed" ProgID="Equation.3" ShapeID="_x0000_i1025" DrawAspect="Content" ObjectID="_1579091227" r:id="rId10"/>
        </w:object>
      </w:r>
      <w:r w:rsidRPr="009416F3">
        <w:tab/>
      </w:r>
      <w:r w:rsidRPr="009416F3">
        <w:tab/>
      </w:r>
      <w:r w:rsidRPr="009416F3">
        <w:tab/>
      </w:r>
      <w:r w:rsidRPr="009416F3">
        <w:tab/>
        <w:t xml:space="preserve">       </w:t>
      </w:r>
      <w:r w:rsidRPr="009416F3">
        <w:rPr>
          <w:rFonts w:ascii="Times New Roman" w:hAnsi="Times New Roman"/>
          <w:sz w:val="24"/>
          <w:szCs w:val="24"/>
        </w:rPr>
        <w:t>(1)</w:t>
      </w:r>
    </w:p>
    <w:p w:rsidR="00D25872" w:rsidRPr="009416F3" w:rsidRDefault="00D25872" w:rsidP="00592A16">
      <w:pPr>
        <w:spacing w:after="120" w:line="240" w:lineRule="auto"/>
        <w:ind w:firstLine="709"/>
        <w:jc w:val="center"/>
        <w:rPr>
          <w:rFonts w:ascii="Times New Roman" w:hAnsi="Times New Roman"/>
          <w:sz w:val="24"/>
          <w:szCs w:val="24"/>
          <w:lang w:eastAsia="uk-UA"/>
        </w:rPr>
      </w:pPr>
      <w:r w:rsidRPr="009416F3">
        <w:rPr>
          <w:rFonts w:ascii="Times New Roman" w:hAnsi="Times New Roman"/>
          <w:sz w:val="24"/>
          <w:szCs w:val="24"/>
          <w:lang w:eastAsia="uk-UA"/>
        </w:rPr>
        <w:t xml:space="preserve">                  </w:t>
      </w:r>
      <w:r w:rsidRPr="009416F3">
        <w:rPr>
          <w:rFonts w:ascii="Times New Roman" w:eastAsia="Times New Roman" w:hAnsi="Times New Roman"/>
          <w:sz w:val="24"/>
          <w:szCs w:val="24"/>
          <w:lang w:eastAsia="uk-UA"/>
        </w:rPr>
        <w:fldChar w:fldCharType="begin"/>
      </w:r>
      <w:r w:rsidRPr="009416F3">
        <w:rPr>
          <w:rFonts w:ascii="Times New Roman" w:eastAsia="Times New Roman" w:hAnsi="Times New Roman"/>
          <w:sz w:val="24"/>
          <w:szCs w:val="24"/>
          <w:lang w:eastAsia="uk-UA"/>
        </w:rPr>
        <w:instrText xml:space="preserve"> QUOTE </w:instrText>
      </w:r>
      <m:oMath>
        <m:r>
          <m:rPr>
            <m:sty m:val="p"/>
          </m:rPr>
          <w:rPr>
            <w:rFonts w:ascii="Cambria Math" w:hAnsi="Cambria Math"/>
            <w:sz w:val="24"/>
            <w:szCs w:val="24"/>
            <w:lang w:eastAsia="uk-UA"/>
          </w:rPr>
          <m:t xml:space="preserve">r= </m:t>
        </m:r>
        <m:f>
          <m:fPr>
            <m:ctrlPr>
              <w:rPr>
                <w:rFonts w:ascii="Cambria Math" w:hAnsi="Cambria Math"/>
                <w:i/>
                <w:sz w:val="24"/>
                <w:szCs w:val="24"/>
                <w:lang w:eastAsia="uk-UA"/>
              </w:rPr>
            </m:ctrlPr>
          </m:fPr>
          <m:num>
            <m:nary>
              <m:naryPr>
                <m:chr m:val="∑"/>
                <m:limLoc m:val="undOvr"/>
                <m:subHide m:val="1"/>
                <m:supHide m:val="1"/>
                <m:ctrlPr>
                  <w:rPr>
                    <w:rFonts w:ascii="Cambria Math" w:hAnsi="Cambria Math"/>
                    <w:i/>
                    <w:sz w:val="24"/>
                    <w:szCs w:val="24"/>
                    <w:lang w:eastAsia="uk-UA"/>
                  </w:rPr>
                </m:ctrlPr>
              </m:naryPr>
              <m:sub/>
              <m:sup/>
              <m:e>
                <m:r>
                  <m:rPr>
                    <m:sty m:val="p"/>
                  </m:rPr>
                  <w:rPr>
                    <w:rFonts w:ascii="Cambria Math" w:hAnsi="Cambria Math"/>
                    <w:sz w:val="24"/>
                    <w:szCs w:val="24"/>
                    <w:lang w:eastAsia="uk-UA"/>
                  </w:rPr>
                  <m:t>(x-</m:t>
                </m:r>
                <m:acc>
                  <m:accPr>
                    <m:chr m:val="̅"/>
                    <m:ctrlPr>
                      <w:rPr>
                        <w:rFonts w:ascii="Cambria Math" w:hAnsi="Cambria Math"/>
                        <w:i/>
                        <w:sz w:val="24"/>
                        <w:szCs w:val="24"/>
                        <w:lang w:eastAsia="uk-UA"/>
                      </w:rPr>
                    </m:ctrlPr>
                  </m:accPr>
                  <m:e>
                    <m:r>
                      <m:rPr>
                        <m:sty m:val="p"/>
                      </m:rPr>
                      <w:rPr>
                        <w:rFonts w:ascii="Cambria Math" w:hAnsi="Cambria Math"/>
                        <w:sz w:val="24"/>
                        <w:szCs w:val="24"/>
                        <w:lang w:eastAsia="uk-UA"/>
                      </w:rPr>
                      <m:t>x</m:t>
                    </m:r>
                  </m:e>
                </m:acc>
                <m:r>
                  <m:rPr>
                    <m:sty m:val="p"/>
                  </m:rPr>
                  <w:rPr>
                    <w:rFonts w:ascii="Cambria Math" w:hAnsi="Cambria Math"/>
                    <w:sz w:val="24"/>
                    <w:szCs w:val="24"/>
                    <w:lang w:eastAsia="uk-UA"/>
                  </w:rPr>
                  <m:t>)(y-</m:t>
                </m:r>
                <m:acc>
                  <m:accPr>
                    <m:chr m:val="̅"/>
                    <m:ctrlPr>
                      <w:rPr>
                        <w:rFonts w:ascii="Cambria Math" w:hAnsi="Cambria Math"/>
                        <w:i/>
                        <w:sz w:val="24"/>
                        <w:szCs w:val="24"/>
                        <w:lang w:eastAsia="uk-UA"/>
                      </w:rPr>
                    </m:ctrlPr>
                  </m:accPr>
                  <m:e>
                    <m:r>
                      <m:rPr>
                        <m:sty m:val="p"/>
                      </m:rPr>
                      <w:rPr>
                        <w:rFonts w:ascii="Cambria Math" w:hAnsi="Cambria Math"/>
                        <w:sz w:val="24"/>
                        <w:szCs w:val="24"/>
                        <w:lang w:eastAsia="uk-UA"/>
                      </w:rPr>
                      <m:t>y</m:t>
                    </m:r>
                  </m:e>
                </m:acc>
                <m:r>
                  <m:rPr>
                    <m:sty m:val="p"/>
                  </m:rPr>
                  <w:rPr>
                    <w:rFonts w:ascii="Cambria Math" w:hAnsi="Cambria Math"/>
                    <w:sz w:val="24"/>
                    <w:szCs w:val="24"/>
                    <w:lang w:eastAsia="uk-UA"/>
                  </w:rPr>
                  <m:t>)</m:t>
                </m:r>
              </m:e>
            </m:nary>
          </m:num>
          <m:den>
            <m:rad>
              <m:radPr>
                <m:degHide m:val="1"/>
                <m:ctrlPr>
                  <w:rPr>
                    <w:rFonts w:ascii="Cambria Math" w:hAnsi="Cambria Math"/>
                    <w:i/>
                    <w:sz w:val="24"/>
                    <w:szCs w:val="24"/>
                    <w:lang w:eastAsia="uk-UA"/>
                  </w:rPr>
                </m:ctrlPr>
              </m:radPr>
              <m:deg/>
              <m:e>
                <m:nary>
                  <m:naryPr>
                    <m:chr m:val="∑"/>
                    <m:limLoc m:val="undOvr"/>
                    <m:subHide m:val="1"/>
                    <m:supHide m:val="1"/>
                    <m:ctrlPr>
                      <w:rPr>
                        <w:rFonts w:ascii="Cambria Math" w:hAnsi="Cambria Math"/>
                        <w:i/>
                        <w:sz w:val="24"/>
                        <w:szCs w:val="24"/>
                        <w:lang w:eastAsia="uk-UA"/>
                      </w:rPr>
                    </m:ctrlPr>
                  </m:naryPr>
                  <m:sub/>
                  <m:sup/>
                  <m:e>
                    <m:sSup>
                      <m:sSupPr>
                        <m:ctrlPr>
                          <w:rPr>
                            <w:rFonts w:ascii="Cambria Math" w:hAnsi="Cambria Math"/>
                            <w:i/>
                            <w:sz w:val="24"/>
                            <w:szCs w:val="24"/>
                            <w:lang w:eastAsia="uk-UA"/>
                          </w:rPr>
                        </m:ctrlPr>
                      </m:sSupPr>
                      <m:e>
                        <m:r>
                          <m:rPr>
                            <m:sty m:val="p"/>
                          </m:rPr>
                          <w:rPr>
                            <w:rFonts w:ascii="Cambria Math" w:hAnsi="Cambria Math"/>
                            <w:sz w:val="24"/>
                            <w:szCs w:val="24"/>
                            <w:lang w:eastAsia="uk-UA"/>
                          </w:rPr>
                          <m:t>(x-</m:t>
                        </m:r>
                        <m:acc>
                          <m:accPr>
                            <m:chr m:val="̅"/>
                            <m:ctrlPr>
                              <w:rPr>
                                <w:rFonts w:ascii="Cambria Math" w:hAnsi="Cambria Math"/>
                                <w:i/>
                                <w:sz w:val="24"/>
                                <w:szCs w:val="24"/>
                                <w:lang w:eastAsia="uk-UA"/>
                              </w:rPr>
                            </m:ctrlPr>
                          </m:accPr>
                          <m:e>
                            <m:r>
                              <m:rPr>
                                <m:sty m:val="p"/>
                              </m:rPr>
                              <w:rPr>
                                <w:rFonts w:ascii="Cambria Math" w:hAnsi="Cambria Math"/>
                                <w:sz w:val="24"/>
                                <w:szCs w:val="24"/>
                                <w:lang w:eastAsia="uk-UA"/>
                              </w:rPr>
                              <m:t>x</m:t>
                            </m:r>
                          </m:e>
                        </m:acc>
                        <m:r>
                          <m:rPr>
                            <m:sty m:val="p"/>
                          </m:rPr>
                          <w:rPr>
                            <w:rFonts w:ascii="Cambria Math" w:hAnsi="Cambria Math"/>
                            <w:sz w:val="24"/>
                            <w:szCs w:val="24"/>
                            <w:lang w:eastAsia="uk-UA"/>
                          </w:rPr>
                          <m:t>)</m:t>
                        </m:r>
                      </m:e>
                      <m:sup>
                        <m:r>
                          <m:rPr>
                            <m:sty m:val="p"/>
                          </m:rPr>
                          <w:rPr>
                            <w:rFonts w:ascii="Cambria Math" w:hAnsi="Cambria Math"/>
                            <w:sz w:val="24"/>
                            <w:szCs w:val="24"/>
                            <w:lang w:eastAsia="uk-UA"/>
                          </w:rPr>
                          <m:t>2</m:t>
                        </m:r>
                      </m:sup>
                    </m:sSup>
                    <m:nary>
                      <m:naryPr>
                        <m:chr m:val="∑"/>
                        <m:limLoc m:val="undOvr"/>
                        <m:subHide m:val="1"/>
                        <m:supHide m:val="1"/>
                        <m:ctrlPr>
                          <w:rPr>
                            <w:rFonts w:ascii="Cambria Math" w:hAnsi="Cambria Math"/>
                            <w:i/>
                            <w:sz w:val="24"/>
                            <w:szCs w:val="24"/>
                            <w:lang w:eastAsia="uk-UA"/>
                          </w:rPr>
                        </m:ctrlPr>
                      </m:naryPr>
                      <m:sub/>
                      <m:sup/>
                      <m:e>
                        <m:sSup>
                          <m:sSupPr>
                            <m:ctrlPr>
                              <w:rPr>
                                <w:rFonts w:ascii="Cambria Math" w:hAnsi="Cambria Math"/>
                                <w:i/>
                                <w:sz w:val="24"/>
                                <w:szCs w:val="24"/>
                                <w:lang w:eastAsia="uk-UA"/>
                              </w:rPr>
                            </m:ctrlPr>
                          </m:sSupPr>
                          <m:e>
                            <m:r>
                              <m:rPr>
                                <m:sty m:val="p"/>
                              </m:rPr>
                              <w:rPr>
                                <w:rFonts w:ascii="Cambria Math" w:hAnsi="Cambria Math"/>
                                <w:sz w:val="24"/>
                                <w:szCs w:val="24"/>
                                <w:lang w:eastAsia="uk-UA"/>
                              </w:rPr>
                              <m:t>(y-</m:t>
                            </m:r>
                            <m:acc>
                              <m:accPr>
                                <m:chr m:val="̅"/>
                                <m:ctrlPr>
                                  <w:rPr>
                                    <w:rFonts w:ascii="Cambria Math" w:hAnsi="Cambria Math"/>
                                    <w:i/>
                                    <w:sz w:val="24"/>
                                    <w:szCs w:val="24"/>
                                    <w:lang w:eastAsia="uk-UA"/>
                                  </w:rPr>
                                </m:ctrlPr>
                              </m:accPr>
                              <m:e>
                                <m:r>
                                  <m:rPr>
                                    <m:sty m:val="p"/>
                                  </m:rPr>
                                  <w:rPr>
                                    <w:rFonts w:ascii="Cambria Math" w:hAnsi="Cambria Math"/>
                                    <w:sz w:val="24"/>
                                    <w:szCs w:val="24"/>
                                    <w:lang w:eastAsia="uk-UA"/>
                                  </w:rPr>
                                  <m:t>y</m:t>
                                </m:r>
                              </m:e>
                            </m:acc>
                            <m:r>
                              <m:rPr>
                                <m:sty m:val="p"/>
                              </m:rPr>
                              <w:rPr>
                                <w:rFonts w:ascii="Cambria Math" w:hAnsi="Cambria Math"/>
                                <w:sz w:val="24"/>
                                <w:szCs w:val="24"/>
                                <w:lang w:eastAsia="uk-UA"/>
                              </w:rPr>
                              <m:t>)</m:t>
                            </m:r>
                          </m:e>
                          <m:sup>
                            <m:r>
                              <m:rPr>
                                <m:sty m:val="p"/>
                              </m:rPr>
                              <w:rPr>
                                <w:rFonts w:ascii="Cambria Math" w:hAnsi="Cambria Math"/>
                                <w:sz w:val="24"/>
                                <w:szCs w:val="24"/>
                                <w:lang w:eastAsia="uk-UA"/>
                              </w:rPr>
                              <m:t>2</m:t>
                            </m:r>
                          </m:sup>
                        </m:sSup>
                      </m:e>
                    </m:nary>
                  </m:e>
                </m:nary>
              </m:e>
            </m:rad>
          </m:den>
        </m:f>
      </m:oMath>
      <w:r w:rsidRPr="009416F3">
        <w:rPr>
          <w:rFonts w:ascii="Times New Roman" w:eastAsia="Times New Roman" w:hAnsi="Times New Roman"/>
          <w:sz w:val="24"/>
          <w:szCs w:val="24"/>
          <w:lang w:eastAsia="uk-UA"/>
        </w:rPr>
        <w:instrText xml:space="preserve"> </w:instrText>
      </w:r>
      <w:r w:rsidRPr="009416F3">
        <w:rPr>
          <w:rFonts w:ascii="Times New Roman" w:eastAsia="Times New Roman" w:hAnsi="Times New Roman"/>
          <w:sz w:val="24"/>
          <w:szCs w:val="24"/>
          <w:lang w:eastAsia="uk-UA"/>
        </w:rPr>
        <w:fldChar w:fldCharType="end"/>
      </w:r>
      <w:r w:rsidRPr="009416F3">
        <w:rPr>
          <w:rFonts w:ascii="Times New Roman" w:eastAsia="Times New Roman" w:hAnsi="Times New Roman"/>
          <w:sz w:val="24"/>
          <w:szCs w:val="24"/>
          <w:lang w:eastAsia="uk-UA"/>
        </w:rPr>
        <w:t xml:space="preserve"> </w:t>
      </w:r>
      <w:r w:rsidRPr="009416F3">
        <w:rPr>
          <w:rFonts w:ascii="Times New Roman" w:hAnsi="Times New Roman"/>
          <w:sz w:val="24"/>
          <w:szCs w:val="24"/>
          <w:lang w:eastAsia="uk-UA"/>
        </w:rPr>
        <w:t>r = -1; +1</w:t>
      </w:r>
      <w:r w:rsidR="00DA0582" w:rsidRPr="009416F3">
        <w:rPr>
          <w:rFonts w:ascii="Times New Roman" w:hAnsi="Times New Roman"/>
          <w:sz w:val="24"/>
          <w:szCs w:val="24"/>
          <w:lang w:eastAsia="uk-UA"/>
        </w:rPr>
        <w:t>,</w:t>
      </w:r>
    </w:p>
    <w:p w:rsidR="00D25872" w:rsidRPr="009416F3" w:rsidRDefault="00D25872" w:rsidP="00D25872">
      <w:pPr>
        <w:tabs>
          <w:tab w:val="left" w:pos="3330"/>
        </w:tabs>
        <w:spacing w:after="120" w:line="240" w:lineRule="auto"/>
        <w:rPr>
          <w:rFonts w:ascii="Times New Roman" w:hAnsi="Times New Roman"/>
          <w:sz w:val="24"/>
          <w:szCs w:val="24"/>
          <w:lang w:eastAsia="uk-UA"/>
        </w:rPr>
      </w:pPr>
      <w:r w:rsidRPr="009416F3">
        <w:rPr>
          <w:rFonts w:ascii="Times New Roman" w:hAnsi="Times New Roman"/>
          <w:sz w:val="24"/>
          <w:szCs w:val="24"/>
          <w:lang w:eastAsia="uk-UA"/>
        </w:rPr>
        <w:t xml:space="preserve">where </w:t>
      </w:r>
      <m:oMath>
        <m:r>
          <w:rPr>
            <w:rFonts w:ascii="Cambria Math" w:hAnsi="Cambria Math"/>
            <w:sz w:val="24"/>
            <w:szCs w:val="24"/>
            <w:lang w:val="uk-UA" w:eastAsia="uk-UA"/>
          </w:rPr>
          <m:t>x</m:t>
        </m:r>
      </m:oMath>
      <w:r w:rsidRPr="009416F3">
        <w:rPr>
          <w:rFonts w:ascii="Times New Roman" w:eastAsia="Times New Roman" w:hAnsi="Times New Roman"/>
          <w:sz w:val="24"/>
          <w:szCs w:val="24"/>
          <w:lang w:eastAsia="uk-UA"/>
        </w:rPr>
        <w:t>,</w:t>
      </w:r>
      <m:oMath>
        <m:r>
          <w:rPr>
            <w:rFonts w:ascii="Cambria Math" w:hAnsi="Cambria Math"/>
            <w:sz w:val="24"/>
            <w:szCs w:val="24"/>
            <w:lang w:val="uk-UA" w:eastAsia="uk-UA"/>
          </w:rPr>
          <m:t xml:space="preserve"> y</m:t>
        </m:r>
      </m:oMath>
      <w:r w:rsidRPr="009416F3">
        <w:rPr>
          <w:rFonts w:ascii="Times New Roman" w:eastAsia="Times New Roman" w:hAnsi="Times New Roman"/>
          <w:sz w:val="24"/>
          <w:szCs w:val="24"/>
          <w:lang w:eastAsia="uk-UA"/>
        </w:rPr>
        <w:t xml:space="preserve"> </w:t>
      </w:r>
      <w:r w:rsidRPr="009416F3">
        <w:rPr>
          <w:rFonts w:ascii="Times New Roman" w:hAnsi="Times New Roman"/>
          <w:sz w:val="24"/>
          <w:szCs w:val="24"/>
          <w:lang w:eastAsia="uk-UA"/>
        </w:rPr>
        <w:t xml:space="preserve">are the numeric values of the variables, which set the correlation connection; where </w:t>
      </w:r>
      <m:oMath>
        <m:acc>
          <m:accPr>
            <m:chr m:val="̅"/>
            <m:ctrlPr>
              <w:rPr>
                <w:rFonts w:ascii="Cambria Math" w:hAnsi="Cambria Math"/>
                <w:i/>
                <w:sz w:val="24"/>
                <w:szCs w:val="24"/>
                <w:lang w:val="uk-UA" w:eastAsia="uk-UA"/>
              </w:rPr>
            </m:ctrlPr>
          </m:accPr>
          <m:e>
            <m:r>
              <w:rPr>
                <w:rFonts w:ascii="Cambria Math" w:hAnsi="Cambria Math"/>
                <w:sz w:val="24"/>
                <w:szCs w:val="24"/>
                <w:lang w:val="uk-UA" w:eastAsia="uk-UA"/>
              </w:rPr>
              <m:t>x</m:t>
            </m:r>
          </m:e>
        </m:acc>
      </m:oMath>
      <w:r w:rsidRPr="009416F3">
        <w:rPr>
          <w:rFonts w:ascii="Times New Roman" w:eastAsia="Times New Roman" w:hAnsi="Times New Roman"/>
          <w:sz w:val="24"/>
          <w:szCs w:val="24"/>
          <w:lang w:eastAsia="uk-UA"/>
        </w:rPr>
        <w:t xml:space="preserve">, </w:t>
      </w:r>
      <m:oMath>
        <m:acc>
          <m:accPr>
            <m:chr m:val="̅"/>
            <m:ctrlPr>
              <w:rPr>
                <w:rFonts w:ascii="Cambria Math" w:hAnsi="Cambria Math"/>
                <w:i/>
                <w:sz w:val="24"/>
                <w:szCs w:val="24"/>
                <w:lang w:val="uk-UA" w:eastAsia="uk-UA"/>
              </w:rPr>
            </m:ctrlPr>
          </m:accPr>
          <m:e>
            <m:r>
              <w:rPr>
                <w:rFonts w:ascii="Cambria Math" w:hAnsi="Cambria Math"/>
                <w:sz w:val="24"/>
                <w:szCs w:val="24"/>
                <w:lang w:val="uk-UA" w:eastAsia="uk-UA"/>
              </w:rPr>
              <m:t>y</m:t>
            </m:r>
          </m:e>
        </m:acc>
      </m:oMath>
      <w:r w:rsidRPr="009416F3">
        <w:rPr>
          <w:rFonts w:ascii="Times New Roman" w:eastAsia="Times New Roman" w:hAnsi="Times New Roman"/>
          <w:sz w:val="24"/>
          <w:szCs w:val="24"/>
          <w:lang w:eastAsia="uk-UA"/>
        </w:rPr>
        <w:t xml:space="preserve"> – </w:t>
      </w:r>
      <w:r w:rsidRPr="009416F3">
        <w:rPr>
          <w:rFonts w:ascii="Times New Roman" w:hAnsi="Times New Roman"/>
          <w:sz w:val="24"/>
          <w:szCs w:val="24"/>
          <w:lang w:eastAsia="uk-UA"/>
        </w:rPr>
        <w:t xml:space="preserve"> – average arithmetic value.</w:t>
      </w:r>
    </w:p>
    <w:p w:rsidR="00D25872" w:rsidRPr="009416F3" w:rsidRDefault="00D25872" w:rsidP="00592A16">
      <w:pPr>
        <w:tabs>
          <w:tab w:val="left" w:pos="3330"/>
        </w:tabs>
        <w:spacing w:after="120" w:line="240" w:lineRule="auto"/>
        <w:ind w:firstLine="709"/>
        <w:jc w:val="right"/>
        <w:rPr>
          <w:rFonts w:ascii="Times New Roman" w:eastAsia="Times New Roman" w:hAnsi="Times New Roman"/>
          <w:sz w:val="24"/>
          <w:szCs w:val="24"/>
          <w:lang w:eastAsia="uk-UA"/>
        </w:rPr>
      </w:pPr>
      <w:r w:rsidRPr="009416F3">
        <w:rPr>
          <w:rFonts w:ascii="Times New Roman" w:eastAsia="Times New Roman" w:hAnsi="Times New Roman"/>
          <w:sz w:val="24"/>
          <w:szCs w:val="24"/>
          <w:lang w:eastAsia="uk-UA"/>
        </w:rPr>
        <w:t xml:space="preserve">          </w:t>
      </w:r>
      <m:oMath>
        <m:r>
          <w:rPr>
            <w:rFonts w:ascii="Cambria Math" w:eastAsia="Times New Roman" w:hAnsi="Cambria Math"/>
            <w:sz w:val="24"/>
            <w:szCs w:val="24"/>
            <w:lang w:eastAsia="uk-UA"/>
          </w:rPr>
          <m:t>R</m:t>
        </m:r>
        <m:r>
          <m:rPr>
            <m:sty m:val="p"/>
          </m:rPr>
          <w:rPr>
            <w:rFonts w:ascii="Cambria Math" w:eastAsia="Times New Roman" w:hAnsi="Cambria Math"/>
            <w:sz w:val="24"/>
            <w:szCs w:val="24"/>
            <w:lang w:eastAsia="uk-UA"/>
          </w:rPr>
          <m:t xml:space="preserve">= </m:t>
        </m:r>
        <m:rad>
          <m:radPr>
            <m:degHide m:val="1"/>
            <m:ctrlPr>
              <w:rPr>
                <w:rFonts w:ascii="Cambria Math" w:eastAsia="Times New Roman" w:hAnsi="Cambria Math"/>
                <w:sz w:val="24"/>
                <w:szCs w:val="24"/>
                <w:lang w:eastAsia="uk-UA"/>
              </w:rPr>
            </m:ctrlPr>
          </m:radPr>
          <m:deg/>
          <m:e>
            <m:r>
              <m:rPr>
                <m:sty m:val="p"/>
              </m:rPr>
              <w:rPr>
                <w:rFonts w:ascii="Cambria Math" w:eastAsia="Times New Roman" w:hAnsi="Cambria Math"/>
                <w:sz w:val="24"/>
                <w:szCs w:val="24"/>
                <w:lang w:eastAsia="uk-UA"/>
              </w:rPr>
              <m:t>1-(1-</m:t>
            </m:r>
            <m:sSubSup>
              <m:sSubSupPr>
                <m:ctrlPr>
                  <w:rPr>
                    <w:rFonts w:ascii="Cambria Math" w:eastAsia="Times New Roman" w:hAnsi="Cambria Math"/>
                    <w:sz w:val="24"/>
                    <w:szCs w:val="24"/>
                    <w:lang w:eastAsia="uk-UA"/>
                  </w:rPr>
                </m:ctrlPr>
              </m:sSubSupPr>
              <m:e>
                <m:r>
                  <m:rPr>
                    <m:sty m:val="p"/>
                  </m:rPr>
                  <w:rPr>
                    <w:rFonts w:ascii="Cambria Math" w:eastAsia="Times New Roman" w:hAnsi="Cambria Math"/>
                    <w:sz w:val="24"/>
                    <w:szCs w:val="24"/>
                    <w:lang w:eastAsia="uk-UA"/>
                  </w:rPr>
                  <m:t>r</m:t>
                </m:r>
              </m:e>
              <m:sub>
                <m:r>
                  <m:rPr>
                    <m:sty m:val="p"/>
                  </m:rPr>
                  <w:rPr>
                    <w:rFonts w:ascii="Cambria Math" w:eastAsia="Times New Roman" w:hAnsi="Cambria Math"/>
                    <w:sz w:val="24"/>
                    <w:szCs w:val="24"/>
                    <w:lang w:eastAsia="uk-UA"/>
                  </w:rPr>
                  <m:t>yx1</m:t>
                </m:r>
              </m:sub>
              <m:sup>
                <m:r>
                  <m:rPr>
                    <m:sty m:val="p"/>
                  </m:rPr>
                  <w:rPr>
                    <w:rFonts w:ascii="Cambria Math" w:eastAsia="Times New Roman" w:hAnsi="Cambria Math"/>
                    <w:sz w:val="24"/>
                    <w:szCs w:val="24"/>
                    <w:lang w:eastAsia="uk-UA"/>
                  </w:rPr>
                  <m:t>2</m:t>
                </m:r>
              </m:sup>
            </m:sSubSup>
            <m:r>
              <m:rPr>
                <m:sty m:val="p"/>
              </m:rPr>
              <w:rPr>
                <w:rFonts w:ascii="Cambria Math" w:eastAsia="Times New Roman" w:hAnsi="Cambria Math"/>
                <w:sz w:val="24"/>
                <w:szCs w:val="24"/>
                <w:lang w:eastAsia="uk-UA"/>
              </w:rPr>
              <m:t>)(1-</m:t>
            </m:r>
            <m:sSubSup>
              <m:sSubSupPr>
                <m:ctrlPr>
                  <w:rPr>
                    <w:rFonts w:ascii="Cambria Math" w:eastAsia="Times New Roman" w:hAnsi="Cambria Math"/>
                    <w:sz w:val="24"/>
                    <w:szCs w:val="24"/>
                    <w:lang w:eastAsia="uk-UA"/>
                  </w:rPr>
                </m:ctrlPr>
              </m:sSubSupPr>
              <m:e>
                <m:r>
                  <m:rPr>
                    <m:sty m:val="p"/>
                  </m:rPr>
                  <w:rPr>
                    <w:rFonts w:ascii="Cambria Math" w:eastAsia="Times New Roman" w:hAnsi="Cambria Math"/>
                    <w:sz w:val="24"/>
                    <w:szCs w:val="24"/>
                    <w:lang w:eastAsia="uk-UA"/>
                  </w:rPr>
                  <m:t>r</m:t>
                </m:r>
              </m:e>
              <m:sub>
                <m:f>
                  <m:fPr>
                    <m:type m:val="skw"/>
                    <m:ctrlPr>
                      <w:rPr>
                        <w:rFonts w:ascii="Cambria Math" w:eastAsia="Times New Roman" w:hAnsi="Cambria Math"/>
                        <w:sz w:val="24"/>
                        <w:szCs w:val="24"/>
                        <w:lang w:eastAsia="uk-UA"/>
                      </w:rPr>
                    </m:ctrlPr>
                  </m:fPr>
                  <m:num>
                    <m:r>
                      <m:rPr>
                        <m:sty m:val="p"/>
                      </m:rPr>
                      <w:rPr>
                        <w:rFonts w:ascii="Cambria Math" w:eastAsia="Times New Roman" w:hAnsi="Cambria Math"/>
                        <w:sz w:val="24"/>
                        <w:szCs w:val="24"/>
                        <w:lang w:eastAsia="uk-UA"/>
                      </w:rPr>
                      <m:t>yx2</m:t>
                    </m:r>
                  </m:num>
                  <m:den>
                    <m:r>
                      <m:rPr>
                        <m:sty m:val="p"/>
                      </m:rPr>
                      <w:rPr>
                        <w:rFonts w:ascii="Cambria Math" w:eastAsia="Times New Roman" w:hAnsi="Cambria Math"/>
                        <w:sz w:val="24"/>
                        <w:szCs w:val="24"/>
                        <w:lang w:eastAsia="uk-UA"/>
                      </w:rPr>
                      <m:t>x1</m:t>
                    </m:r>
                  </m:den>
                </m:f>
              </m:sub>
              <m:sup>
                <m:r>
                  <m:rPr>
                    <m:sty m:val="p"/>
                  </m:rPr>
                  <w:rPr>
                    <w:rFonts w:ascii="Cambria Math" w:eastAsia="Times New Roman" w:hAnsi="Cambria Math"/>
                    <w:sz w:val="24"/>
                    <w:szCs w:val="24"/>
                    <w:lang w:eastAsia="uk-UA"/>
                  </w:rPr>
                  <m:t>2</m:t>
                </m:r>
              </m:sup>
            </m:sSubSup>
            <m:r>
              <m:rPr>
                <m:sty m:val="p"/>
              </m:rPr>
              <w:rPr>
                <w:rFonts w:ascii="Cambria Math" w:eastAsia="Times New Roman" w:hAnsi="Cambria Math"/>
                <w:sz w:val="24"/>
                <w:szCs w:val="24"/>
                <w:lang w:eastAsia="uk-UA"/>
              </w:rPr>
              <m:t>)</m:t>
            </m:r>
          </m:e>
        </m:rad>
      </m:oMath>
      <w:r w:rsidRPr="009416F3">
        <w:rPr>
          <w:rFonts w:ascii="Times New Roman" w:eastAsia="Times New Roman" w:hAnsi="Times New Roman"/>
          <w:sz w:val="24"/>
          <w:szCs w:val="24"/>
          <w:lang w:eastAsia="uk-UA"/>
        </w:rPr>
        <w:t xml:space="preserve"> </w:t>
      </w:r>
      <w:proofErr w:type="gramStart"/>
      <w:r w:rsidR="00592A16" w:rsidRPr="009416F3">
        <w:rPr>
          <w:rFonts w:ascii="Times New Roman" w:eastAsia="Times New Roman" w:hAnsi="Times New Roman"/>
          <w:sz w:val="24"/>
          <w:szCs w:val="24"/>
          <w:lang w:eastAsia="uk-UA"/>
        </w:rPr>
        <w:t>,</w:t>
      </w:r>
      <w:r w:rsidR="00B31D5B" w:rsidRPr="009416F3">
        <w:rPr>
          <w:rFonts w:ascii="Times New Roman" w:eastAsia="Times New Roman" w:hAnsi="Times New Roman"/>
          <w:sz w:val="24"/>
          <w:szCs w:val="24"/>
          <w:lang w:eastAsia="uk-UA"/>
        </w:rPr>
        <w:t xml:space="preserve">  </w:t>
      </w:r>
      <w:r w:rsidRPr="009416F3">
        <w:rPr>
          <w:rFonts w:ascii="Times New Roman" w:eastAsia="Times New Roman" w:hAnsi="Times New Roman"/>
          <w:sz w:val="24"/>
          <w:szCs w:val="24"/>
          <w:lang w:eastAsia="uk-UA"/>
        </w:rPr>
        <w:t xml:space="preserve"> </w:t>
      </w:r>
      <w:proofErr w:type="gramEnd"/>
      <w:r w:rsidRPr="009416F3">
        <w:rPr>
          <w:rFonts w:ascii="Times New Roman" w:eastAsia="Times New Roman" w:hAnsi="Times New Roman"/>
          <w:sz w:val="24"/>
          <w:szCs w:val="24"/>
          <w:lang w:eastAsia="uk-UA"/>
        </w:rPr>
        <w:t xml:space="preserve">  </w:t>
      </w:r>
      <w:r w:rsidR="00592A16" w:rsidRPr="009416F3">
        <w:rPr>
          <w:rFonts w:ascii="Times New Roman" w:eastAsia="Times New Roman" w:hAnsi="Times New Roman"/>
          <w:sz w:val="24"/>
          <w:szCs w:val="24"/>
          <w:lang w:eastAsia="uk-UA"/>
        </w:rPr>
        <w:t xml:space="preserve">                           </w:t>
      </w:r>
      <w:r w:rsidRPr="009416F3">
        <w:rPr>
          <w:rFonts w:ascii="Times New Roman" w:eastAsia="Times New Roman" w:hAnsi="Times New Roman"/>
          <w:sz w:val="24"/>
          <w:szCs w:val="24"/>
          <w:lang w:eastAsia="uk-UA"/>
        </w:rPr>
        <w:t xml:space="preserve"> (2)</w:t>
      </w:r>
    </w:p>
    <w:p w:rsidR="00D25872" w:rsidRPr="009416F3" w:rsidRDefault="00D25872" w:rsidP="00D25872">
      <w:pPr>
        <w:tabs>
          <w:tab w:val="left" w:pos="3330"/>
        </w:tabs>
        <w:spacing w:after="120" w:line="240" w:lineRule="auto"/>
        <w:ind w:firstLine="709"/>
        <w:jc w:val="center"/>
        <w:rPr>
          <w:rFonts w:ascii="Times New Roman" w:hAnsi="Times New Roman"/>
          <w:sz w:val="24"/>
          <w:szCs w:val="24"/>
          <w:lang w:eastAsia="uk-UA"/>
        </w:rPr>
      </w:pPr>
      <w:r w:rsidRPr="009416F3">
        <w:rPr>
          <w:rFonts w:ascii="Times New Roman" w:hAnsi="Times New Roman"/>
          <w:sz w:val="24"/>
          <w:szCs w:val="24"/>
          <w:lang w:eastAsia="uk-UA"/>
        </w:rPr>
        <w:lastRenderedPageBreak/>
        <w:t>r = 0; +1</w:t>
      </w:r>
      <w:r w:rsidR="00DA0582" w:rsidRPr="009416F3">
        <w:rPr>
          <w:rFonts w:ascii="Times New Roman" w:hAnsi="Times New Roman"/>
          <w:sz w:val="24"/>
          <w:szCs w:val="24"/>
          <w:lang w:eastAsia="uk-UA"/>
        </w:rPr>
        <w:t>,</w:t>
      </w:r>
    </w:p>
    <w:p w:rsidR="00D25872" w:rsidRPr="009416F3" w:rsidRDefault="00D25872" w:rsidP="00D25872">
      <w:pPr>
        <w:tabs>
          <w:tab w:val="left" w:pos="3330"/>
        </w:tabs>
        <w:spacing w:after="120" w:line="240" w:lineRule="auto"/>
        <w:jc w:val="both"/>
        <w:rPr>
          <w:rFonts w:ascii="Times New Roman" w:eastAsia="Times New Roman" w:hAnsi="Times New Roman"/>
          <w:sz w:val="24"/>
          <w:szCs w:val="24"/>
          <w:lang w:eastAsia="uk-UA"/>
        </w:rPr>
      </w:pPr>
      <w:r w:rsidRPr="009416F3">
        <w:rPr>
          <w:rFonts w:ascii="Times New Roman" w:hAnsi="Times New Roman"/>
          <w:sz w:val="24"/>
          <w:szCs w:val="24"/>
          <w:lang w:eastAsia="uk-UA"/>
        </w:rPr>
        <w:t>where</w:t>
      </w:r>
      <w:r w:rsidRPr="009416F3">
        <w:rPr>
          <w:rFonts w:ascii="Times New Roman" w:eastAsia="Times New Roman" w:hAnsi="Times New Roman"/>
          <w:sz w:val="24"/>
          <w:szCs w:val="24"/>
          <w:lang w:eastAsia="uk-UA"/>
        </w:rPr>
        <w:t xml:space="preserve"> </w:t>
      </w:r>
      <m:oMath>
        <m:sSub>
          <m:sSubPr>
            <m:ctrlPr>
              <w:rPr>
                <w:rFonts w:ascii="Cambria Math" w:eastAsia="Times New Roman" w:hAnsi="Cambria Math"/>
                <w:i/>
                <w:sz w:val="24"/>
                <w:szCs w:val="24"/>
                <w:lang w:val="uk-UA" w:eastAsia="uk-UA"/>
              </w:rPr>
            </m:ctrlPr>
          </m:sSubPr>
          <m:e>
            <m:r>
              <m:rPr>
                <m:sty m:val="p"/>
              </m:rPr>
              <w:rPr>
                <w:rFonts w:ascii="Cambria Math" w:eastAsia="Times New Roman" w:hAnsi="Cambria Math"/>
                <w:sz w:val="24"/>
                <w:szCs w:val="24"/>
                <w:lang w:eastAsia="uk-UA"/>
              </w:rPr>
              <m:t>r</m:t>
            </m:r>
          </m:e>
          <m:sub>
            <m:r>
              <m:rPr>
                <m:sty m:val="p"/>
              </m:rPr>
              <w:rPr>
                <w:rFonts w:ascii="Cambria Math" w:eastAsia="Times New Roman" w:hAnsi="Cambria Math"/>
                <w:sz w:val="24"/>
                <w:szCs w:val="24"/>
                <w:lang w:eastAsia="uk-UA"/>
              </w:rPr>
              <m:t>yx1</m:t>
            </m:r>
          </m:sub>
        </m:sSub>
      </m:oMath>
      <w:r w:rsidRPr="009416F3">
        <w:rPr>
          <w:rFonts w:ascii="Times New Roman" w:eastAsia="Times New Roman" w:hAnsi="Times New Roman"/>
          <w:sz w:val="24"/>
          <w:szCs w:val="24"/>
          <w:lang w:eastAsia="uk-UA"/>
        </w:rPr>
        <w:t xml:space="preserve"> – doubles correlation coefficient;</w:t>
      </w:r>
    </w:p>
    <w:p w:rsidR="00D25872" w:rsidRPr="009416F3" w:rsidRDefault="00D25872" w:rsidP="00D25872">
      <w:pPr>
        <w:tabs>
          <w:tab w:val="left" w:pos="3330"/>
        </w:tabs>
        <w:spacing w:after="120" w:line="240" w:lineRule="auto"/>
        <w:jc w:val="both"/>
        <w:rPr>
          <w:rFonts w:ascii="Times New Roman" w:eastAsia="Times New Roman" w:hAnsi="Times New Roman"/>
          <w:sz w:val="24"/>
          <w:szCs w:val="24"/>
          <w:lang w:eastAsia="uk-UA"/>
        </w:rPr>
      </w:pPr>
      <w:r w:rsidRPr="009416F3">
        <w:rPr>
          <w:rFonts w:ascii="Times New Roman" w:eastAsia="Times New Roman" w:hAnsi="Times New Roman"/>
          <w:sz w:val="24"/>
          <w:szCs w:val="24"/>
          <w:lang w:eastAsia="uk-UA"/>
        </w:rPr>
        <w:t xml:space="preserve"> </w:t>
      </w:r>
      <m:oMath>
        <m:sSub>
          <m:sSubPr>
            <m:ctrlPr>
              <w:rPr>
                <w:rFonts w:ascii="Cambria Math" w:eastAsia="Times New Roman" w:hAnsi="Cambria Math"/>
                <w:i/>
                <w:sz w:val="24"/>
                <w:szCs w:val="24"/>
                <w:lang w:eastAsia="uk-UA"/>
              </w:rPr>
            </m:ctrlPr>
          </m:sSubPr>
          <m:e>
            <m:r>
              <m:rPr>
                <m:sty m:val="p"/>
              </m:rPr>
              <w:rPr>
                <w:rFonts w:ascii="Cambria Math" w:eastAsia="Times New Roman" w:hAnsi="Cambria Math"/>
                <w:sz w:val="24"/>
                <w:szCs w:val="24"/>
                <w:lang w:eastAsia="uk-UA"/>
              </w:rPr>
              <m:t>r</m:t>
            </m:r>
          </m:e>
          <m:sub>
            <m:r>
              <m:rPr>
                <m:sty m:val="p"/>
              </m:rPr>
              <w:rPr>
                <w:rFonts w:ascii="Cambria Math" w:eastAsia="Times New Roman" w:hAnsi="Cambria Math"/>
                <w:sz w:val="24"/>
                <w:szCs w:val="24"/>
                <w:lang w:eastAsia="uk-UA"/>
              </w:rPr>
              <m:t>yх2/x1</m:t>
            </m:r>
          </m:sub>
        </m:sSub>
      </m:oMath>
      <w:r w:rsidRPr="009416F3">
        <w:rPr>
          <w:rFonts w:ascii="Times New Roman" w:eastAsia="Times New Roman" w:hAnsi="Times New Roman"/>
          <w:sz w:val="24"/>
          <w:szCs w:val="24"/>
          <w:lang w:eastAsia="uk-UA"/>
        </w:rPr>
        <w:t xml:space="preserve"> – partial correlation coefficient.</w:t>
      </w:r>
    </w:p>
    <w:p w:rsidR="00D25872" w:rsidRPr="009416F3" w:rsidRDefault="00D25872" w:rsidP="00D25872">
      <w:pPr>
        <w:spacing w:after="120" w:line="240" w:lineRule="auto"/>
        <w:jc w:val="both"/>
        <w:rPr>
          <w:rFonts w:ascii="Times New Roman" w:hAnsi="Times New Roman"/>
          <w:bCs/>
          <w:sz w:val="24"/>
          <w:szCs w:val="24"/>
        </w:rPr>
      </w:pPr>
      <w:r w:rsidRPr="009416F3">
        <w:rPr>
          <w:rFonts w:ascii="Times New Roman" w:hAnsi="Times New Roman"/>
          <w:bCs/>
          <w:sz w:val="24"/>
          <w:szCs w:val="24"/>
        </w:rPr>
        <w:t>To describe the magnitude of the correlation coefficient are the following</w:t>
      </w:r>
      <w:r w:rsidR="009416F3">
        <w:rPr>
          <w:rFonts w:ascii="Times New Roman" w:hAnsi="Times New Roman"/>
          <w:bCs/>
          <w:sz w:val="24"/>
          <w:szCs w:val="24"/>
        </w:rPr>
        <w:t>, which are presented in table</w:t>
      </w:r>
      <w:r w:rsidRPr="009416F3">
        <w:rPr>
          <w:rFonts w:ascii="Times New Roman" w:hAnsi="Times New Roman"/>
          <w:bCs/>
          <w:sz w:val="24"/>
          <w:szCs w:val="24"/>
        </w:rPr>
        <w:t xml:space="preserve"> </w:t>
      </w:r>
      <w:r w:rsidR="008750F0" w:rsidRPr="009416F3">
        <w:rPr>
          <w:rFonts w:ascii="Times New Roman" w:hAnsi="Times New Roman"/>
          <w:sz w:val="24"/>
          <w:szCs w:val="24"/>
        </w:rPr>
        <w:t>(</w:t>
      </w:r>
      <w:proofErr w:type="spellStart"/>
      <w:r w:rsidR="008750F0" w:rsidRPr="009416F3">
        <w:rPr>
          <w:rFonts w:ascii="Times New Roman" w:hAnsi="Times New Roman"/>
          <w:sz w:val="24"/>
          <w:szCs w:val="24"/>
          <w:lang w:eastAsia="ru-RU"/>
        </w:rPr>
        <w:t>Snedecor</w:t>
      </w:r>
      <w:proofErr w:type="spellEnd"/>
      <w:r w:rsidR="008750F0" w:rsidRPr="009416F3">
        <w:rPr>
          <w:rFonts w:ascii="Times New Roman" w:hAnsi="Times New Roman"/>
          <w:sz w:val="24"/>
          <w:szCs w:val="24"/>
          <w:lang w:eastAsia="ru-RU"/>
        </w:rPr>
        <w:t>, Cochran, 1980)</w:t>
      </w:r>
      <w:r w:rsidRPr="009416F3">
        <w:rPr>
          <w:rFonts w:ascii="Times New Roman" w:hAnsi="Times New Roman"/>
          <w:sz w:val="24"/>
          <w:szCs w:val="24"/>
        </w:rPr>
        <w:t>:</w:t>
      </w:r>
    </w:p>
    <w:p w:rsidR="008D11D9" w:rsidRPr="009416F3" w:rsidRDefault="008D11D9" w:rsidP="00ED1647">
      <w:pPr>
        <w:spacing w:after="120" w:line="240" w:lineRule="auto"/>
        <w:jc w:val="both"/>
        <w:rPr>
          <w:rFonts w:ascii="Times New Roman" w:hAnsi="Times New Roman"/>
          <w:bCs/>
          <w:sz w:val="24"/>
          <w:szCs w:val="24"/>
        </w:rPr>
      </w:pPr>
      <w:r w:rsidRPr="009416F3">
        <w:rPr>
          <w:rFonts w:ascii="Times New Roman" w:eastAsia="Times New Roman" w:hAnsi="Times New Roman"/>
          <w:sz w:val="24"/>
          <w:szCs w:val="24"/>
          <w:lang w:eastAsia="ru-RU"/>
        </w:rPr>
        <w:t xml:space="preserve">Also in research we used such scientific methods: theoretical methods: analysis, synthesis, monitoring, systematization, generalization </w:t>
      </w:r>
      <w:r w:rsidR="00905BD3" w:rsidRPr="009416F3">
        <w:rPr>
          <w:rFonts w:ascii="Times New Roman" w:hAnsi="Times New Roman"/>
          <w:bCs/>
          <w:sz w:val="24"/>
          <w:szCs w:val="24"/>
        </w:rPr>
        <w:t>(</w:t>
      </w:r>
      <w:proofErr w:type="spellStart"/>
      <w:r w:rsidR="00905BD3" w:rsidRPr="009416F3">
        <w:rPr>
          <w:rFonts w:ascii="Times New Roman" w:hAnsi="Times New Roman"/>
          <w:sz w:val="24"/>
          <w:szCs w:val="24"/>
          <w:lang w:eastAsia="ru-RU"/>
        </w:rPr>
        <w:t>Mazlum</w:t>
      </w:r>
      <w:proofErr w:type="spellEnd"/>
      <w:r w:rsidR="00905BD3" w:rsidRPr="009416F3">
        <w:rPr>
          <w:rFonts w:ascii="Times New Roman" w:hAnsi="Times New Roman"/>
          <w:sz w:val="24"/>
          <w:szCs w:val="24"/>
          <w:lang w:eastAsia="ru-RU"/>
        </w:rPr>
        <w:t xml:space="preserve">, Ozer, </w:t>
      </w:r>
      <w:proofErr w:type="spellStart"/>
      <w:r w:rsidR="00905BD3" w:rsidRPr="009416F3">
        <w:rPr>
          <w:rFonts w:ascii="Times New Roman" w:hAnsi="Times New Roman"/>
          <w:sz w:val="24"/>
          <w:szCs w:val="24"/>
          <w:lang w:eastAsia="ru-RU"/>
        </w:rPr>
        <w:t>Mazlum</w:t>
      </w:r>
      <w:proofErr w:type="spellEnd"/>
      <w:r w:rsidR="00905BD3" w:rsidRPr="009416F3">
        <w:rPr>
          <w:rFonts w:ascii="Times New Roman" w:hAnsi="Times New Roman"/>
          <w:sz w:val="24"/>
          <w:szCs w:val="24"/>
          <w:lang w:eastAsia="ru-RU"/>
        </w:rPr>
        <w:t>, 1999)</w:t>
      </w:r>
      <w:r w:rsidRPr="009416F3">
        <w:rPr>
          <w:rFonts w:ascii="Times New Roman" w:hAnsi="Times New Roman"/>
          <w:bCs/>
          <w:sz w:val="24"/>
          <w:szCs w:val="24"/>
        </w:rPr>
        <w:t xml:space="preserve">, </w:t>
      </w:r>
      <w:r w:rsidR="00905BD3" w:rsidRPr="009416F3">
        <w:rPr>
          <w:rFonts w:ascii="Times New Roman" w:hAnsi="Times New Roman"/>
          <w:sz w:val="24"/>
          <w:szCs w:val="24"/>
        </w:rPr>
        <w:t>(</w:t>
      </w:r>
      <w:proofErr w:type="spellStart"/>
      <w:r w:rsidR="00905BD3" w:rsidRPr="009416F3">
        <w:rPr>
          <w:rFonts w:ascii="Times New Roman" w:hAnsi="Times New Roman"/>
          <w:sz w:val="24"/>
          <w:szCs w:val="24"/>
        </w:rPr>
        <w:t>Mitryasova</w:t>
      </w:r>
      <w:proofErr w:type="spellEnd"/>
      <w:r w:rsidR="00905BD3" w:rsidRPr="009416F3">
        <w:rPr>
          <w:rFonts w:ascii="Times New Roman" w:hAnsi="Times New Roman"/>
          <w:sz w:val="24"/>
          <w:szCs w:val="24"/>
        </w:rPr>
        <w:t xml:space="preserve"> et al., 2016)</w:t>
      </w:r>
      <w:r w:rsidRPr="009416F3">
        <w:rPr>
          <w:rFonts w:ascii="Times New Roman" w:hAnsi="Times New Roman"/>
          <w:bCs/>
          <w:sz w:val="24"/>
          <w:szCs w:val="24"/>
        </w:rPr>
        <w:t>,</w:t>
      </w:r>
      <w:r w:rsidR="00DA0582" w:rsidRPr="009416F3">
        <w:rPr>
          <w:rFonts w:ascii="Times New Roman" w:hAnsi="Times New Roman"/>
          <w:bCs/>
          <w:sz w:val="24"/>
          <w:szCs w:val="24"/>
        </w:rPr>
        <w:t xml:space="preserve"> </w:t>
      </w:r>
      <w:r w:rsidR="00905BD3" w:rsidRPr="009416F3">
        <w:rPr>
          <w:rFonts w:ascii="Times New Roman" w:hAnsi="Times New Roman"/>
          <w:sz w:val="24"/>
          <w:szCs w:val="24"/>
        </w:rPr>
        <w:t>(</w:t>
      </w:r>
      <w:proofErr w:type="spellStart"/>
      <w:r w:rsidR="00905BD3" w:rsidRPr="009416F3">
        <w:rPr>
          <w:rFonts w:ascii="Times New Roman" w:hAnsi="Times New Roman"/>
          <w:sz w:val="24"/>
          <w:szCs w:val="24"/>
        </w:rPr>
        <w:t>Rybalova</w:t>
      </w:r>
      <w:proofErr w:type="spellEnd"/>
      <w:r w:rsidR="00905BD3" w:rsidRPr="009416F3">
        <w:rPr>
          <w:rFonts w:ascii="Times New Roman" w:hAnsi="Times New Roman"/>
          <w:sz w:val="24"/>
          <w:szCs w:val="24"/>
        </w:rPr>
        <w:t>, 2011)</w:t>
      </w:r>
      <w:r w:rsidRPr="009416F3">
        <w:rPr>
          <w:rFonts w:ascii="Times New Roman" w:hAnsi="Times New Roman"/>
          <w:bCs/>
          <w:sz w:val="24"/>
          <w:szCs w:val="24"/>
        </w:rPr>
        <w:t xml:space="preserve">, </w:t>
      </w:r>
      <w:r w:rsidR="00905BD3" w:rsidRPr="009416F3">
        <w:rPr>
          <w:rFonts w:ascii="Times New Roman" w:hAnsi="Times New Roman"/>
          <w:sz w:val="24"/>
          <w:szCs w:val="24"/>
        </w:rPr>
        <w:t>(</w:t>
      </w:r>
      <w:proofErr w:type="spellStart"/>
      <w:r w:rsidR="00905BD3" w:rsidRPr="009416F3">
        <w:rPr>
          <w:rFonts w:ascii="Times New Roman" w:hAnsi="Times New Roman"/>
          <w:sz w:val="24"/>
          <w:szCs w:val="24"/>
          <w:lang w:eastAsia="ru-RU"/>
        </w:rPr>
        <w:t>Snedecor</w:t>
      </w:r>
      <w:proofErr w:type="spellEnd"/>
      <w:r w:rsidR="00905BD3" w:rsidRPr="009416F3">
        <w:rPr>
          <w:rFonts w:ascii="Times New Roman" w:hAnsi="Times New Roman"/>
          <w:sz w:val="24"/>
          <w:szCs w:val="24"/>
          <w:lang w:eastAsia="ru-RU"/>
        </w:rPr>
        <w:t>, Cochran, 1980)</w:t>
      </w:r>
      <w:r w:rsidRPr="009416F3">
        <w:rPr>
          <w:rFonts w:ascii="Times New Roman" w:eastAsia="Times New Roman" w:hAnsi="Times New Roman"/>
          <w:sz w:val="24"/>
          <w:szCs w:val="24"/>
          <w:lang w:eastAsia="ru-RU"/>
        </w:rPr>
        <w:t xml:space="preserve">.  </w:t>
      </w:r>
    </w:p>
    <w:p w:rsidR="008D11D9" w:rsidRPr="009416F3" w:rsidRDefault="009416F3" w:rsidP="00ED1647">
      <w:pPr>
        <w:spacing w:after="120" w:line="240" w:lineRule="auto"/>
        <w:ind w:firstLine="708"/>
        <w:jc w:val="right"/>
        <w:rPr>
          <w:rFonts w:ascii="Times New Roman" w:hAnsi="Times New Roman"/>
          <w:sz w:val="24"/>
          <w:szCs w:val="24"/>
        </w:rPr>
      </w:pPr>
      <w:r w:rsidRPr="009416F3">
        <w:rPr>
          <w:rFonts w:ascii="Times New Roman" w:hAnsi="Times New Roman"/>
          <w:sz w:val="24"/>
          <w:szCs w:val="24"/>
        </w:rPr>
        <w:t>Table</w:t>
      </w:r>
    </w:p>
    <w:p w:rsidR="008D11D9" w:rsidRPr="009416F3" w:rsidRDefault="008D11D9" w:rsidP="00ED1647">
      <w:pPr>
        <w:spacing w:after="120" w:line="240" w:lineRule="auto"/>
        <w:ind w:firstLine="708"/>
        <w:jc w:val="center"/>
        <w:rPr>
          <w:rFonts w:ascii="Times New Roman" w:hAnsi="Times New Roman"/>
          <w:b/>
          <w:sz w:val="24"/>
          <w:szCs w:val="24"/>
        </w:rPr>
      </w:pPr>
      <w:r w:rsidRPr="009416F3">
        <w:rPr>
          <w:rFonts w:ascii="Times New Roman" w:hAnsi="Times New Roman"/>
          <w:b/>
          <w:sz w:val="24"/>
          <w:szCs w:val="24"/>
        </w:rPr>
        <w:t>The interpretation of the correlation coefficient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416F3" w:rsidRPr="009416F3" w:rsidTr="00DA0582">
        <w:tc>
          <w:tcPr>
            <w:tcW w:w="2835"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Value</w:t>
            </w:r>
          </w:p>
        </w:tc>
        <w:tc>
          <w:tcPr>
            <w:tcW w:w="6237"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The interpretation of the correlation coefficient</w:t>
            </w:r>
          </w:p>
        </w:tc>
      </w:tr>
      <w:tr w:rsidR="009416F3" w:rsidRPr="009416F3" w:rsidTr="00DA0582">
        <w:trPr>
          <w:trHeight w:val="336"/>
        </w:trPr>
        <w:tc>
          <w:tcPr>
            <w:tcW w:w="2835" w:type="dxa"/>
          </w:tcPr>
          <w:p w:rsidR="008D11D9" w:rsidRPr="009416F3" w:rsidRDefault="008D11D9" w:rsidP="00ED1647">
            <w:pPr>
              <w:spacing w:after="0" w:line="240" w:lineRule="auto"/>
              <w:jc w:val="center"/>
              <w:rPr>
                <w:sz w:val="24"/>
                <w:szCs w:val="24"/>
              </w:rPr>
            </w:pPr>
            <w:r w:rsidRPr="009416F3">
              <w:rPr>
                <w:rFonts w:ascii="Times New Roman" w:hAnsi="Times New Roman"/>
                <w:sz w:val="24"/>
                <w:szCs w:val="24"/>
              </w:rPr>
              <w:t>≤ 0,2</w:t>
            </w:r>
          </w:p>
        </w:tc>
        <w:tc>
          <w:tcPr>
            <w:tcW w:w="6237" w:type="dxa"/>
          </w:tcPr>
          <w:p w:rsidR="008D11D9" w:rsidRPr="009416F3" w:rsidRDefault="008D11D9" w:rsidP="00ED1647">
            <w:pPr>
              <w:spacing w:after="0" w:line="240" w:lineRule="auto"/>
              <w:jc w:val="center"/>
              <w:rPr>
                <w:sz w:val="24"/>
                <w:szCs w:val="24"/>
              </w:rPr>
            </w:pPr>
            <w:r w:rsidRPr="009416F3">
              <w:rPr>
                <w:rFonts w:ascii="Times New Roman" w:hAnsi="Times New Roman"/>
                <w:sz w:val="24"/>
                <w:szCs w:val="24"/>
              </w:rPr>
              <w:t>very weak</w:t>
            </w:r>
          </w:p>
        </w:tc>
      </w:tr>
      <w:tr w:rsidR="009416F3" w:rsidRPr="009416F3" w:rsidTr="00DA0582">
        <w:tc>
          <w:tcPr>
            <w:tcW w:w="2835"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  0,5</w:t>
            </w:r>
          </w:p>
        </w:tc>
        <w:tc>
          <w:tcPr>
            <w:tcW w:w="6237"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weak</w:t>
            </w:r>
          </w:p>
        </w:tc>
      </w:tr>
      <w:tr w:rsidR="009416F3" w:rsidRPr="009416F3" w:rsidTr="00DA0582">
        <w:tc>
          <w:tcPr>
            <w:tcW w:w="2835"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  0,7</w:t>
            </w:r>
          </w:p>
        </w:tc>
        <w:tc>
          <w:tcPr>
            <w:tcW w:w="6237"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average</w:t>
            </w:r>
          </w:p>
        </w:tc>
      </w:tr>
      <w:tr w:rsidR="009416F3" w:rsidRPr="009416F3" w:rsidTr="00DA0582">
        <w:tc>
          <w:tcPr>
            <w:tcW w:w="2835"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  0,9</w:t>
            </w:r>
          </w:p>
        </w:tc>
        <w:tc>
          <w:tcPr>
            <w:tcW w:w="6237"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high</w:t>
            </w:r>
          </w:p>
        </w:tc>
      </w:tr>
      <w:tr w:rsidR="00E95F08" w:rsidRPr="009416F3" w:rsidTr="00DA0582">
        <w:tc>
          <w:tcPr>
            <w:tcW w:w="2835" w:type="dxa"/>
          </w:tcPr>
          <w:p w:rsidR="008D11D9" w:rsidRPr="009416F3" w:rsidRDefault="008D11D9" w:rsidP="00ED1647">
            <w:pPr>
              <w:spacing w:after="0" w:line="240" w:lineRule="auto"/>
              <w:jc w:val="center"/>
              <w:rPr>
                <w:rFonts w:ascii="Times New Roman" w:hAnsi="Times New Roman"/>
                <w:bCs/>
                <w:sz w:val="24"/>
                <w:szCs w:val="24"/>
              </w:rPr>
            </w:pPr>
            <w:r w:rsidRPr="009416F3">
              <w:rPr>
                <w:rFonts w:ascii="Times New Roman" w:hAnsi="Times New Roman"/>
                <w:sz w:val="24"/>
                <w:szCs w:val="24"/>
              </w:rPr>
              <w:t>≥ 0,9</w:t>
            </w:r>
          </w:p>
        </w:tc>
        <w:tc>
          <w:tcPr>
            <w:tcW w:w="6237" w:type="dxa"/>
          </w:tcPr>
          <w:p w:rsidR="008D11D9" w:rsidRPr="009416F3" w:rsidRDefault="008D11D9" w:rsidP="00ED1647">
            <w:pPr>
              <w:spacing w:after="0" w:line="240" w:lineRule="auto"/>
              <w:jc w:val="center"/>
              <w:rPr>
                <w:rFonts w:ascii="Times New Roman" w:hAnsi="Times New Roman"/>
                <w:sz w:val="24"/>
                <w:szCs w:val="24"/>
              </w:rPr>
            </w:pPr>
            <w:r w:rsidRPr="009416F3">
              <w:rPr>
                <w:rFonts w:ascii="Times New Roman" w:hAnsi="Times New Roman"/>
                <w:sz w:val="24"/>
                <w:szCs w:val="24"/>
              </w:rPr>
              <w:t>very high</w:t>
            </w:r>
          </w:p>
        </w:tc>
      </w:tr>
    </w:tbl>
    <w:p w:rsidR="008D11D9" w:rsidRPr="009416F3" w:rsidRDefault="008D11D9" w:rsidP="00ED1647">
      <w:pPr>
        <w:spacing w:after="120" w:line="240" w:lineRule="auto"/>
        <w:ind w:firstLine="708"/>
        <w:jc w:val="both"/>
        <w:rPr>
          <w:rFonts w:ascii="Times New Roman" w:hAnsi="Times New Roman"/>
          <w:bCs/>
          <w:sz w:val="24"/>
          <w:szCs w:val="24"/>
        </w:rPr>
      </w:pPr>
    </w:p>
    <w:p w:rsidR="000A617B" w:rsidRPr="009416F3" w:rsidRDefault="008D11D9" w:rsidP="00ED1647">
      <w:pPr>
        <w:spacing w:after="120" w:line="240" w:lineRule="auto"/>
        <w:jc w:val="both"/>
        <w:rPr>
          <w:rFonts w:ascii="Times New Roman" w:hAnsi="Times New Roman"/>
          <w:bCs/>
          <w:i/>
          <w:sz w:val="24"/>
          <w:szCs w:val="24"/>
        </w:rPr>
      </w:pPr>
      <w:r w:rsidRPr="009416F3">
        <w:rPr>
          <w:rFonts w:ascii="Times New Roman" w:hAnsi="Times New Roman"/>
          <w:bCs/>
          <w:sz w:val="24"/>
          <w:szCs w:val="24"/>
        </w:rPr>
        <w:t>The value of the correlation varies between + 1 and-1, respectively, showing the direct and indirect correlation dependency between selected parameters. If the value is closer to 1, then it means the presence of a strong connection, and if the closer to 0, then the weak. If the correlation coefficient is negative, it indicates the opposite: the higher the value of one variable, the lower the value of the other</w:t>
      </w:r>
      <w:r w:rsidRPr="009416F3">
        <w:rPr>
          <w:rFonts w:ascii="Times New Roman" w:hAnsi="Times New Roman"/>
          <w:bCs/>
          <w:i/>
          <w:sz w:val="24"/>
          <w:szCs w:val="24"/>
        </w:rPr>
        <w:t>.</w:t>
      </w:r>
    </w:p>
    <w:p w:rsidR="000A617B" w:rsidRPr="009416F3" w:rsidRDefault="008D11D9" w:rsidP="000A617B">
      <w:pPr>
        <w:spacing w:after="120" w:line="240" w:lineRule="auto"/>
        <w:rPr>
          <w:rFonts w:ascii="Times New Roman" w:hAnsi="Times New Roman"/>
          <w:bCs/>
          <w:sz w:val="24"/>
          <w:szCs w:val="24"/>
        </w:rPr>
      </w:pPr>
      <w:r w:rsidRPr="009416F3">
        <w:rPr>
          <w:rFonts w:ascii="Times New Roman" w:hAnsi="Times New Roman"/>
          <w:bCs/>
          <w:sz w:val="24"/>
          <w:szCs w:val="24"/>
        </w:rPr>
        <w:t xml:space="preserve"> </w:t>
      </w:r>
      <w:r w:rsidR="000A617B" w:rsidRPr="009416F3">
        <w:rPr>
          <w:rFonts w:ascii="Times New Roman" w:hAnsi="Times New Roman"/>
          <w:sz w:val="24"/>
          <w:szCs w:val="24"/>
        </w:rPr>
        <w:t>Water monitoring station (</w:t>
      </w:r>
      <w:proofErr w:type="spellStart"/>
      <w:r w:rsidR="000A617B" w:rsidRPr="009416F3">
        <w:rPr>
          <w:rFonts w:ascii="Times New Roman" w:hAnsi="Times New Roman"/>
          <w:sz w:val="24"/>
          <w:szCs w:val="24"/>
        </w:rPr>
        <w:t>Saardand</w:t>
      </w:r>
      <w:proofErr w:type="spellEnd"/>
      <w:r w:rsidR="000A617B" w:rsidRPr="009416F3">
        <w:rPr>
          <w:rFonts w:ascii="Times New Roman" w:hAnsi="Times New Roman"/>
          <w:sz w:val="24"/>
          <w:szCs w:val="24"/>
        </w:rPr>
        <w:t xml:space="preserve"> lands, Germany) allows you to get the results of tests for the determined water quality indicators every 5 minutes (fig. 1).</w:t>
      </w:r>
    </w:p>
    <w:p w:rsidR="000A617B" w:rsidRPr="009416F3" w:rsidRDefault="003B6153" w:rsidP="000A617B">
      <w:pPr>
        <w:spacing w:after="120" w:line="240" w:lineRule="auto"/>
        <w:jc w:val="both"/>
        <w:rPr>
          <w:rFonts w:ascii="Times New Roman" w:eastAsia="Times New Roman" w:hAnsi="Times New Roman"/>
          <w:b/>
          <w:sz w:val="24"/>
          <w:szCs w:val="24"/>
          <w:lang w:eastAsia="ru-RU"/>
        </w:rPr>
      </w:pPr>
      <w:r w:rsidRPr="009416F3">
        <w:rPr>
          <w:rFonts w:ascii="Times New Roman" w:hAnsi="Times New Roman"/>
          <w:b/>
          <w:sz w:val="24"/>
          <w:szCs w:val="24"/>
        </w:rPr>
        <w:t xml:space="preserve">The Object of the </w:t>
      </w:r>
      <w:r w:rsidRPr="009416F3">
        <w:rPr>
          <w:rFonts w:ascii="Times New Roman" w:eastAsia="Times New Roman" w:hAnsi="Times New Roman"/>
          <w:b/>
          <w:sz w:val="24"/>
          <w:szCs w:val="24"/>
          <w:lang w:eastAsia="ru-RU"/>
        </w:rPr>
        <w:t>Research</w:t>
      </w:r>
    </w:p>
    <w:p w:rsidR="000A617B" w:rsidRPr="009416F3" w:rsidRDefault="000A617B" w:rsidP="000A617B">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w:t>
      </w:r>
      <w:r w:rsidRPr="009416F3">
        <w:rPr>
          <w:rFonts w:ascii="Times New Roman" w:eastAsia="Times New Roman" w:hAnsi="Times New Roman"/>
          <w:sz w:val="24"/>
          <w:szCs w:val="24"/>
          <w:lang w:eastAsia="ru-RU"/>
        </w:rPr>
        <w:t xml:space="preserve">research </w:t>
      </w:r>
      <w:r w:rsidRPr="009416F3">
        <w:rPr>
          <w:rFonts w:ascii="Times New Roman" w:hAnsi="Times New Roman"/>
          <w:sz w:val="24"/>
          <w:szCs w:val="24"/>
        </w:rPr>
        <w:t xml:space="preserve">was carried out on the rivers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and river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xml:space="preserve">.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is river, which flows in the Saarland (Germany) and Lorraine (France). The total length of the River is 26 km, of which 16.2 kilometers in Germany. Catchment area is 113 km ². The height of the leakage is 300 m. height of the 185 m. River flow is 1,01 m³/s.  The river has a low ability to regenerate. </w:t>
      </w:r>
    </w:p>
    <w:p w:rsidR="000A617B" w:rsidRPr="009416F3" w:rsidRDefault="000A617B" w:rsidP="000A617B">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main pollutant of r.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in the upper and middle reaches are industrial discharges, the number of which has increased in recent years. Besides anthropogenic load has increased due to the high density of the population living along the river, and also as a result of a</w:t>
      </w:r>
      <w:r w:rsidR="00905BD3" w:rsidRPr="009416F3">
        <w:rPr>
          <w:rFonts w:ascii="Times New Roman" w:hAnsi="Times New Roman"/>
          <w:sz w:val="24"/>
          <w:szCs w:val="24"/>
        </w:rPr>
        <w:t xml:space="preserve">gricultural use of the river (River </w:t>
      </w:r>
      <w:proofErr w:type="spellStart"/>
      <w:r w:rsidR="00905BD3" w:rsidRPr="009416F3">
        <w:rPr>
          <w:rFonts w:ascii="Times New Roman" w:hAnsi="Times New Roman"/>
          <w:sz w:val="24"/>
          <w:szCs w:val="24"/>
        </w:rPr>
        <w:t>Bist</w:t>
      </w:r>
      <w:proofErr w:type="spellEnd"/>
      <w:r w:rsidR="00905BD3" w:rsidRPr="009416F3">
        <w:rPr>
          <w:rFonts w:ascii="Times New Roman" w:hAnsi="Times New Roman"/>
          <w:sz w:val="24"/>
          <w:szCs w:val="24"/>
        </w:rPr>
        <w:t>, 2013)</w:t>
      </w:r>
      <w:r w:rsidRPr="009416F3">
        <w:rPr>
          <w:rFonts w:ascii="Times New Roman" w:hAnsi="Times New Roman"/>
          <w:sz w:val="24"/>
          <w:szCs w:val="24"/>
        </w:rPr>
        <w:t xml:space="preserve">, </w:t>
      </w:r>
      <w:r w:rsidR="00905BD3" w:rsidRPr="009416F3">
        <w:rPr>
          <w:rFonts w:ascii="Times New Roman" w:hAnsi="Times New Roman"/>
          <w:sz w:val="24"/>
          <w:szCs w:val="24"/>
        </w:rPr>
        <w:t xml:space="preserve">(River </w:t>
      </w:r>
      <w:proofErr w:type="spellStart"/>
      <w:r w:rsidR="00905BD3" w:rsidRPr="009416F3">
        <w:rPr>
          <w:rFonts w:ascii="Times New Roman" w:hAnsi="Times New Roman"/>
          <w:sz w:val="24"/>
          <w:szCs w:val="24"/>
        </w:rPr>
        <w:t>Rossel</w:t>
      </w:r>
      <w:proofErr w:type="spellEnd"/>
      <w:r w:rsidR="00905BD3" w:rsidRPr="009416F3">
        <w:rPr>
          <w:rFonts w:ascii="Times New Roman" w:hAnsi="Times New Roman"/>
          <w:sz w:val="24"/>
          <w:szCs w:val="24"/>
        </w:rPr>
        <w:t>, 2013)</w:t>
      </w:r>
      <w:r w:rsidRPr="009416F3">
        <w:rPr>
          <w:rFonts w:ascii="Times New Roman" w:hAnsi="Times New Roman"/>
          <w:sz w:val="24"/>
          <w:szCs w:val="24"/>
        </w:rPr>
        <w:t xml:space="preserve">, </w:t>
      </w:r>
      <w:r w:rsidR="00905BD3" w:rsidRPr="009416F3">
        <w:rPr>
          <w:rFonts w:ascii="Times New Roman" w:hAnsi="Times New Roman"/>
          <w:sz w:val="24"/>
          <w:szCs w:val="24"/>
        </w:rPr>
        <w:t>(Water Quality Indicators, 2018)</w:t>
      </w:r>
      <w:r w:rsidRPr="009416F3">
        <w:rPr>
          <w:rFonts w:ascii="Times New Roman" w:hAnsi="Times New Roman"/>
          <w:sz w:val="24"/>
          <w:szCs w:val="24"/>
        </w:rPr>
        <w:t xml:space="preserve">. </w:t>
      </w:r>
    </w:p>
    <w:p w:rsidR="000A617B" w:rsidRPr="009416F3" w:rsidRDefault="000A617B" w:rsidP="000A617B">
      <w:pPr>
        <w:spacing w:after="120" w:line="240" w:lineRule="auto"/>
        <w:jc w:val="both"/>
        <w:rPr>
          <w:rFonts w:ascii="Times New Roman" w:hAnsi="Times New Roman"/>
          <w:sz w:val="24"/>
          <w:szCs w:val="24"/>
        </w:rPr>
      </w:pPr>
      <w:r w:rsidRPr="009416F3">
        <w:rPr>
          <w:rFonts w:ascii="Times New Roman" w:hAnsi="Times New Roman"/>
          <w:sz w:val="24"/>
          <w:szCs w:val="24"/>
        </w:rPr>
        <w:t xml:space="preserve">Point sampling on the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is about 650 m to the mouth. Meteorological data is obtained from the meteorological station, which is located in 1 kilometer from sampling. R.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xml:space="preserve"> rises about 300 meters above sea level. R.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xml:space="preserve"> originates East of </w:t>
      </w:r>
      <w:proofErr w:type="spellStart"/>
      <w:r w:rsidRPr="009416F3">
        <w:rPr>
          <w:rFonts w:ascii="Times New Roman" w:hAnsi="Times New Roman"/>
          <w:sz w:val="24"/>
          <w:szCs w:val="24"/>
        </w:rPr>
        <w:t>Bushpon</w:t>
      </w:r>
      <w:proofErr w:type="spellEnd"/>
      <w:r w:rsidRPr="009416F3">
        <w:rPr>
          <w:rFonts w:ascii="Times New Roman" w:hAnsi="Times New Roman"/>
          <w:sz w:val="24"/>
          <w:szCs w:val="24"/>
        </w:rPr>
        <w:t xml:space="preserve"> (France), the length of the river is 38 km, 33 km, of which occurs in France. Catchment area covers 203 km</w:t>
      </w:r>
      <w:r w:rsidRPr="009416F3">
        <w:rPr>
          <w:rFonts w:ascii="Times New Roman" w:hAnsi="Times New Roman"/>
          <w:sz w:val="24"/>
          <w:szCs w:val="24"/>
          <w:vertAlign w:val="superscript"/>
        </w:rPr>
        <w:t>2</w:t>
      </w:r>
      <w:r w:rsidRPr="009416F3">
        <w:rPr>
          <w:rFonts w:ascii="Times New Roman" w:hAnsi="Times New Roman"/>
          <w:sz w:val="24"/>
          <w:szCs w:val="24"/>
        </w:rPr>
        <w:t xml:space="preserve">, is located at 322 m above sea level. River basin consists of sands and rocks rich in Flint. </w:t>
      </w:r>
    </w:p>
    <w:p w:rsidR="000A617B" w:rsidRPr="009416F3" w:rsidRDefault="00E812F3" w:rsidP="000A617B">
      <w:pPr>
        <w:spacing w:after="120" w:line="240" w:lineRule="auto"/>
        <w:jc w:val="center"/>
        <w:rPr>
          <w:rFonts w:ascii="Times New Roman" w:hAnsi="Times New Roman"/>
          <w:bCs/>
          <w:sz w:val="24"/>
          <w:szCs w:val="24"/>
        </w:rPr>
      </w:pPr>
      <w:r w:rsidRPr="009416F3">
        <w:rPr>
          <w:rFonts w:ascii="Times New Roman" w:hAnsi="Times New Roman"/>
          <w:bCs/>
          <w:noProof/>
          <w:sz w:val="24"/>
          <w:szCs w:val="24"/>
          <w:lang w:val="uk-UA" w:eastAsia="uk-UA"/>
        </w:rPr>
        <w:lastRenderedPageBreak/>
        <w:drawing>
          <wp:inline distT="0" distB="0" distL="0" distR="0" wp14:anchorId="15CC96A4" wp14:editId="64BBD250">
            <wp:extent cx="5219700" cy="5019675"/>
            <wp:effectExtent l="0" t="0" r="0" b="0"/>
            <wp:docPr id="9" name="Рисунок 9" descr="DSC0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6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5019675"/>
                    </a:xfrm>
                    <a:prstGeom prst="rect">
                      <a:avLst/>
                    </a:prstGeom>
                    <a:noFill/>
                    <a:ln>
                      <a:noFill/>
                    </a:ln>
                  </pic:spPr>
                </pic:pic>
              </a:graphicData>
            </a:graphic>
          </wp:inline>
        </w:drawing>
      </w:r>
    </w:p>
    <w:p w:rsidR="000A617B" w:rsidRPr="009416F3" w:rsidRDefault="000A617B" w:rsidP="000A617B">
      <w:pPr>
        <w:spacing w:after="120" w:line="240" w:lineRule="auto"/>
        <w:jc w:val="center"/>
        <w:rPr>
          <w:rFonts w:ascii="Times New Roman" w:hAnsi="Times New Roman"/>
          <w:bCs/>
          <w:sz w:val="24"/>
          <w:szCs w:val="24"/>
          <w:lang w:val="uk-UA"/>
        </w:rPr>
      </w:pPr>
      <w:r w:rsidRPr="009416F3">
        <w:rPr>
          <w:rFonts w:ascii="Times New Roman" w:hAnsi="Times New Roman"/>
          <w:sz w:val="24"/>
          <w:szCs w:val="24"/>
        </w:rPr>
        <w:t>Fig. 1. Water monitoring st</w:t>
      </w:r>
      <w:r w:rsidR="009416F3">
        <w:rPr>
          <w:rFonts w:ascii="Times New Roman" w:hAnsi="Times New Roman"/>
          <w:sz w:val="24"/>
          <w:szCs w:val="24"/>
        </w:rPr>
        <w:t>ation (</w:t>
      </w:r>
      <w:proofErr w:type="spellStart"/>
      <w:r w:rsidR="009416F3">
        <w:rPr>
          <w:rFonts w:ascii="Times New Roman" w:hAnsi="Times New Roman"/>
          <w:sz w:val="24"/>
          <w:szCs w:val="24"/>
        </w:rPr>
        <w:t>Saardand</w:t>
      </w:r>
      <w:proofErr w:type="spellEnd"/>
      <w:r w:rsidR="009416F3">
        <w:rPr>
          <w:rFonts w:ascii="Times New Roman" w:hAnsi="Times New Roman"/>
          <w:sz w:val="24"/>
          <w:szCs w:val="24"/>
        </w:rPr>
        <w:t xml:space="preserve"> lands, </w:t>
      </w:r>
      <w:r w:rsidR="009416F3" w:rsidRPr="009416F3">
        <w:rPr>
          <w:rFonts w:ascii="Times New Roman" w:hAnsi="Times New Roman"/>
          <w:sz w:val="24"/>
          <w:szCs w:val="24"/>
        </w:rPr>
        <w:t>Germany)</w:t>
      </w:r>
      <w:r w:rsidR="009416F3" w:rsidRPr="009416F3">
        <w:rPr>
          <w:rFonts w:ascii="Times New Roman" w:hAnsi="Times New Roman"/>
          <w:sz w:val="24"/>
          <w:szCs w:val="24"/>
          <w:lang w:val="uk-UA"/>
        </w:rPr>
        <w:t xml:space="preserve"> (</w:t>
      </w:r>
      <w:r w:rsidR="009416F3" w:rsidRPr="009416F3">
        <w:rPr>
          <w:rFonts w:ascii="Helvetica" w:hAnsi="Helvetica" w:cs="Helvetica"/>
          <w:shd w:val="clear" w:color="auto" w:fill="FDFDFD"/>
        </w:rPr>
        <w:t xml:space="preserve">Photo credit: </w:t>
      </w:r>
      <w:proofErr w:type="spellStart"/>
      <w:r w:rsidR="009416F3" w:rsidRPr="009416F3">
        <w:rPr>
          <w:rFonts w:ascii="Helvetica" w:hAnsi="Helvetica" w:cs="Helvetica"/>
          <w:shd w:val="clear" w:color="auto" w:fill="FDFDFD"/>
        </w:rPr>
        <w:t>Olena</w:t>
      </w:r>
      <w:proofErr w:type="spellEnd"/>
      <w:r w:rsidR="009416F3" w:rsidRPr="009416F3">
        <w:rPr>
          <w:rFonts w:ascii="Helvetica" w:hAnsi="Helvetica" w:cs="Helvetica"/>
          <w:shd w:val="clear" w:color="auto" w:fill="FDFDFD"/>
        </w:rPr>
        <w:t xml:space="preserve"> </w:t>
      </w:r>
      <w:proofErr w:type="spellStart"/>
      <w:r w:rsidR="009416F3" w:rsidRPr="009416F3">
        <w:rPr>
          <w:rFonts w:ascii="Helvetica" w:hAnsi="Helvetica" w:cs="Helvetica"/>
          <w:shd w:val="clear" w:color="auto" w:fill="FDFDFD"/>
        </w:rPr>
        <w:t>Mitryasova</w:t>
      </w:r>
      <w:proofErr w:type="spellEnd"/>
      <w:r w:rsidR="009416F3" w:rsidRPr="009416F3">
        <w:rPr>
          <w:rFonts w:ascii="Helvetica" w:hAnsi="Helvetica" w:cs="Helvetica"/>
          <w:shd w:val="clear" w:color="auto" w:fill="FDFDFD"/>
          <w:lang w:val="uk-UA"/>
        </w:rPr>
        <w:t>)</w:t>
      </w:r>
    </w:p>
    <w:p w:rsidR="008D11D9" w:rsidRPr="009416F3" w:rsidRDefault="008D11D9" w:rsidP="00ED1647">
      <w:pPr>
        <w:spacing w:after="120" w:line="240" w:lineRule="auto"/>
        <w:jc w:val="both"/>
        <w:rPr>
          <w:rFonts w:ascii="Times New Roman" w:hAnsi="Times New Roman"/>
          <w:sz w:val="24"/>
          <w:szCs w:val="24"/>
        </w:rPr>
      </w:pPr>
      <w:r w:rsidRPr="009416F3">
        <w:rPr>
          <w:rFonts w:ascii="Times New Roman" w:hAnsi="Times New Roman"/>
          <w:sz w:val="24"/>
          <w:szCs w:val="24"/>
        </w:rPr>
        <w:t>The river hard hit due to the extraction of coal. Mine and waste water discharged from coal industry enterprises in the area of the upper reaches of the ri</w:t>
      </w:r>
      <w:r w:rsidR="00905BD3" w:rsidRPr="009416F3">
        <w:rPr>
          <w:rFonts w:ascii="Times New Roman" w:hAnsi="Times New Roman"/>
          <w:sz w:val="24"/>
          <w:szCs w:val="24"/>
        </w:rPr>
        <w:t>ver. River flow is 2,2 m³/s (</w:t>
      </w:r>
      <w:r w:rsidR="009416F3">
        <w:rPr>
          <w:rFonts w:ascii="Times New Roman" w:hAnsi="Times New Roman"/>
          <w:sz w:val="24"/>
          <w:szCs w:val="24"/>
        </w:rPr>
        <w:t>River Basin Management</w:t>
      </w:r>
      <w:r w:rsidR="009416F3">
        <w:rPr>
          <w:rFonts w:ascii="Times New Roman" w:hAnsi="Times New Roman"/>
          <w:sz w:val="24"/>
          <w:szCs w:val="24"/>
          <w:lang w:val="uk-UA"/>
        </w:rPr>
        <w:t>, 2014</w:t>
      </w:r>
      <w:r w:rsidR="00905BD3" w:rsidRPr="009416F3">
        <w:rPr>
          <w:rFonts w:ascii="Times New Roman" w:hAnsi="Times New Roman"/>
          <w:sz w:val="24"/>
          <w:szCs w:val="24"/>
        </w:rPr>
        <w:t>)</w:t>
      </w:r>
      <w:r w:rsidRPr="009416F3">
        <w:rPr>
          <w:rFonts w:ascii="Times New Roman" w:hAnsi="Times New Roman"/>
          <w:sz w:val="24"/>
          <w:szCs w:val="24"/>
        </w:rPr>
        <w:t xml:space="preserve">, </w:t>
      </w:r>
      <w:r w:rsidR="00905BD3" w:rsidRPr="009416F3">
        <w:rPr>
          <w:rFonts w:ascii="Times New Roman" w:hAnsi="Times New Roman"/>
          <w:sz w:val="24"/>
          <w:szCs w:val="24"/>
        </w:rPr>
        <w:t>(Water Quality Indicators, 2018).</w:t>
      </w:r>
    </w:p>
    <w:p w:rsidR="0038042A" w:rsidRPr="009416F3" w:rsidRDefault="0038042A" w:rsidP="0038042A">
      <w:pPr>
        <w:spacing w:after="120" w:line="240" w:lineRule="auto"/>
        <w:jc w:val="both"/>
        <w:rPr>
          <w:rFonts w:ascii="Times New Roman" w:hAnsi="Times New Roman"/>
          <w:sz w:val="24"/>
          <w:szCs w:val="28"/>
        </w:rPr>
      </w:pPr>
      <w:r w:rsidRPr="009416F3">
        <w:rPr>
          <w:rStyle w:val="shorttext"/>
          <w:rFonts w:ascii="Times New Roman" w:hAnsi="Times New Roman"/>
          <w:sz w:val="24"/>
          <w:szCs w:val="24"/>
        </w:rPr>
        <w:t>Another object is a</w:t>
      </w:r>
      <w:r w:rsidRPr="009416F3">
        <w:rPr>
          <w:rStyle w:val="shorttext"/>
          <w:rFonts w:ascii="Times New Roman" w:hAnsi="Times New Roman"/>
          <w:b/>
          <w:sz w:val="24"/>
          <w:szCs w:val="24"/>
        </w:rPr>
        <w:t xml:space="preserve"> </w:t>
      </w:r>
      <w:r w:rsidRPr="009416F3">
        <w:rPr>
          <w:rFonts w:ascii="Times New Roman" w:hAnsi="Times New Roman"/>
          <w:sz w:val="24"/>
          <w:szCs w:val="28"/>
        </w:rPr>
        <w:t xml:space="preserve">small river </w:t>
      </w:r>
      <w:proofErr w:type="spellStart"/>
      <w:r w:rsidRPr="009416F3">
        <w:rPr>
          <w:rFonts w:ascii="Times New Roman" w:hAnsi="Times New Roman"/>
          <w:sz w:val="24"/>
          <w:szCs w:val="28"/>
        </w:rPr>
        <w:t>Mertvovod</w:t>
      </w:r>
      <w:proofErr w:type="spellEnd"/>
      <w:r w:rsidRPr="009416F3">
        <w:rPr>
          <w:rFonts w:ascii="Times New Roman" w:hAnsi="Times New Roman"/>
          <w:sz w:val="24"/>
          <w:szCs w:val="28"/>
        </w:rPr>
        <w:t xml:space="preserve"> in Mykolaiv region (Ukraine).</w:t>
      </w:r>
    </w:p>
    <w:p w:rsidR="0038042A" w:rsidRPr="009416F3" w:rsidRDefault="0038042A" w:rsidP="0038042A">
      <w:pPr>
        <w:spacing w:after="120" w:line="240" w:lineRule="auto"/>
        <w:jc w:val="both"/>
        <w:rPr>
          <w:rFonts w:ascii="Times New Roman" w:hAnsi="Times New Roman"/>
          <w:sz w:val="24"/>
          <w:szCs w:val="28"/>
        </w:rPr>
      </w:pPr>
      <w:r w:rsidRPr="009416F3">
        <w:rPr>
          <w:rFonts w:ascii="Times New Roman" w:hAnsi="Times New Roman"/>
          <w:sz w:val="24"/>
          <w:szCs w:val="28"/>
        </w:rPr>
        <w:t xml:space="preserve">The length of the river is </w:t>
      </w:r>
      <w:r w:rsidR="0002153E" w:rsidRPr="009416F3">
        <w:rPr>
          <w:rFonts w:ascii="Times New Roman" w:hAnsi="Times New Roman"/>
          <w:sz w:val="24"/>
          <w:szCs w:val="28"/>
        </w:rPr>
        <w:t xml:space="preserve">near </w:t>
      </w:r>
      <w:r w:rsidRPr="009416F3">
        <w:rPr>
          <w:rFonts w:ascii="Times New Roman" w:hAnsi="Times New Roman"/>
          <w:sz w:val="24"/>
          <w:szCs w:val="28"/>
        </w:rPr>
        <w:t>1</w:t>
      </w:r>
      <w:r w:rsidR="0002153E" w:rsidRPr="009416F3">
        <w:rPr>
          <w:rFonts w:ascii="Times New Roman" w:hAnsi="Times New Roman"/>
          <w:sz w:val="24"/>
          <w:szCs w:val="28"/>
        </w:rPr>
        <w:t>00</w:t>
      </w:r>
      <w:r w:rsidRPr="009416F3">
        <w:rPr>
          <w:rFonts w:ascii="Times New Roman" w:hAnsi="Times New Roman"/>
          <w:sz w:val="24"/>
          <w:szCs w:val="28"/>
        </w:rPr>
        <w:t xml:space="preserve"> </w:t>
      </w:r>
      <w:proofErr w:type="gramStart"/>
      <w:r w:rsidRPr="009416F3">
        <w:rPr>
          <w:rFonts w:ascii="Times New Roman" w:hAnsi="Times New Roman"/>
          <w:sz w:val="24"/>
          <w:szCs w:val="28"/>
        </w:rPr>
        <w:t>km,</w:t>
      </w:r>
      <w:proofErr w:type="gramEnd"/>
      <w:r w:rsidRPr="009416F3">
        <w:rPr>
          <w:rFonts w:ascii="Times New Roman" w:hAnsi="Times New Roman"/>
          <w:sz w:val="24"/>
          <w:szCs w:val="28"/>
        </w:rPr>
        <w:t xml:space="preserve"> the area of the drainage basin is 1820 km². The river valley is predominantly trapezoidal, width up to 3 km, depth up to 40-50 m. The floodplain is 200-300 m wide, up to 1-1,5 km below the ground. The generator is twisted; its average width in the lower reaches is up to 20 m. The slope of the river is 1,8 m/km </w:t>
      </w:r>
      <w:r w:rsidR="00905BD3" w:rsidRPr="009416F3">
        <w:rPr>
          <w:rFonts w:ascii="Times New Roman" w:hAnsi="Times New Roman"/>
          <w:sz w:val="24"/>
          <w:szCs w:val="24"/>
        </w:rPr>
        <w:t>(</w:t>
      </w:r>
      <w:r w:rsidR="00905BD3" w:rsidRPr="009416F3">
        <w:rPr>
          <w:rFonts w:ascii="Times New Roman" w:hAnsi="Times New Roman"/>
          <w:sz w:val="24"/>
          <w:szCs w:val="28"/>
        </w:rPr>
        <w:t>South Bug River Basin</w:t>
      </w:r>
      <w:r w:rsidR="00905BD3" w:rsidRPr="009416F3">
        <w:rPr>
          <w:rFonts w:ascii="Times New Roman" w:hAnsi="Times New Roman"/>
          <w:sz w:val="24"/>
          <w:szCs w:val="24"/>
        </w:rPr>
        <w:t>), (Quality Measurements, 1997)</w:t>
      </w:r>
      <w:r w:rsidR="00DA0582" w:rsidRPr="009416F3">
        <w:rPr>
          <w:rFonts w:ascii="Times New Roman" w:hAnsi="Times New Roman"/>
          <w:sz w:val="24"/>
          <w:szCs w:val="28"/>
        </w:rPr>
        <w:t>.</w:t>
      </w:r>
    </w:p>
    <w:p w:rsidR="008D11D9" w:rsidRPr="009416F3" w:rsidRDefault="003B6153" w:rsidP="00ED1647">
      <w:pPr>
        <w:tabs>
          <w:tab w:val="left" w:pos="0"/>
          <w:tab w:val="left" w:pos="426"/>
          <w:tab w:val="left" w:pos="851"/>
        </w:tabs>
        <w:spacing w:after="120" w:line="240" w:lineRule="auto"/>
        <w:jc w:val="both"/>
        <w:rPr>
          <w:rFonts w:ascii="Times New Roman" w:hAnsi="Times New Roman"/>
          <w:b/>
          <w:sz w:val="24"/>
          <w:szCs w:val="24"/>
        </w:rPr>
      </w:pPr>
      <w:r w:rsidRPr="009416F3">
        <w:rPr>
          <w:rFonts w:ascii="Times New Roman" w:hAnsi="Times New Roman"/>
          <w:b/>
          <w:sz w:val="24"/>
          <w:szCs w:val="24"/>
        </w:rPr>
        <w:t xml:space="preserve">The Research Results and </w:t>
      </w:r>
      <w:r w:rsidRPr="009416F3">
        <w:rPr>
          <w:rStyle w:val="shorttext"/>
          <w:rFonts w:ascii="Times New Roman" w:hAnsi="Times New Roman"/>
          <w:b/>
          <w:sz w:val="24"/>
          <w:szCs w:val="24"/>
        </w:rPr>
        <w:t>Discussions</w:t>
      </w:r>
      <w:r w:rsidRPr="009416F3">
        <w:rPr>
          <w:rFonts w:ascii="Times New Roman" w:hAnsi="Times New Roman"/>
          <w:b/>
          <w:sz w:val="24"/>
          <w:szCs w:val="24"/>
        </w:rPr>
        <w:t xml:space="preserve"> </w:t>
      </w:r>
    </w:p>
    <w:p w:rsidR="008D11D9" w:rsidRPr="009416F3" w:rsidRDefault="008D11D9" w:rsidP="00ED1647">
      <w:pPr>
        <w:tabs>
          <w:tab w:val="left" w:pos="0"/>
          <w:tab w:val="left" w:pos="567"/>
        </w:tabs>
        <w:spacing w:after="120" w:line="240" w:lineRule="auto"/>
        <w:jc w:val="both"/>
        <w:rPr>
          <w:rFonts w:ascii="Times New Roman" w:hAnsi="Times New Roman"/>
          <w:sz w:val="24"/>
          <w:szCs w:val="24"/>
        </w:rPr>
      </w:pPr>
      <w:r w:rsidRPr="009416F3">
        <w:rPr>
          <w:rFonts w:ascii="Times New Roman" w:hAnsi="Times New Roman"/>
          <w:sz w:val="24"/>
          <w:szCs w:val="24"/>
        </w:rPr>
        <w:t xml:space="preserve">The analysis of samples carried out for the following parameters: electrical conductivity of water is an indicator of geological conditions in the water region, and also reflects the industrial load on the water </w:t>
      </w:r>
      <w:r w:rsidR="00905BD3" w:rsidRPr="009416F3">
        <w:rPr>
          <w:rFonts w:ascii="Times New Roman" w:hAnsi="Times New Roman"/>
          <w:sz w:val="24"/>
          <w:szCs w:val="24"/>
        </w:rPr>
        <w:t>(</w:t>
      </w:r>
      <w:proofErr w:type="spellStart"/>
      <w:r w:rsidR="00905BD3" w:rsidRPr="009416F3">
        <w:rPr>
          <w:rFonts w:ascii="Times New Roman" w:hAnsi="Times New Roman"/>
          <w:sz w:val="24"/>
          <w:szCs w:val="24"/>
          <w:lang w:eastAsia="ru-RU"/>
        </w:rPr>
        <w:t>Mazlum</w:t>
      </w:r>
      <w:proofErr w:type="spellEnd"/>
      <w:r w:rsidR="00905BD3" w:rsidRPr="009416F3">
        <w:rPr>
          <w:rFonts w:ascii="Times New Roman" w:hAnsi="Times New Roman"/>
          <w:sz w:val="24"/>
          <w:szCs w:val="24"/>
          <w:lang w:eastAsia="ru-RU"/>
        </w:rPr>
        <w:t xml:space="preserve">, Ozer, </w:t>
      </w:r>
      <w:proofErr w:type="spellStart"/>
      <w:r w:rsidR="00905BD3" w:rsidRPr="009416F3">
        <w:rPr>
          <w:rFonts w:ascii="Times New Roman" w:hAnsi="Times New Roman"/>
          <w:sz w:val="24"/>
          <w:szCs w:val="24"/>
          <w:lang w:eastAsia="ru-RU"/>
        </w:rPr>
        <w:t>Mazlum</w:t>
      </w:r>
      <w:proofErr w:type="spellEnd"/>
      <w:r w:rsidR="00905BD3" w:rsidRPr="009416F3">
        <w:rPr>
          <w:rFonts w:ascii="Times New Roman" w:hAnsi="Times New Roman"/>
          <w:sz w:val="24"/>
          <w:szCs w:val="24"/>
          <w:lang w:eastAsia="ru-RU"/>
        </w:rPr>
        <w:t>, 1999)</w:t>
      </w:r>
      <w:r w:rsidR="00905BD3" w:rsidRPr="009416F3">
        <w:rPr>
          <w:rFonts w:ascii="Times New Roman" w:hAnsi="Times New Roman"/>
          <w:sz w:val="24"/>
          <w:szCs w:val="24"/>
        </w:rPr>
        <w:t>,</w:t>
      </w:r>
      <w:r w:rsidRPr="009416F3">
        <w:rPr>
          <w:rFonts w:ascii="Times New Roman" w:hAnsi="Times New Roman"/>
          <w:sz w:val="24"/>
          <w:szCs w:val="24"/>
        </w:rPr>
        <w:t xml:space="preserve"> </w:t>
      </w:r>
      <w:r w:rsidR="00905BD3" w:rsidRPr="009416F3">
        <w:rPr>
          <w:rFonts w:ascii="Times New Roman" w:hAnsi="Times New Roman"/>
          <w:sz w:val="24"/>
          <w:szCs w:val="24"/>
        </w:rPr>
        <w:t>(</w:t>
      </w:r>
      <w:proofErr w:type="spellStart"/>
      <w:r w:rsidR="00905BD3" w:rsidRPr="009416F3">
        <w:rPr>
          <w:rFonts w:ascii="Times New Roman" w:hAnsi="Times New Roman"/>
          <w:sz w:val="24"/>
          <w:szCs w:val="24"/>
        </w:rPr>
        <w:t>Pohrebennyk</w:t>
      </w:r>
      <w:proofErr w:type="spellEnd"/>
      <w:r w:rsidR="00905BD3" w:rsidRPr="009416F3">
        <w:rPr>
          <w:rFonts w:ascii="Times New Roman" w:hAnsi="Times New Roman"/>
          <w:sz w:val="24"/>
          <w:szCs w:val="24"/>
        </w:rPr>
        <w:t xml:space="preserve">, </w:t>
      </w:r>
      <w:proofErr w:type="spellStart"/>
      <w:r w:rsidR="00905BD3" w:rsidRPr="009416F3">
        <w:rPr>
          <w:rFonts w:ascii="Times New Roman" w:hAnsi="Times New Roman"/>
          <w:sz w:val="24"/>
          <w:szCs w:val="24"/>
        </w:rPr>
        <w:t>Romaniuk</w:t>
      </w:r>
      <w:proofErr w:type="spellEnd"/>
      <w:r w:rsidR="00905BD3" w:rsidRPr="009416F3">
        <w:rPr>
          <w:rFonts w:ascii="Times New Roman" w:hAnsi="Times New Roman"/>
          <w:sz w:val="24"/>
          <w:szCs w:val="24"/>
        </w:rPr>
        <w:t>, 2013)</w:t>
      </w:r>
      <w:r w:rsidRPr="009416F3">
        <w:rPr>
          <w:rFonts w:ascii="Times New Roman" w:hAnsi="Times New Roman"/>
          <w:sz w:val="24"/>
          <w:szCs w:val="24"/>
        </w:rPr>
        <w:t xml:space="preserve">. </w:t>
      </w:r>
    </w:p>
    <w:p w:rsidR="008D11D9" w:rsidRPr="009416F3" w:rsidRDefault="008D11D9" w:rsidP="00ED1647">
      <w:pPr>
        <w:tabs>
          <w:tab w:val="left" w:pos="0"/>
          <w:tab w:val="left" w:pos="567"/>
        </w:tabs>
        <w:spacing w:after="120" w:line="240" w:lineRule="auto"/>
        <w:jc w:val="both"/>
        <w:rPr>
          <w:rFonts w:ascii="Times New Roman" w:hAnsi="Times New Roman"/>
          <w:sz w:val="24"/>
          <w:szCs w:val="24"/>
        </w:rPr>
      </w:pPr>
      <w:r w:rsidRPr="009416F3">
        <w:rPr>
          <w:rFonts w:ascii="Times New Roman" w:hAnsi="Times New Roman"/>
          <w:sz w:val="24"/>
          <w:szCs w:val="24"/>
        </w:rPr>
        <w:lastRenderedPageBreak/>
        <w:t xml:space="preserve">Conductivity (or specific conductance) of an electrolyte solution is a measure of its ability to conduct electricity. Conductivity measurements are used routinely in many environmental applications as a fast, inexpensive and reliable way of measuring the ionic content in a solution. In many cases, conductivity is linked directly to the total dissolved solids.  Specific electric conductivity of thawing snow (60 </w:t>
      </w:r>
      <w:proofErr w:type="spellStart"/>
      <w:r w:rsidRPr="009416F3">
        <w:rPr>
          <w:rFonts w:ascii="Times New Roman" w:hAnsi="Times New Roman"/>
          <w:sz w:val="24"/>
          <w:szCs w:val="24"/>
        </w:rPr>
        <w:t>mkSm</w:t>
      </w:r>
      <w:proofErr w:type="spellEnd"/>
      <w:r w:rsidRPr="009416F3">
        <w:rPr>
          <w:rFonts w:ascii="Times New Roman" w:hAnsi="Times New Roman"/>
          <w:sz w:val="24"/>
          <w:szCs w:val="24"/>
        </w:rPr>
        <w:t xml:space="preserve">/cm) approaches the conductivity of distilled water (15-30 </w:t>
      </w:r>
      <w:proofErr w:type="spellStart"/>
      <w:r w:rsidRPr="009416F3">
        <w:rPr>
          <w:rFonts w:ascii="Times New Roman" w:hAnsi="Times New Roman"/>
          <w:sz w:val="24"/>
          <w:szCs w:val="24"/>
        </w:rPr>
        <w:t>mkSm</w:t>
      </w:r>
      <w:proofErr w:type="spellEnd"/>
      <w:r w:rsidRPr="009416F3">
        <w:rPr>
          <w:rFonts w:ascii="Times New Roman" w:hAnsi="Times New Roman"/>
          <w:sz w:val="24"/>
          <w:szCs w:val="24"/>
        </w:rPr>
        <w:t xml:space="preserve">/cm). Mineral water </w:t>
      </w:r>
      <w:proofErr w:type="gramStart"/>
      <w:r w:rsidRPr="009416F3">
        <w:rPr>
          <w:rFonts w:ascii="Times New Roman" w:hAnsi="Times New Roman"/>
          <w:sz w:val="24"/>
          <w:szCs w:val="24"/>
        </w:rPr>
        <w:t>have</w:t>
      </w:r>
      <w:proofErr w:type="gramEnd"/>
      <w:r w:rsidR="00DA0582" w:rsidRPr="009416F3">
        <w:rPr>
          <w:rFonts w:ascii="Times New Roman" w:hAnsi="Times New Roman"/>
          <w:sz w:val="24"/>
          <w:szCs w:val="24"/>
        </w:rPr>
        <w:t xml:space="preserve"> </w:t>
      </w:r>
      <w:r w:rsidRPr="009416F3">
        <w:rPr>
          <w:rFonts w:ascii="Times New Roman" w:hAnsi="Times New Roman"/>
          <w:sz w:val="24"/>
          <w:szCs w:val="24"/>
        </w:rPr>
        <w:t>values of specific electrical conductivity fro</w:t>
      </w:r>
      <w:r w:rsidR="00CA1C8E" w:rsidRPr="009416F3">
        <w:rPr>
          <w:rFonts w:ascii="Times New Roman" w:hAnsi="Times New Roman"/>
          <w:sz w:val="24"/>
          <w:szCs w:val="24"/>
        </w:rPr>
        <w:t xml:space="preserve">m 160 </w:t>
      </w:r>
      <w:proofErr w:type="spellStart"/>
      <w:r w:rsidR="00CA1C8E" w:rsidRPr="009416F3">
        <w:rPr>
          <w:rFonts w:ascii="Times New Roman" w:hAnsi="Times New Roman"/>
          <w:sz w:val="24"/>
          <w:szCs w:val="24"/>
        </w:rPr>
        <w:t>mkSm</w:t>
      </w:r>
      <w:proofErr w:type="spellEnd"/>
      <w:r w:rsidR="00CA1C8E" w:rsidRPr="009416F3">
        <w:rPr>
          <w:rFonts w:ascii="Times New Roman" w:hAnsi="Times New Roman"/>
          <w:sz w:val="24"/>
          <w:szCs w:val="24"/>
        </w:rPr>
        <w:t xml:space="preserve">/cm to 750 </w:t>
      </w:r>
      <w:proofErr w:type="spellStart"/>
      <w:r w:rsidR="00CA1C8E" w:rsidRPr="009416F3">
        <w:rPr>
          <w:rFonts w:ascii="Times New Roman" w:hAnsi="Times New Roman"/>
          <w:sz w:val="24"/>
          <w:szCs w:val="24"/>
        </w:rPr>
        <w:t>mkSm</w:t>
      </w:r>
      <w:proofErr w:type="spellEnd"/>
      <w:r w:rsidR="00CA1C8E" w:rsidRPr="009416F3">
        <w:rPr>
          <w:rFonts w:ascii="Times New Roman" w:hAnsi="Times New Roman"/>
          <w:sz w:val="24"/>
          <w:szCs w:val="24"/>
        </w:rPr>
        <w:t>/cm (</w:t>
      </w:r>
      <w:proofErr w:type="spellStart"/>
      <w:r w:rsidR="00CA1C8E" w:rsidRPr="009416F3">
        <w:rPr>
          <w:rFonts w:ascii="Times New Roman" w:hAnsi="Times New Roman"/>
          <w:sz w:val="24"/>
          <w:szCs w:val="24"/>
        </w:rPr>
        <w:t>Pohrebennyk</w:t>
      </w:r>
      <w:proofErr w:type="spellEnd"/>
      <w:r w:rsidR="00CA1C8E" w:rsidRPr="009416F3">
        <w:rPr>
          <w:rFonts w:ascii="Times New Roman" w:hAnsi="Times New Roman"/>
          <w:sz w:val="24"/>
          <w:szCs w:val="24"/>
        </w:rPr>
        <w:t xml:space="preserve">, </w:t>
      </w:r>
      <w:proofErr w:type="spellStart"/>
      <w:r w:rsidR="00CA1C8E" w:rsidRPr="009416F3">
        <w:rPr>
          <w:rFonts w:ascii="Times New Roman" w:hAnsi="Times New Roman"/>
          <w:sz w:val="24"/>
          <w:szCs w:val="24"/>
        </w:rPr>
        <w:t>Romaniuk</w:t>
      </w:r>
      <w:proofErr w:type="spellEnd"/>
      <w:r w:rsidR="00CA1C8E" w:rsidRPr="009416F3">
        <w:rPr>
          <w:rFonts w:ascii="Times New Roman" w:hAnsi="Times New Roman"/>
          <w:sz w:val="24"/>
          <w:szCs w:val="24"/>
        </w:rPr>
        <w:t>, 2013)</w:t>
      </w:r>
      <w:r w:rsidRPr="009416F3">
        <w:rPr>
          <w:rFonts w:ascii="Times New Roman" w:hAnsi="Times New Roman"/>
          <w:sz w:val="24"/>
          <w:szCs w:val="24"/>
        </w:rPr>
        <w:t xml:space="preserve">. </w:t>
      </w:r>
    </w:p>
    <w:p w:rsidR="008D11D9" w:rsidRPr="009416F3" w:rsidRDefault="008D11D9" w:rsidP="00ED1647">
      <w:pPr>
        <w:spacing w:after="120" w:line="240" w:lineRule="auto"/>
        <w:jc w:val="both"/>
        <w:rPr>
          <w:rFonts w:ascii="Times New Roman" w:hAnsi="Times New Roman"/>
          <w:noProof/>
          <w:sz w:val="24"/>
          <w:szCs w:val="24"/>
          <w:lang w:eastAsia="ru-RU"/>
        </w:rPr>
      </w:pPr>
      <w:r w:rsidRPr="009416F3">
        <w:rPr>
          <w:rFonts w:ascii="Times New Roman" w:hAnsi="Times New Roman"/>
          <w:noProof/>
          <w:sz w:val="24"/>
          <w:szCs w:val="24"/>
          <w:lang w:eastAsia="ru-RU"/>
        </w:rPr>
        <w:t xml:space="preserve">Electrical conductivity is a numerical expression of the capacity of a water solution to conduct electrical current. Electric conductivity of natural water depends largely from the concentration of dissolved mineral salts and temperature. Natural water is the solution mixtures of strong electrolytes. The mineral portion of water make up ions: </w:t>
      </w:r>
      <w:r w:rsidRPr="009416F3">
        <w:rPr>
          <w:rFonts w:ascii="Times New Roman" w:hAnsi="Times New Roman"/>
          <w:sz w:val="24"/>
          <w:szCs w:val="24"/>
        </w:rPr>
        <w:t>Na</w:t>
      </w:r>
      <w:r w:rsidRPr="009416F3">
        <w:rPr>
          <w:rFonts w:ascii="Times New Roman" w:hAnsi="Times New Roman"/>
          <w:sz w:val="24"/>
          <w:szCs w:val="24"/>
          <w:vertAlign w:val="superscript"/>
        </w:rPr>
        <w:t>+</w:t>
      </w:r>
      <w:r w:rsidRPr="009416F3">
        <w:rPr>
          <w:rFonts w:ascii="Times New Roman" w:hAnsi="Times New Roman"/>
          <w:sz w:val="24"/>
          <w:szCs w:val="24"/>
        </w:rPr>
        <w:t>, K</w:t>
      </w:r>
      <w:r w:rsidRPr="009416F3">
        <w:rPr>
          <w:rFonts w:ascii="Times New Roman" w:hAnsi="Times New Roman"/>
          <w:sz w:val="24"/>
          <w:szCs w:val="24"/>
          <w:vertAlign w:val="superscript"/>
        </w:rPr>
        <w:t>+</w:t>
      </w:r>
      <w:r w:rsidRPr="009416F3">
        <w:rPr>
          <w:rFonts w:ascii="Times New Roman" w:hAnsi="Times New Roman"/>
          <w:sz w:val="24"/>
          <w:szCs w:val="24"/>
        </w:rPr>
        <w:t>, Ca</w:t>
      </w:r>
      <w:r w:rsidRPr="009416F3">
        <w:rPr>
          <w:rFonts w:ascii="Times New Roman" w:hAnsi="Times New Roman"/>
          <w:sz w:val="24"/>
          <w:szCs w:val="24"/>
          <w:vertAlign w:val="superscript"/>
        </w:rPr>
        <w:t>2+</w:t>
      </w:r>
      <w:r w:rsidRPr="009416F3">
        <w:rPr>
          <w:rFonts w:ascii="Times New Roman" w:hAnsi="Times New Roman"/>
          <w:sz w:val="24"/>
          <w:szCs w:val="24"/>
        </w:rPr>
        <w:t>, Cl</w:t>
      </w:r>
      <w:r w:rsidRPr="009416F3">
        <w:rPr>
          <w:rFonts w:ascii="Times New Roman" w:hAnsi="Times New Roman"/>
          <w:sz w:val="24"/>
          <w:szCs w:val="24"/>
          <w:vertAlign w:val="superscript"/>
        </w:rPr>
        <w:t>-</w:t>
      </w:r>
      <w:r w:rsidRPr="009416F3">
        <w:rPr>
          <w:rFonts w:ascii="Times New Roman" w:hAnsi="Times New Roman"/>
          <w:sz w:val="24"/>
          <w:szCs w:val="24"/>
        </w:rPr>
        <w:t>, SO</w:t>
      </w:r>
      <w:r w:rsidRPr="009416F3">
        <w:rPr>
          <w:rFonts w:ascii="Times New Roman" w:hAnsi="Times New Roman"/>
          <w:sz w:val="24"/>
          <w:szCs w:val="24"/>
          <w:vertAlign w:val="subscript"/>
        </w:rPr>
        <w:t>4</w:t>
      </w:r>
      <w:r w:rsidRPr="009416F3">
        <w:rPr>
          <w:rFonts w:ascii="Times New Roman" w:hAnsi="Times New Roman"/>
          <w:sz w:val="24"/>
          <w:szCs w:val="24"/>
          <w:vertAlign w:val="superscript"/>
        </w:rPr>
        <w:t xml:space="preserve">2- </w:t>
      </w:r>
      <w:r w:rsidRPr="009416F3">
        <w:rPr>
          <w:rFonts w:ascii="Times New Roman" w:hAnsi="Times New Roman"/>
          <w:sz w:val="24"/>
          <w:szCs w:val="24"/>
        </w:rPr>
        <w:t>, HCO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Pr="009416F3">
        <w:rPr>
          <w:rFonts w:ascii="Times New Roman" w:hAnsi="Times New Roman"/>
          <w:noProof/>
          <w:sz w:val="24"/>
          <w:szCs w:val="24"/>
          <w:lang w:eastAsia="ru-RU"/>
        </w:rPr>
        <w:t xml:space="preserve">. These ions showed electrical conductivity of natural waters. The presence of other ions, such as </w:t>
      </w:r>
      <w:r w:rsidRPr="009416F3">
        <w:rPr>
          <w:rFonts w:ascii="Times New Roman" w:hAnsi="Times New Roman"/>
          <w:sz w:val="24"/>
          <w:szCs w:val="24"/>
        </w:rPr>
        <w:t>Fe</w:t>
      </w:r>
      <w:r w:rsidRPr="009416F3">
        <w:rPr>
          <w:rFonts w:ascii="Times New Roman" w:hAnsi="Times New Roman"/>
          <w:sz w:val="24"/>
          <w:szCs w:val="24"/>
          <w:vertAlign w:val="superscript"/>
        </w:rPr>
        <w:t>3+</w:t>
      </w:r>
      <w:r w:rsidRPr="009416F3">
        <w:rPr>
          <w:rFonts w:ascii="Times New Roman" w:hAnsi="Times New Roman"/>
          <w:sz w:val="24"/>
          <w:szCs w:val="24"/>
        </w:rPr>
        <w:t>, Fe</w:t>
      </w:r>
      <w:r w:rsidRPr="009416F3">
        <w:rPr>
          <w:rFonts w:ascii="Times New Roman" w:hAnsi="Times New Roman"/>
          <w:sz w:val="24"/>
          <w:szCs w:val="24"/>
          <w:vertAlign w:val="superscript"/>
        </w:rPr>
        <w:t>2+</w:t>
      </w:r>
      <w:r w:rsidRPr="009416F3">
        <w:rPr>
          <w:rFonts w:ascii="Times New Roman" w:hAnsi="Times New Roman"/>
          <w:sz w:val="24"/>
          <w:szCs w:val="24"/>
        </w:rPr>
        <w:t>, Mn</w:t>
      </w:r>
      <w:r w:rsidRPr="009416F3">
        <w:rPr>
          <w:rFonts w:ascii="Times New Roman" w:hAnsi="Times New Roman"/>
          <w:sz w:val="24"/>
          <w:szCs w:val="24"/>
          <w:vertAlign w:val="superscript"/>
        </w:rPr>
        <w:t>2+</w:t>
      </w:r>
      <w:r w:rsidRPr="009416F3">
        <w:rPr>
          <w:rFonts w:ascii="Times New Roman" w:hAnsi="Times New Roman"/>
          <w:sz w:val="24"/>
          <w:szCs w:val="24"/>
        </w:rPr>
        <w:t>, Al</w:t>
      </w:r>
      <w:r w:rsidRPr="009416F3">
        <w:rPr>
          <w:rFonts w:ascii="Times New Roman" w:hAnsi="Times New Roman"/>
          <w:sz w:val="24"/>
          <w:szCs w:val="24"/>
          <w:vertAlign w:val="superscript"/>
        </w:rPr>
        <w:t>3+</w:t>
      </w:r>
      <w:r w:rsidRPr="009416F3">
        <w:rPr>
          <w:rFonts w:ascii="Times New Roman" w:hAnsi="Times New Roman"/>
          <w:sz w:val="24"/>
          <w:szCs w:val="24"/>
        </w:rPr>
        <w:t>, 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Pr="009416F3">
        <w:rPr>
          <w:rFonts w:ascii="Times New Roman" w:hAnsi="Times New Roman"/>
          <w:sz w:val="24"/>
          <w:szCs w:val="24"/>
        </w:rPr>
        <w:t>, HPO</w:t>
      </w:r>
      <w:r w:rsidRPr="009416F3">
        <w:rPr>
          <w:rFonts w:ascii="Times New Roman" w:hAnsi="Times New Roman"/>
          <w:sz w:val="24"/>
          <w:szCs w:val="24"/>
          <w:vertAlign w:val="subscript"/>
        </w:rPr>
        <w:t>4</w:t>
      </w:r>
      <w:r w:rsidRPr="009416F3">
        <w:rPr>
          <w:rFonts w:ascii="Times New Roman" w:hAnsi="Times New Roman"/>
          <w:sz w:val="24"/>
          <w:szCs w:val="24"/>
          <w:vertAlign w:val="superscript"/>
        </w:rPr>
        <w:t>-</w:t>
      </w:r>
      <w:r w:rsidRPr="009416F3">
        <w:rPr>
          <w:rFonts w:ascii="Times New Roman" w:hAnsi="Times New Roman"/>
          <w:sz w:val="24"/>
          <w:szCs w:val="24"/>
        </w:rPr>
        <w:t>, H</w:t>
      </w:r>
      <w:r w:rsidRPr="009416F3">
        <w:rPr>
          <w:rFonts w:ascii="Times New Roman" w:hAnsi="Times New Roman"/>
          <w:sz w:val="24"/>
          <w:szCs w:val="24"/>
          <w:vertAlign w:val="subscript"/>
        </w:rPr>
        <w:t>2</w:t>
      </w:r>
      <w:r w:rsidRPr="009416F3">
        <w:rPr>
          <w:rFonts w:ascii="Times New Roman" w:hAnsi="Times New Roman"/>
          <w:sz w:val="24"/>
          <w:szCs w:val="24"/>
        </w:rPr>
        <w:t>PO</w:t>
      </w:r>
      <w:r w:rsidRPr="009416F3">
        <w:rPr>
          <w:rFonts w:ascii="Times New Roman" w:hAnsi="Times New Roman"/>
          <w:sz w:val="24"/>
          <w:szCs w:val="24"/>
          <w:vertAlign w:val="subscript"/>
        </w:rPr>
        <w:t>4</w:t>
      </w:r>
      <w:r w:rsidRPr="009416F3">
        <w:rPr>
          <w:rFonts w:ascii="Times New Roman" w:hAnsi="Times New Roman"/>
          <w:sz w:val="24"/>
          <w:szCs w:val="24"/>
          <w:vertAlign w:val="superscript"/>
        </w:rPr>
        <w:t>-</w:t>
      </w:r>
      <w:r w:rsidRPr="009416F3">
        <w:rPr>
          <w:rFonts w:ascii="Times New Roman" w:hAnsi="Times New Roman"/>
          <w:sz w:val="24"/>
          <w:szCs w:val="24"/>
        </w:rPr>
        <w:t xml:space="preserve"> </w:t>
      </w:r>
      <w:r w:rsidRPr="009416F3">
        <w:rPr>
          <w:rFonts w:ascii="Times New Roman" w:hAnsi="Times New Roman"/>
          <w:noProof/>
          <w:sz w:val="24"/>
          <w:szCs w:val="24"/>
          <w:lang w:eastAsia="ru-RU"/>
        </w:rPr>
        <w:t xml:space="preserve">especially not affect into conductivity </w:t>
      </w:r>
      <w:r w:rsidR="00CA1C8E" w:rsidRPr="009416F3">
        <w:rPr>
          <w:rFonts w:ascii="Times New Roman" w:hAnsi="Times New Roman"/>
          <w:noProof/>
          <w:sz w:val="24"/>
          <w:szCs w:val="24"/>
          <w:lang w:eastAsia="ru-RU"/>
        </w:rPr>
        <w:t>(</w:t>
      </w:r>
      <w:r w:rsidR="00CA1C8E" w:rsidRPr="009416F3">
        <w:rPr>
          <w:rFonts w:ascii="Times New Roman" w:hAnsi="Times New Roman"/>
          <w:sz w:val="24"/>
          <w:szCs w:val="24"/>
        </w:rPr>
        <w:t>Water Quality Indicators, 2018)</w:t>
      </w:r>
      <w:r w:rsidRPr="009416F3">
        <w:rPr>
          <w:rFonts w:ascii="Times New Roman" w:hAnsi="Times New Roman"/>
          <w:noProof/>
          <w:sz w:val="24"/>
          <w:szCs w:val="24"/>
          <w:lang w:eastAsia="ru-RU"/>
        </w:rPr>
        <w:t>.</w:t>
      </w:r>
    </w:p>
    <w:p w:rsidR="008D11D9" w:rsidRPr="009416F3" w:rsidRDefault="008D11D9" w:rsidP="00ED1647">
      <w:pPr>
        <w:spacing w:after="120" w:line="240" w:lineRule="auto"/>
        <w:jc w:val="both"/>
        <w:rPr>
          <w:rFonts w:ascii="Times New Roman" w:hAnsi="Times New Roman"/>
          <w:sz w:val="24"/>
          <w:szCs w:val="24"/>
        </w:rPr>
      </w:pPr>
      <w:r w:rsidRPr="009416F3">
        <w:rPr>
          <w:rFonts w:ascii="Times New Roman" w:hAnsi="Times New Roman"/>
          <w:sz w:val="24"/>
          <w:szCs w:val="24"/>
        </w:rPr>
        <w:t>The value of the conductivity shows the degree of mineralization of natural waters. Complications arise when evaluating the total content of mineral substances (salinity) from specific electrical conductivity is associated with different specific electrical conductivity of solutions of various salts with increased electrical conductivity with increasing temperature. Conductivity value is roughly measure the total concentration of electrolytes, mainly inorganic, and used in programs of observations as the water environment for assessing salinity waters. Specific electrical conductivity is a convenient total indicator of anthropogenic influence, is an indicator of geological conditions and also reflects the in</w:t>
      </w:r>
      <w:r w:rsidR="00CA1C8E" w:rsidRPr="009416F3">
        <w:rPr>
          <w:rFonts w:ascii="Times New Roman" w:hAnsi="Times New Roman"/>
          <w:sz w:val="24"/>
          <w:szCs w:val="24"/>
        </w:rPr>
        <w:t>dustrial load onto water basin (</w:t>
      </w:r>
      <w:r w:rsidR="00CA1C8E" w:rsidRPr="009416F3">
        <w:rPr>
          <w:rFonts w:ascii="Times New Roman" w:hAnsi="Times New Roman"/>
          <w:sz w:val="24"/>
          <w:szCs w:val="28"/>
        </w:rPr>
        <w:t>South Bug River Basin)</w:t>
      </w:r>
      <w:r w:rsidRPr="009416F3">
        <w:rPr>
          <w:rFonts w:ascii="Times New Roman" w:hAnsi="Times New Roman"/>
          <w:sz w:val="24"/>
          <w:szCs w:val="24"/>
        </w:rPr>
        <w:t>.</w:t>
      </w:r>
    </w:p>
    <w:p w:rsidR="008D11D9" w:rsidRPr="009416F3" w:rsidRDefault="008D11D9" w:rsidP="00ED1647">
      <w:pPr>
        <w:spacing w:after="120" w:line="240" w:lineRule="auto"/>
        <w:jc w:val="both"/>
        <w:rPr>
          <w:rFonts w:ascii="Times New Roman" w:hAnsi="Times New Roman"/>
          <w:sz w:val="24"/>
          <w:szCs w:val="24"/>
        </w:rPr>
      </w:pPr>
      <w:r w:rsidRPr="009416F3">
        <w:rPr>
          <w:rFonts w:ascii="Times New Roman" w:hAnsi="Times New Roman"/>
          <w:sz w:val="24"/>
          <w:szCs w:val="24"/>
        </w:rPr>
        <w:t>Electric conductivity of natural waters depends on the concentration of dissolved mineral salts and temperature. Pure water is characterized by a very low electrical conductivity, water saturated chemical compounds characterized by high electrical conductivity.</w:t>
      </w:r>
    </w:p>
    <w:p w:rsidR="008D11D9" w:rsidRPr="009416F3" w:rsidRDefault="008D11D9" w:rsidP="00ED1647">
      <w:pPr>
        <w:tabs>
          <w:tab w:val="left" w:pos="426"/>
        </w:tabs>
        <w:spacing w:after="120" w:line="240" w:lineRule="auto"/>
        <w:jc w:val="both"/>
        <w:rPr>
          <w:rFonts w:ascii="Times New Roman" w:hAnsi="Times New Roman"/>
          <w:bCs/>
          <w:sz w:val="24"/>
          <w:szCs w:val="24"/>
        </w:rPr>
      </w:pPr>
      <w:r w:rsidRPr="009416F3">
        <w:rPr>
          <w:rFonts w:ascii="Times New Roman" w:hAnsi="Times New Roman"/>
          <w:sz w:val="24"/>
          <w:szCs w:val="24"/>
        </w:rPr>
        <w:t>Nitrates are an indicator that explains of eutrophication’s reason; is used as an important indicator of diffuse pollution by fertilizers (leaching from the soil), as well as the characteristics of the sewage works.</w:t>
      </w:r>
      <w:r w:rsidR="00440D3C" w:rsidRPr="009416F3">
        <w:rPr>
          <w:rFonts w:ascii="Times New Roman" w:hAnsi="Times New Roman"/>
          <w:sz w:val="24"/>
          <w:szCs w:val="24"/>
        </w:rPr>
        <w:t xml:space="preserve"> </w:t>
      </w:r>
      <w:r w:rsidRPr="009416F3">
        <w:rPr>
          <w:rFonts w:ascii="Times New Roman" w:hAnsi="Times New Roman"/>
          <w:bCs/>
          <w:sz w:val="24"/>
          <w:szCs w:val="24"/>
        </w:rPr>
        <w:t xml:space="preserve">In fig. </w:t>
      </w:r>
      <w:r w:rsidR="000A617B" w:rsidRPr="009416F3">
        <w:rPr>
          <w:rFonts w:ascii="Times New Roman" w:hAnsi="Times New Roman"/>
          <w:bCs/>
          <w:sz w:val="24"/>
          <w:szCs w:val="24"/>
        </w:rPr>
        <w:t>2</w:t>
      </w:r>
      <w:r w:rsidRPr="009416F3">
        <w:rPr>
          <w:rFonts w:ascii="Times New Roman" w:hAnsi="Times New Roman"/>
          <w:bCs/>
          <w:sz w:val="24"/>
          <w:szCs w:val="24"/>
        </w:rPr>
        <w:t xml:space="preserve"> shows the graph of correlation relationship between electrical conductivity and </w:t>
      </w:r>
      <w:r w:rsidRPr="009416F3">
        <w:rPr>
          <w:rFonts w:ascii="Times New Roman" w:hAnsi="Times New Roman"/>
          <w:sz w:val="24"/>
          <w:szCs w:val="24"/>
        </w:rPr>
        <w:t>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Pr="009416F3">
        <w:rPr>
          <w:rFonts w:ascii="Times New Roman" w:hAnsi="Times New Roman"/>
          <w:bCs/>
          <w:sz w:val="24"/>
          <w:szCs w:val="24"/>
        </w:rPr>
        <w:t xml:space="preserve">. </w:t>
      </w:r>
    </w:p>
    <w:p w:rsidR="0038106B" w:rsidRPr="009416F3" w:rsidRDefault="0038106B" w:rsidP="00ED1647">
      <w:pPr>
        <w:tabs>
          <w:tab w:val="left" w:pos="426"/>
        </w:tabs>
        <w:spacing w:after="120" w:line="240" w:lineRule="auto"/>
        <w:jc w:val="both"/>
        <w:rPr>
          <w:rFonts w:ascii="Times New Roman" w:hAnsi="Times New Roman"/>
          <w:bCs/>
          <w:sz w:val="24"/>
          <w:szCs w:val="24"/>
        </w:rPr>
      </w:pPr>
    </w:p>
    <w:p w:rsidR="008D11D9" w:rsidRPr="009416F3" w:rsidRDefault="00E812F3" w:rsidP="00ED1647">
      <w:pPr>
        <w:spacing w:after="120" w:line="240" w:lineRule="auto"/>
        <w:jc w:val="center"/>
        <w:rPr>
          <w:rFonts w:ascii="Times New Roman" w:hAnsi="Times New Roman"/>
          <w:sz w:val="24"/>
          <w:szCs w:val="24"/>
        </w:rPr>
      </w:pPr>
      <w:r w:rsidRPr="009416F3">
        <w:rPr>
          <w:rFonts w:ascii="Times New Roman" w:hAnsi="Times New Roman"/>
          <w:noProof/>
          <w:sz w:val="24"/>
          <w:szCs w:val="24"/>
          <w:lang w:val="uk-UA" w:eastAsia="uk-UA"/>
        </w:rPr>
        <w:lastRenderedPageBreak/>
        <w:drawing>
          <wp:inline distT="0" distB="0" distL="0" distR="0" wp14:anchorId="148044DF" wp14:editId="17DED184">
            <wp:extent cx="5686425" cy="3352800"/>
            <wp:effectExtent l="19050" t="19050" r="9525" b="0"/>
            <wp:docPr id="10" name="Рисунок 10"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 имени-1"/>
                    <pic:cNvPicPr>
                      <a:picLocks noChangeAspect="1" noChangeArrowheads="1"/>
                    </pic:cNvPicPr>
                  </pic:nvPicPr>
                  <pic:blipFill>
                    <a:blip r:embed="rId12">
                      <a:extLst>
                        <a:ext uri="{28A0092B-C50C-407E-A947-70E740481C1C}">
                          <a14:useLocalDpi xmlns:a14="http://schemas.microsoft.com/office/drawing/2010/main" val="0"/>
                        </a:ext>
                      </a:extLst>
                    </a:blip>
                    <a:srcRect b="1122"/>
                    <a:stretch>
                      <a:fillRect/>
                    </a:stretch>
                  </pic:blipFill>
                  <pic:spPr bwMode="auto">
                    <a:xfrm>
                      <a:off x="0" y="0"/>
                      <a:ext cx="5686425" cy="3352800"/>
                    </a:xfrm>
                    <a:prstGeom prst="rect">
                      <a:avLst/>
                    </a:prstGeom>
                    <a:noFill/>
                    <a:ln w="6350" cmpd="sng">
                      <a:solidFill>
                        <a:srgbClr val="000000"/>
                      </a:solidFill>
                      <a:miter lim="800000"/>
                      <a:headEnd/>
                      <a:tailEnd/>
                    </a:ln>
                    <a:effectLst/>
                  </pic:spPr>
                </pic:pic>
              </a:graphicData>
            </a:graphic>
          </wp:inline>
        </w:drawing>
      </w:r>
    </w:p>
    <w:p w:rsidR="008D11D9" w:rsidRPr="009416F3" w:rsidRDefault="008D11D9" w:rsidP="00ED1647">
      <w:pPr>
        <w:spacing w:after="120" w:line="240" w:lineRule="auto"/>
        <w:ind w:firstLine="709"/>
        <w:jc w:val="center"/>
        <w:rPr>
          <w:rFonts w:ascii="Times New Roman" w:hAnsi="Times New Roman"/>
          <w:bCs/>
          <w:sz w:val="24"/>
          <w:szCs w:val="24"/>
        </w:rPr>
      </w:pPr>
      <w:r w:rsidRPr="009416F3">
        <w:rPr>
          <w:rFonts w:ascii="Times New Roman" w:hAnsi="Times New Roman"/>
          <w:sz w:val="24"/>
          <w:szCs w:val="24"/>
        </w:rPr>
        <w:t xml:space="preserve">Fig. </w:t>
      </w:r>
      <w:r w:rsidR="000A617B" w:rsidRPr="009416F3">
        <w:rPr>
          <w:rFonts w:ascii="Times New Roman" w:hAnsi="Times New Roman"/>
          <w:sz w:val="24"/>
          <w:szCs w:val="24"/>
        </w:rPr>
        <w:t>2</w:t>
      </w:r>
      <w:r w:rsidRPr="009416F3">
        <w:rPr>
          <w:rFonts w:ascii="Times New Roman" w:hAnsi="Times New Roman"/>
          <w:sz w:val="24"/>
          <w:szCs w:val="24"/>
        </w:rPr>
        <w:t>. Diagram of correlation between electrical conductivity and 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 xml:space="preserve">─ </w:t>
      </w:r>
    </w:p>
    <w:p w:rsidR="0038106B" w:rsidRPr="009416F3" w:rsidRDefault="0038106B" w:rsidP="00ED1647">
      <w:pPr>
        <w:spacing w:after="120" w:line="240" w:lineRule="auto"/>
        <w:jc w:val="both"/>
        <w:rPr>
          <w:rFonts w:ascii="Times New Roman" w:hAnsi="Times New Roman"/>
          <w:sz w:val="24"/>
          <w:szCs w:val="24"/>
        </w:rPr>
      </w:pPr>
    </w:p>
    <w:p w:rsidR="008D11D9" w:rsidRPr="009416F3" w:rsidRDefault="008D11D9" w:rsidP="00ED1647">
      <w:pPr>
        <w:spacing w:after="120" w:line="240" w:lineRule="auto"/>
        <w:jc w:val="both"/>
        <w:rPr>
          <w:rFonts w:ascii="Times New Roman" w:hAnsi="Times New Roman"/>
          <w:sz w:val="24"/>
          <w:szCs w:val="24"/>
        </w:rPr>
      </w:pPr>
      <w:r w:rsidRPr="009416F3">
        <w:rPr>
          <w:rFonts w:ascii="Times New Roman" w:hAnsi="Times New Roman"/>
          <w:sz w:val="24"/>
          <w:szCs w:val="24"/>
        </w:rPr>
        <w:t>The fig</w:t>
      </w:r>
      <w:r w:rsidR="00440D3C" w:rsidRPr="009416F3">
        <w:rPr>
          <w:rFonts w:ascii="Times New Roman" w:hAnsi="Times New Roman"/>
          <w:sz w:val="24"/>
          <w:szCs w:val="24"/>
        </w:rPr>
        <w:t xml:space="preserve">. </w:t>
      </w:r>
      <w:r w:rsidR="000A617B" w:rsidRPr="009416F3">
        <w:rPr>
          <w:rFonts w:ascii="Times New Roman" w:hAnsi="Times New Roman"/>
          <w:sz w:val="24"/>
          <w:szCs w:val="24"/>
        </w:rPr>
        <w:t>3</w:t>
      </w:r>
      <w:r w:rsidRPr="009416F3">
        <w:rPr>
          <w:rFonts w:ascii="Times New Roman" w:hAnsi="Times New Roman"/>
          <w:sz w:val="24"/>
          <w:szCs w:val="24"/>
        </w:rPr>
        <w:t>, which was investigated, is the electrical conductivity of natural water, which depends on the concentration of dissolved mineral salts and temperature.</w:t>
      </w:r>
    </w:p>
    <w:p w:rsidR="00E95F08" w:rsidRDefault="006A2403" w:rsidP="00E95F08">
      <w:pPr>
        <w:spacing w:after="120" w:line="240" w:lineRule="auto"/>
        <w:jc w:val="both"/>
        <w:rPr>
          <w:rFonts w:ascii="Times New Roman" w:hAnsi="Times New Roman"/>
          <w:bCs/>
          <w:sz w:val="24"/>
          <w:szCs w:val="24"/>
        </w:rPr>
      </w:pPr>
      <w:r w:rsidRPr="009416F3">
        <w:rPr>
          <w:rFonts w:ascii="Times New Roman" w:hAnsi="Times New Roman"/>
          <w:bCs/>
          <w:sz w:val="24"/>
          <w:szCs w:val="24"/>
        </w:rPr>
        <w:t>F</w:t>
      </w:r>
      <w:r w:rsidR="000A617B" w:rsidRPr="009416F3">
        <w:rPr>
          <w:rFonts w:ascii="Times New Roman" w:hAnsi="Times New Roman"/>
          <w:bCs/>
          <w:sz w:val="24"/>
          <w:szCs w:val="24"/>
        </w:rPr>
        <w:t>ig. 3 exhibits a clear shift from the correlation value «+» to «−». Nitrate concentration gradually increases and reaches a value of 6,5 mg/l (MPC ≤ 5 mg/l), which leads to an increase in the electrical conductivity of the water, which reache</w:t>
      </w:r>
      <w:r w:rsidR="00E95F08">
        <w:rPr>
          <w:rFonts w:ascii="Times New Roman" w:hAnsi="Times New Roman"/>
          <w:bCs/>
          <w:sz w:val="24"/>
          <w:szCs w:val="24"/>
        </w:rPr>
        <w:t xml:space="preserve">s 350 </w:t>
      </w:r>
      <w:proofErr w:type="spellStart"/>
      <w:r w:rsidR="00E95F08">
        <w:rPr>
          <w:rFonts w:ascii="Times New Roman" w:hAnsi="Times New Roman"/>
          <w:bCs/>
          <w:sz w:val="24"/>
          <w:szCs w:val="24"/>
        </w:rPr>
        <w:t>mkSm</w:t>
      </w:r>
      <w:proofErr w:type="spellEnd"/>
      <w:r w:rsidR="00E95F08">
        <w:rPr>
          <w:rFonts w:ascii="Times New Roman" w:hAnsi="Times New Roman"/>
          <w:bCs/>
          <w:sz w:val="24"/>
          <w:szCs w:val="24"/>
        </w:rPr>
        <w:t>/cm (MPC 300mkSm/cm).</w:t>
      </w:r>
    </w:p>
    <w:p w:rsidR="00E95F08" w:rsidRDefault="00E95F08" w:rsidP="00E95F08">
      <w:pPr>
        <w:spacing w:after="120" w:line="240" w:lineRule="auto"/>
        <w:jc w:val="both"/>
        <w:rPr>
          <w:rFonts w:ascii="Times New Roman" w:hAnsi="Times New Roman"/>
          <w:bCs/>
          <w:sz w:val="24"/>
          <w:szCs w:val="24"/>
          <w:lang w:val="uk-UA"/>
        </w:rPr>
      </w:pPr>
      <w:r w:rsidRPr="009416F3">
        <w:rPr>
          <w:rFonts w:ascii="Times New Roman" w:hAnsi="Times New Roman"/>
          <w:bCs/>
          <w:sz w:val="24"/>
          <w:szCs w:val="24"/>
        </w:rPr>
        <w:t>After samples №22 (fig. 3 and 4) observed custom phenomenon between the parameters. The concentration of nitrates continues to increase with decreasing values of electrical conductivity of the water environment</w:t>
      </w:r>
      <w:r w:rsidRPr="009416F3">
        <w:rPr>
          <w:rFonts w:ascii="Times New Roman" w:hAnsi="Times New Roman"/>
          <w:bCs/>
          <w:sz w:val="24"/>
          <w:szCs w:val="24"/>
          <w:lang w:val="uk-UA"/>
        </w:rPr>
        <w:t>.</w:t>
      </w:r>
    </w:p>
    <w:p w:rsidR="00E95F08" w:rsidRPr="00E95F08" w:rsidRDefault="00E95F08" w:rsidP="00E95F08">
      <w:pPr>
        <w:spacing w:after="120" w:line="240" w:lineRule="auto"/>
        <w:jc w:val="both"/>
        <w:rPr>
          <w:rFonts w:ascii="Times New Roman" w:hAnsi="Times New Roman"/>
          <w:bCs/>
          <w:sz w:val="24"/>
          <w:szCs w:val="24"/>
        </w:rPr>
      </w:pPr>
      <w:r w:rsidRPr="009416F3">
        <w:rPr>
          <w:rFonts w:ascii="Times New Roman" w:hAnsi="Times New Roman"/>
          <w:bCs/>
          <w:sz w:val="24"/>
          <w:szCs w:val="24"/>
        </w:rPr>
        <w:t xml:space="preserve">Dominant is the positive value of the correlation between the study parameters. Exception of this dependence can be traced, starting with 22 tests and then, when the correlation between electrical conductivity and concentration of nitrates is «-1». This pattern is a confirmation of the Onsager equation, which proves that when increasing the concentration of relatively large size of nitrate-ions decreases their mobility in water, which is the reason for the decreasing conductivity. It is an excess concentration of nitrates is associated with erosion of different types of fertilizers from the fields as a result of rainfall. </w:t>
      </w:r>
    </w:p>
    <w:p w:rsidR="000A617B" w:rsidRPr="009416F3" w:rsidRDefault="00E95F08" w:rsidP="000A617B">
      <w:pPr>
        <w:spacing w:after="120" w:line="240" w:lineRule="auto"/>
        <w:jc w:val="both"/>
        <w:rPr>
          <w:rFonts w:ascii="Times New Roman" w:hAnsi="Times New Roman"/>
          <w:bCs/>
          <w:sz w:val="24"/>
          <w:szCs w:val="24"/>
        </w:rPr>
      </w:pPr>
      <w:r w:rsidRPr="009416F3">
        <w:rPr>
          <w:rFonts w:ascii="Times New Roman" w:hAnsi="Times New Roman"/>
          <w:bCs/>
          <w:sz w:val="24"/>
          <w:szCs w:val="24"/>
        </w:rPr>
        <w:t xml:space="preserve">The correlation between electrical conductivity and nitrates in the river </w:t>
      </w:r>
      <w:proofErr w:type="spellStart"/>
      <w:r w:rsidRPr="009416F3">
        <w:rPr>
          <w:rFonts w:ascii="Times New Roman" w:hAnsi="Times New Roman"/>
          <w:bCs/>
          <w:sz w:val="24"/>
          <w:szCs w:val="24"/>
        </w:rPr>
        <w:t>Rosselle</w:t>
      </w:r>
      <w:proofErr w:type="spellEnd"/>
      <w:r w:rsidRPr="009416F3">
        <w:rPr>
          <w:rFonts w:ascii="Times New Roman" w:hAnsi="Times New Roman"/>
          <w:bCs/>
          <w:sz w:val="24"/>
          <w:szCs w:val="24"/>
        </w:rPr>
        <w:t xml:space="preserve">, has mostly positive nature, i.e. traced dependency, when the increase of nitrates in water leads to an increase in electrical conductivity. However, the correlation between the tests is definitely a negative character values of the correlation at this period reaches the "-1".  </w:t>
      </w:r>
    </w:p>
    <w:p w:rsidR="00615AB6" w:rsidRPr="009416F3" w:rsidRDefault="00E812F3" w:rsidP="00ED1647">
      <w:pPr>
        <w:spacing w:after="120" w:line="240" w:lineRule="auto"/>
        <w:jc w:val="center"/>
        <w:rPr>
          <w:rFonts w:ascii="Times New Roman" w:hAnsi="Times New Roman"/>
          <w:bCs/>
          <w:sz w:val="24"/>
          <w:szCs w:val="24"/>
        </w:rPr>
      </w:pPr>
      <w:r w:rsidRPr="009416F3">
        <w:rPr>
          <w:rFonts w:ascii="Times New Roman" w:hAnsi="Times New Roman"/>
          <w:bCs/>
          <w:noProof/>
          <w:sz w:val="24"/>
          <w:szCs w:val="24"/>
          <w:lang w:val="uk-UA" w:eastAsia="uk-UA"/>
        </w:rPr>
        <w:lastRenderedPageBreak/>
        <w:drawing>
          <wp:inline distT="0" distB="0" distL="0" distR="0" wp14:anchorId="5A1878C3" wp14:editId="77DDB970">
            <wp:extent cx="5257800" cy="3523085"/>
            <wp:effectExtent l="19050" t="19050" r="19050" b="2032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735" cy="3528402"/>
                    </a:xfrm>
                    <a:prstGeom prst="rect">
                      <a:avLst/>
                    </a:prstGeom>
                    <a:noFill/>
                    <a:ln w="6350" cmpd="sng">
                      <a:solidFill>
                        <a:srgbClr val="000000"/>
                      </a:solidFill>
                      <a:miter lim="800000"/>
                      <a:headEnd/>
                      <a:tailEnd/>
                    </a:ln>
                    <a:effectLst/>
                  </pic:spPr>
                </pic:pic>
              </a:graphicData>
            </a:graphic>
          </wp:inline>
        </w:drawing>
      </w:r>
    </w:p>
    <w:p w:rsidR="00DA012F" w:rsidRPr="009416F3" w:rsidRDefault="008D11D9" w:rsidP="00DA012F">
      <w:pPr>
        <w:spacing w:after="120" w:line="240" w:lineRule="auto"/>
        <w:jc w:val="center"/>
        <w:rPr>
          <w:rFonts w:ascii="Times New Roman" w:hAnsi="Times New Roman"/>
          <w:bCs/>
          <w:sz w:val="24"/>
          <w:szCs w:val="24"/>
        </w:rPr>
      </w:pPr>
      <w:r w:rsidRPr="009416F3">
        <w:rPr>
          <w:rFonts w:ascii="Times New Roman" w:hAnsi="Times New Roman"/>
          <w:bCs/>
          <w:sz w:val="24"/>
          <w:szCs w:val="24"/>
        </w:rPr>
        <w:t xml:space="preserve">Fig. </w:t>
      </w:r>
      <w:r w:rsidR="000A617B" w:rsidRPr="009416F3">
        <w:rPr>
          <w:rFonts w:ascii="Times New Roman" w:hAnsi="Times New Roman"/>
          <w:bCs/>
          <w:sz w:val="24"/>
          <w:szCs w:val="24"/>
        </w:rPr>
        <w:t>3</w:t>
      </w:r>
      <w:r w:rsidRPr="009416F3">
        <w:rPr>
          <w:rFonts w:ascii="Times New Roman" w:hAnsi="Times New Roman"/>
          <w:bCs/>
          <w:sz w:val="24"/>
          <w:szCs w:val="24"/>
        </w:rPr>
        <w:t>. Graph the correlation dependence between electrical conductivity</w:t>
      </w:r>
    </w:p>
    <w:p w:rsidR="008D11D9" w:rsidRPr="009416F3" w:rsidRDefault="008D11D9" w:rsidP="00ED1647">
      <w:pPr>
        <w:spacing w:after="120" w:line="240" w:lineRule="auto"/>
        <w:jc w:val="center"/>
        <w:rPr>
          <w:rFonts w:ascii="Times New Roman" w:hAnsi="Times New Roman"/>
          <w:bCs/>
          <w:sz w:val="24"/>
          <w:szCs w:val="24"/>
        </w:rPr>
      </w:pPr>
      <w:r w:rsidRPr="009416F3">
        <w:rPr>
          <w:rFonts w:ascii="Times New Roman" w:hAnsi="Times New Roman"/>
          <w:bCs/>
          <w:sz w:val="24"/>
          <w:szCs w:val="24"/>
        </w:rPr>
        <w:t xml:space="preserve"> and</w:t>
      </w:r>
      <w:r w:rsidRPr="009416F3">
        <w:rPr>
          <w:rFonts w:ascii="Times New Roman" w:hAnsi="Times New Roman"/>
          <w:sz w:val="24"/>
          <w:szCs w:val="24"/>
        </w:rPr>
        <w:t xml:space="preserve"> 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009416F3">
        <w:rPr>
          <w:rFonts w:ascii="Times New Roman" w:hAnsi="Times New Roman"/>
          <w:bCs/>
          <w:sz w:val="24"/>
          <w:szCs w:val="24"/>
        </w:rPr>
        <w:t xml:space="preserve"> (r. </w:t>
      </w:r>
      <w:proofErr w:type="spellStart"/>
      <w:r w:rsidR="009416F3">
        <w:rPr>
          <w:rFonts w:ascii="Times New Roman" w:hAnsi="Times New Roman"/>
          <w:bCs/>
          <w:sz w:val="24"/>
          <w:szCs w:val="24"/>
        </w:rPr>
        <w:t>Bist</w:t>
      </w:r>
      <w:proofErr w:type="spellEnd"/>
      <w:r w:rsidR="009416F3">
        <w:rPr>
          <w:rFonts w:ascii="Times New Roman" w:hAnsi="Times New Roman"/>
          <w:bCs/>
          <w:sz w:val="24"/>
          <w:szCs w:val="24"/>
        </w:rPr>
        <w:t>)</w:t>
      </w:r>
    </w:p>
    <w:p w:rsidR="008D11D9" w:rsidRPr="009416F3" w:rsidRDefault="00E812F3" w:rsidP="00ED1647">
      <w:pPr>
        <w:spacing w:after="120" w:line="240" w:lineRule="auto"/>
        <w:jc w:val="center"/>
        <w:rPr>
          <w:rFonts w:ascii="Times New Roman" w:hAnsi="Times New Roman"/>
          <w:bCs/>
          <w:sz w:val="24"/>
          <w:szCs w:val="24"/>
        </w:rPr>
      </w:pPr>
      <w:r w:rsidRPr="009416F3">
        <w:rPr>
          <w:rFonts w:ascii="Times New Roman" w:hAnsi="Times New Roman"/>
          <w:bCs/>
          <w:noProof/>
          <w:sz w:val="24"/>
          <w:szCs w:val="24"/>
          <w:lang w:val="uk-UA" w:eastAsia="uk-UA"/>
        </w:rPr>
        <w:drawing>
          <wp:inline distT="0" distB="0" distL="0" distR="0" wp14:anchorId="101FED69" wp14:editId="33E38207">
            <wp:extent cx="5315102" cy="3552825"/>
            <wp:effectExtent l="19050" t="19050" r="19050" b="9525"/>
            <wp:docPr id="12" name="Рисунок 12"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740" cy="3553920"/>
                    </a:xfrm>
                    <a:prstGeom prst="rect">
                      <a:avLst/>
                    </a:prstGeom>
                    <a:noFill/>
                    <a:ln w="6350" cmpd="sng">
                      <a:solidFill>
                        <a:srgbClr val="000000"/>
                      </a:solidFill>
                      <a:miter lim="800000"/>
                      <a:headEnd/>
                      <a:tailEnd/>
                    </a:ln>
                    <a:effectLst/>
                  </pic:spPr>
                </pic:pic>
              </a:graphicData>
            </a:graphic>
          </wp:inline>
        </w:drawing>
      </w:r>
    </w:p>
    <w:p w:rsidR="0038042A" w:rsidRPr="009416F3" w:rsidRDefault="008D11D9" w:rsidP="00ED1647">
      <w:pPr>
        <w:spacing w:after="120" w:line="240" w:lineRule="auto"/>
        <w:jc w:val="center"/>
        <w:rPr>
          <w:rFonts w:ascii="Times New Roman" w:hAnsi="Times New Roman"/>
          <w:bCs/>
          <w:sz w:val="24"/>
          <w:szCs w:val="24"/>
        </w:rPr>
      </w:pPr>
      <w:r w:rsidRPr="009416F3">
        <w:rPr>
          <w:rFonts w:ascii="Times New Roman" w:hAnsi="Times New Roman"/>
          <w:bCs/>
          <w:sz w:val="24"/>
          <w:szCs w:val="24"/>
        </w:rPr>
        <w:t xml:space="preserve">Fig. </w:t>
      </w:r>
      <w:r w:rsidR="000A617B" w:rsidRPr="009416F3">
        <w:rPr>
          <w:rFonts w:ascii="Times New Roman" w:hAnsi="Times New Roman"/>
          <w:bCs/>
          <w:sz w:val="24"/>
          <w:szCs w:val="24"/>
        </w:rPr>
        <w:t>4</w:t>
      </w:r>
      <w:r w:rsidRPr="009416F3">
        <w:rPr>
          <w:rFonts w:ascii="Times New Roman" w:hAnsi="Times New Roman"/>
          <w:bCs/>
          <w:sz w:val="24"/>
          <w:szCs w:val="24"/>
        </w:rPr>
        <w:t>. Graph the relationship between electrical conductivity (</w:t>
      </w:r>
      <w:proofErr w:type="spellStart"/>
      <w:r w:rsidRPr="009416F3">
        <w:rPr>
          <w:rFonts w:ascii="Times New Roman" w:hAnsi="Times New Roman"/>
          <w:bCs/>
          <w:sz w:val="24"/>
          <w:szCs w:val="24"/>
        </w:rPr>
        <w:t>mkSm</w:t>
      </w:r>
      <w:proofErr w:type="spellEnd"/>
      <w:r w:rsidRPr="009416F3">
        <w:rPr>
          <w:rFonts w:ascii="Times New Roman" w:hAnsi="Times New Roman"/>
          <w:bCs/>
          <w:sz w:val="24"/>
          <w:szCs w:val="24"/>
        </w:rPr>
        <w:t xml:space="preserve">/cm) and </w:t>
      </w:r>
      <w:r w:rsidRPr="009416F3">
        <w:rPr>
          <w:rFonts w:ascii="Times New Roman" w:hAnsi="Times New Roman"/>
          <w:sz w:val="24"/>
          <w:szCs w:val="24"/>
        </w:rPr>
        <w:t>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Pr="009416F3">
        <w:rPr>
          <w:rFonts w:ascii="Times New Roman" w:hAnsi="Times New Roman"/>
          <w:bCs/>
          <w:sz w:val="24"/>
          <w:szCs w:val="24"/>
        </w:rPr>
        <w:t xml:space="preserve"> (mg/l) </w:t>
      </w:r>
    </w:p>
    <w:p w:rsidR="008D11D9" w:rsidRPr="009416F3" w:rsidRDefault="009416F3" w:rsidP="00ED1647">
      <w:pPr>
        <w:spacing w:after="120" w:line="240" w:lineRule="auto"/>
        <w:jc w:val="center"/>
        <w:rPr>
          <w:rFonts w:ascii="Times New Roman" w:hAnsi="Times New Roman"/>
          <w:bCs/>
          <w:sz w:val="24"/>
          <w:szCs w:val="24"/>
        </w:rPr>
      </w:pPr>
      <w:r>
        <w:rPr>
          <w:rFonts w:ascii="Times New Roman" w:hAnsi="Times New Roman"/>
          <w:bCs/>
          <w:sz w:val="24"/>
          <w:szCs w:val="24"/>
        </w:rPr>
        <w:t xml:space="preserve">r. </w:t>
      </w:r>
      <w:proofErr w:type="spellStart"/>
      <w:r>
        <w:rPr>
          <w:rFonts w:ascii="Times New Roman" w:hAnsi="Times New Roman"/>
          <w:bCs/>
          <w:sz w:val="24"/>
          <w:szCs w:val="24"/>
        </w:rPr>
        <w:t>Bist</w:t>
      </w:r>
      <w:proofErr w:type="spellEnd"/>
    </w:p>
    <w:p w:rsidR="00BE2BF4" w:rsidRPr="009416F3" w:rsidRDefault="00BE2BF4" w:rsidP="00ED1647">
      <w:pPr>
        <w:spacing w:after="120" w:line="240" w:lineRule="auto"/>
        <w:jc w:val="both"/>
        <w:rPr>
          <w:rFonts w:ascii="Times New Roman" w:hAnsi="Times New Roman"/>
          <w:bCs/>
          <w:sz w:val="24"/>
          <w:szCs w:val="24"/>
        </w:rPr>
      </w:pPr>
      <w:r w:rsidRPr="009416F3">
        <w:rPr>
          <w:rFonts w:ascii="Times New Roman" w:hAnsi="Times New Roman"/>
          <w:bCs/>
          <w:sz w:val="24"/>
          <w:szCs w:val="24"/>
        </w:rPr>
        <w:lastRenderedPageBreak/>
        <w:t xml:space="preserve">The increase in the concentration of nitrate increases the conductivity of the water to </w:t>
      </w:r>
      <w:proofErr w:type="gramStart"/>
      <w:r w:rsidRPr="009416F3">
        <w:rPr>
          <w:rFonts w:ascii="Times New Roman" w:hAnsi="Times New Roman"/>
          <w:bCs/>
          <w:sz w:val="24"/>
          <w:szCs w:val="24"/>
        </w:rPr>
        <w:t>a certain boundaries</w:t>
      </w:r>
      <w:proofErr w:type="gramEnd"/>
      <w:r w:rsidRPr="009416F3">
        <w:rPr>
          <w:rFonts w:ascii="Times New Roman" w:hAnsi="Times New Roman"/>
          <w:bCs/>
          <w:sz w:val="24"/>
          <w:szCs w:val="24"/>
        </w:rPr>
        <w:t xml:space="preserve">. Nitrate concentration reaches a level of 6 mg/l (MPC ≤ 5 mg/l), which leads to an increase in the electrical conductivity of the water, which reaches 350 </w:t>
      </w:r>
      <w:proofErr w:type="spellStart"/>
      <w:r w:rsidRPr="009416F3">
        <w:rPr>
          <w:rFonts w:ascii="Times New Roman" w:hAnsi="Times New Roman"/>
          <w:bCs/>
          <w:sz w:val="24"/>
          <w:szCs w:val="24"/>
        </w:rPr>
        <w:t>mkSm</w:t>
      </w:r>
      <w:proofErr w:type="spellEnd"/>
      <w:r w:rsidRPr="009416F3">
        <w:rPr>
          <w:rFonts w:ascii="Times New Roman" w:hAnsi="Times New Roman"/>
          <w:bCs/>
          <w:sz w:val="24"/>
          <w:szCs w:val="24"/>
        </w:rPr>
        <w:t xml:space="preserve">/cm (MPC 300mkSm/cm). </w:t>
      </w:r>
    </w:p>
    <w:p w:rsidR="00C101E9" w:rsidRPr="009416F3" w:rsidRDefault="008D11D9" w:rsidP="00ED1647">
      <w:pPr>
        <w:spacing w:after="120" w:line="240" w:lineRule="auto"/>
        <w:jc w:val="both"/>
        <w:rPr>
          <w:rFonts w:ascii="Times New Roman" w:hAnsi="Times New Roman"/>
          <w:sz w:val="24"/>
          <w:szCs w:val="24"/>
        </w:rPr>
      </w:pPr>
      <w:r w:rsidRPr="009416F3">
        <w:rPr>
          <w:rFonts w:ascii="Times New Roman" w:hAnsi="Times New Roman"/>
          <w:sz w:val="24"/>
          <w:szCs w:val="24"/>
        </w:rPr>
        <w:t xml:space="preserve">Dependence of electrical conductivity of concentration has a maximum, and then the increasing of the concentration of electrolyte aqueous solution leads to a decrease of the conductivity. In this case, this </w:t>
      </w:r>
      <w:r w:rsidR="002946C3" w:rsidRPr="009416F3">
        <w:rPr>
          <w:rFonts w:ascii="Times New Roman" w:hAnsi="Times New Roman"/>
          <w:sz w:val="24"/>
          <w:szCs w:val="24"/>
        </w:rPr>
        <w:t>amount</w:t>
      </w:r>
      <w:r w:rsidRPr="009416F3">
        <w:rPr>
          <w:rFonts w:ascii="Times New Roman" w:hAnsi="Times New Roman"/>
          <w:sz w:val="24"/>
          <w:szCs w:val="24"/>
        </w:rPr>
        <w:t xml:space="preserve"> to a maximum is 6mg/l, which is exceeding the maximum admissible values.</w:t>
      </w:r>
    </w:p>
    <w:p w:rsidR="00BE2BF4" w:rsidRPr="009416F3" w:rsidRDefault="00BE2BF4" w:rsidP="00ED1647">
      <w:pPr>
        <w:spacing w:after="120" w:line="240" w:lineRule="auto"/>
        <w:jc w:val="both"/>
        <w:rPr>
          <w:rFonts w:ascii="Times New Roman" w:hAnsi="Times New Roman"/>
          <w:bCs/>
          <w:sz w:val="24"/>
          <w:szCs w:val="24"/>
        </w:rPr>
      </w:pPr>
      <w:r w:rsidRPr="009416F3">
        <w:rPr>
          <w:rFonts w:ascii="Times New Roman" w:hAnsi="Times New Roman"/>
          <w:bCs/>
          <w:sz w:val="24"/>
          <w:szCs w:val="24"/>
        </w:rPr>
        <w:t>Electrical conductivity is determined by the amount of electricity that is transferred through the cross-section of conductors. Conductivity depends on the nature of the electrolyte and the solvent, temperature, concentration of the electrolyte.</w:t>
      </w:r>
      <w:r w:rsidR="00FD20C8" w:rsidRPr="009416F3">
        <w:rPr>
          <w:sz w:val="24"/>
          <w:szCs w:val="24"/>
        </w:rPr>
        <w:t xml:space="preserve"> </w:t>
      </w:r>
      <w:r w:rsidR="00FD20C8" w:rsidRPr="009416F3">
        <w:rPr>
          <w:rFonts w:ascii="Times New Roman" w:hAnsi="Times New Roman"/>
          <w:bCs/>
          <w:sz w:val="24"/>
          <w:szCs w:val="24"/>
        </w:rPr>
        <w:t>Electrical conductivity of solutions depends on the number of ions in a unit volume of solution from u of mobility of these ions, i.e. from the ease with which they move in an electric field.</w:t>
      </w:r>
      <w:r w:rsidRPr="009416F3">
        <w:rPr>
          <w:rFonts w:ascii="Times New Roman" w:hAnsi="Times New Roman"/>
          <w:bCs/>
          <w:sz w:val="24"/>
          <w:szCs w:val="24"/>
        </w:rPr>
        <w:t xml:space="preserve"> </w:t>
      </w:r>
    </w:p>
    <w:p w:rsidR="00BE2BF4" w:rsidRPr="009416F3" w:rsidRDefault="00BE2BF4" w:rsidP="00ED1647">
      <w:pPr>
        <w:spacing w:after="120" w:line="240" w:lineRule="auto"/>
        <w:jc w:val="both"/>
        <w:rPr>
          <w:rFonts w:ascii="Times New Roman" w:hAnsi="Times New Roman"/>
          <w:bCs/>
          <w:sz w:val="24"/>
          <w:szCs w:val="24"/>
        </w:rPr>
      </w:pPr>
      <w:r w:rsidRPr="009416F3">
        <w:rPr>
          <w:rFonts w:ascii="Times New Roman" w:hAnsi="Times New Roman"/>
          <w:bCs/>
          <w:sz w:val="24"/>
          <w:szCs w:val="24"/>
        </w:rPr>
        <w:t xml:space="preserve">Electrical conductance is caused by a number of carriers, i.e., ions, as well as the speed of their movements. In the area of dilute electrolytes speed little depends from the concentration and electrical conductance rises almost directly proportional to the concentration.  </w:t>
      </w:r>
    </w:p>
    <w:p w:rsidR="00BE2BF4" w:rsidRPr="009416F3" w:rsidRDefault="00BE2BF4" w:rsidP="00ED1647">
      <w:pPr>
        <w:spacing w:after="120" w:line="240" w:lineRule="auto"/>
        <w:jc w:val="both"/>
        <w:rPr>
          <w:rFonts w:ascii="Times New Roman" w:hAnsi="Times New Roman"/>
          <w:bCs/>
          <w:sz w:val="24"/>
          <w:szCs w:val="24"/>
        </w:rPr>
      </w:pPr>
      <w:r w:rsidRPr="009416F3">
        <w:rPr>
          <w:rFonts w:ascii="Times New Roman" w:hAnsi="Times New Roman"/>
          <w:bCs/>
          <w:sz w:val="24"/>
          <w:szCs w:val="24"/>
        </w:rPr>
        <w:t>As the increasing of concentration interaction between the ions will be intensified, ion density of the atmosphere will be increased, which leads to a decrease in velocity of the ions. This effect begins to prevail over the increase in the number of ions, so at high concentrations the electrical conductivity is reduced</w:t>
      </w:r>
      <w:r w:rsidR="00DD1846" w:rsidRPr="009416F3">
        <w:rPr>
          <w:rFonts w:ascii="Times New Roman" w:hAnsi="Times New Roman"/>
          <w:bCs/>
          <w:sz w:val="24"/>
          <w:szCs w:val="24"/>
        </w:rPr>
        <w:t xml:space="preserve">. After sample № 24 (fig. </w:t>
      </w:r>
      <w:r w:rsidR="000A617B" w:rsidRPr="009416F3">
        <w:rPr>
          <w:rFonts w:ascii="Times New Roman" w:hAnsi="Times New Roman"/>
          <w:bCs/>
          <w:sz w:val="24"/>
          <w:szCs w:val="24"/>
        </w:rPr>
        <w:t>4</w:t>
      </w:r>
      <w:r w:rsidR="00DD1846" w:rsidRPr="009416F3">
        <w:rPr>
          <w:rFonts w:ascii="Times New Roman" w:hAnsi="Times New Roman"/>
          <w:bCs/>
          <w:sz w:val="24"/>
          <w:szCs w:val="24"/>
        </w:rPr>
        <w:t xml:space="preserve">, </w:t>
      </w:r>
      <w:r w:rsidR="000A617B" w:rsidRPr="009416F3">
        <w:rPr>
          <w:rFonts w:ascii="Times New Roman" w:hAnsi="Times New Roman"/>
          <w:bCs/>
          <w:sz w:val="24"/>
          <w:szCs w:val="24"/>
        </w:rPr>
        <w:t>5</w:t>
      </w:r>
      <w:r w:rsidR="00DD1846" w:rsidRPr="009416F3">
        <w:rPr>
          <w:rFonts w:ascii="Times New Roman" w:hAnsi="Times New Roman"/>
          <w:bCs/>
          <w:sz w:val="24"/>
          <w:szCs w:val="24"/>
        </w:rPr>
        <w:t>) the concentration of nitrates continues is increased, and the conductivity of the water environment is reduced.</w:t>
      </w:r>
    </w:p>
    <w:p w:rsidR="00DF145C" w:rsidRPr="009416F3" w:rsidRDefault="00E812F3" w:rsidP="00ED1647">
      <w:pPr>
        <w:spacing w:after="120" w:line="240" w:lineRule="auto"/>
        <w:jc w:val="center"/>
        <w:rPr>
          <w:rFonts w:ascii="Times New Roman" w:hAnsi="Times New Roman"/>
          <w:bCs/>
          <w:sz w:val="24"/>
          <w:szCs w:val="24"/>
        </w:rPr>
      </w:pPr>
      <w:r w:rsidRPr="009416F3">
        <w:rPr>
          <w:rFonts w:ascii="Times New Roman" w:hAnsi="Times New Roman"/>
          <w:bCs/>
          <w:noProof/>
          <w:sz w:val="24"/>
          <w:szCs w:val="24"/>
          <w:lang w:val="uk-UA" w:eastAsia="uk-UA"/>
        </w:rPr>
        <w:drawing>
          <wp:inline distT="0" distB="0" distL="0" distR="0" wp14:anchorId="3A0018D1" wp14:editId="30C4CE56">
            <wp:extent cx="5324475" cy="3734279"/>
            <wp:effectExtent l="19050" t="19050" r="9525" b="19050"/>
            <wp:docPr id="13" name="Рисунок 13"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имени-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855" cy="3738052"/>
                    </a:xfrm>
                    <a:prstGeom prst="rect">
                      <a:avLst/>
                    </a:prstGeom>
                    <a:noFill/>
                    <a:ln w="6350" cmpd="sng">
                      <a:solidFill>
                        <a:srgbClr val="000000"/>
                      </a:solidFill>
                      <a:miter lim="800000"/>
                      <a:headEnd/>
                      <a:tailEnd/>
                    </a:ln>
                    <a:effectLst/>
                  </pic:spPr>
                </pic:pic>
              </a:graphicData>
            </a:graphic>
          </wp:inline>
        </w:drawing>
      </w:r>
    </w:p>
    <w:p w:rsidR="00565D44" w:rsidRPr="009416F3" w:rsidRDefault="008D11D9" w:rsidP="00ED1647">
      <w:pPr>
        <w:spacing w:after="120" w:line="240" w:lineRule="auto"/>
        <w:jc w:val="center"/>
        <w:rPr>
          <w:rFonts w:ascii="Times New Roman" w:hAnsi="Times New Roman"/>
          <w:bCs/>
          <w:sz w:val="24"/>
          <w:szCs w:val="24"/>
        </w:rPr>
      </w:pPr>
      <w:r w:rsidRPr="009416F3">
        <w:rPr>
          <w:rFonts w:ascii="Times New Roman" w:hAnsi="Times New Roman"/>
          <w:bCs/>
          <w:sz w:val="24"/>
          <w:szCs w:val="24"/>
        </w:rPr>
        <w:t xml:space="preserve">Fig. </w:t>
      </w:r>
      <w:r w:rsidR="000A617B" w:rsidRPr="009416F3">
        <w:rPr>
          <w:rFonts w:ascii="Times New Roman" w:hAnsi="Times New Roman"/>
          <w:bCs/>
          <w:sz w:val="24"/>
          <w:szCs w:val="24"/>
        </w:rPr>
        <w:t>5</w:t>
      </w:r>
      <w:r w:rsidRPr="009416F3">
        <w:rPr>
          <w:rFonts w:ascii="Times New Roman" w:hAnsi="Times New Roman"/>
          <w:bCs/>
          <w:sz w:val="24"/>
          <w:szCs w:val="24"/>
        </w:rPr>
        <w:t>. Graph the relationship between electrical conductivity (</w:t>
      </w:r>
      <w:proofErr w:type="spellStart"/>
      <w:r w:rsidRPr="009416F3">
        <w:rPr>
          <w:rFonts w:ascii="Times New Roman" w:hAnsi="Times New Roman"/>
          <w:bCs/>
          <w:sz w:val="24"/>
          <w:szCs w:val="24"/>
        </w:rPr>
        <w:t>mkSm</w:t>
      </w:r>
      <w:proofErr w:type="spellEnd"/>
      <w:r w:rsidRPr="009416F3">
        <w:rPr>
          <w:rFonts w:ascii="Times New Roman" w:hAnsi="Times New Roman"/>
          <w:bCs/>
          <w:sz w:val="24"/>
          <w:szCs w:val="24"/>
        </w:rPr>
        <w:t xml:space="preserve">/cm) </w:t>
      </w:r>
    </w:p>
    <w:p w:rsidR="008D11D9" w:rsidRPr="009416F3" w:rsidRDefault="008D11D9" w:rsidP="00ED1647">
      <w:pPr>
        <w:spacing w:after="120" w:line="240" w:lineRule="auto"/>
        <w:jc w:val="center"/>
        <w:rPr>
          <w:rFonts w:ascii="Times New Roman" w:hAnsi="Times New Roman"/>
          <w:bCs/>
          <w:sz w:val="24"/>
          <w:szCs w:val="24"/>
        </w:rPr>
      </w:pPr>
      <w:r w:rsidRPr="009416F3">
        <w:rPr>
          <w:rFonts w:ascii="Times New Roman" w:hAnsi="Times New Roman"/>
          <w:bCs/>
          <w:sz w:val="24"/>
          <w:szCs w:val="24"/>
        </w:rPr>
        <w:t xml:space="preserve">and </w:t>
      </w:r>
      <w:r w:rsidRPr="009416F3">
        <w:rPr>
          <w:rFonts w:ascii="Times New Roman" w:hAnsi="Times New Roman"/>
          <w:sz w:val="24"/>
          <w:szCs w:val="24"/>
        </w:rPr>
        <w:t>NO</w:t>
      </w:r>
      <w:r w:rsidRPr="009416F3">
        <w:rPr>
          <w:rFonts w:ascii="Times New Roman" w:hAnsi="Times New Roman"/>
          <w:sz w:val="24"/>
          <w:szCs w:val="24"/>
          <w:vertAlign w:val="subscript"/>
        </w:rPr>
        <w:t>3</w:t>
      </w:r>
      <w:r w:rsidRPr="009416F3">
        <w:rPr>
          <w:rFonts w:ascii="Times New Roman" w:hAnsi="Times New Roman"/>
          <w:sz w:val="24"/>
          <w:szCs w:val="24"/>
          <w:vertAlign w:val="superscript"/>
        </w:rPr>
        <w:t>─</w:t>
      </w:r>
      <w:r w:rsidR="009416F3">
        <w:rPr>
          <w:rFonts w:ascii="Times New Roman" w:hAnsi="Times New Roman"/>
          <w:bCs/>
          <w:sz w:val="24"/>
          <w:szCs w:val="24"/>
        </w:rPr>
        <w:t xml:space="preserve"> (mg/l) r. </w:t>
      </w:r>
      <w:proofErr w:type="spellStart"/>
      <w:r w:rsidR="009416F3">
        <w:rPr>
          <w:rFonts w:ascii="Times New Roman" w:hAnsi="Times New Roman"/>
          <w:bCs/>
          <w:sz w:val="24"/>
          <w:szCs w:val="24"/>
        </w:rPr>
        <w:t>Rosselle</w:t>
      </w:r>
      <w:proofErr w:type="spellEnd"/>
    </w:p>
    <w:p w:rsidR="00DA0582" w:rsidRPr="009416F3" w:rsidRDefault="00DA0582" w:rsidP="00DA0582">
      <w:pPr>
        <w:spacing w:after="120" w:line="240" w:lineRule="auto"/>
        <w:jc w:val="both"/>
        <w:rPr>
          <w:rFonts w:ascii="Times New Roman" w:hAnsi="Times New Roman"/>
          <w:sz w:val="24"/>
          <w:szCs w:val="24"/>
        </w:rPr>
      </w:pPr>
      <w:r w:rsidRPr="009416F3">
        <w:rPr>
          <w:rFonts w:ascii="Times New Roman" w:hAnsi="Times New Roman"/>
          <w:sz w:val="24"/>
          <w:szCs w:val="24"/>
        </w:rPr>
        <w:lastRenderedPageBreak/>
        <w:t xml:space="preserve">Trending analysis of the studied indicators of </w:t>
      </w:r>
      <w:proofErr w:type="spellStart"/>
      <w:r w:rsidRPr="009416F3">
        <w:rPr>
          <w:rFonts w:ascii="Times New Roman" w:hAnsi="Times New Roman"/>
          <w:sz w:val="24"/>
          <w:szCs w:val="24"/>
        </w:rPr>
        <w:t>Mertvovod</w:t>
      </w:r>
      <w:proofErr w:type="spellEnd"/>
      <w:r w:rsidRPr="009416F3">
        <w:rPr>
          <w:rFonts w:ascii="Times New Roman" w:hAnsi="Times New Roman"/>
          <w:sz w:val="24"/>
          <w:szCs w:val="24"/>
        </w:rPr>
        <w:t xml:space="preserve"> water quality was conducted on an average value of each index. We used trend analysis for </w:t>
      </w:r>
      <w:proofErr w:type="spellStart"/>
      <w:r w:rsidRPr="009416F3">
        <w:rPr>
          <w:rFonts w:ascii="Times New Roman" w:hAnsi="Times New Roman"/>
          <w:sz w:val="24"/>
          <w:szCs w:val="28"/>
        </w:rPr>
        <w:t>Mertvovod</w:t>
      </w:r>
      <w:proofErr w:type="spellEnd"/>
      <w:r w:rsidRPr="009416F3">
        <w:rPr>
          <w:rFonts w:ascii="Times New Roman" w:hAnsi="Times New Roman"/>
          <w:sz w:val="24"/>
          <w:szCs w:val="24"/>
        </w:rPr>
        <w:t xml:space="preserve"> because we did not have enough data in time. Found a significant increase in phosphates with age, with a coefficient of correlation R=0,71 (fig. 6), indicating that contamination of the water facility. This phenomenon can to explain by using of various detergents with waste dumping and to a greater extent with the lack of quality sewer facilities.</w:t>
      </w:r>
    </w:p>
    <w:p w:rsidR="0038042A" w:rsidRPr="009416F3" w:rsidRDefault="00DA0582" w:rsidP="00C530CC">
      <w:pPr>
        <w:spacing w:after="120" w:line="240" w:lineRule="auto"/>
        <w:jc w:val="both"/>
        <w:rPr>
          <w:rFonts w:ascii="Times New Roman" w:hAnsi="Times New Roman"/>
          <w:noProof/>
          <w:sz w:val="24"/>
          <w:szCs w:val="24"/>
          <w:lang w:eastAsia="de-DE"/>
        </w:rPr>
      </w:pPr>
      <w:r w:rsidRPr="009416F3">
        <w:rPr>
          <w:rFonts w:ascii="Times New Roman" w:hAnsi="Times New Roman"/>
          <w:noProof/>
          <w:sz w:val="24"/>
          <w:szCs w:val="24"/>
          <w:lang w:eastAsia="de-DE"/>
        </w:rPr>
        <w:t>Positive changes are founded that is conect with decrease in the content of COD (fig. 7), which indicates about reduction in the use of oxygen on oxidation of inorganic and organic substances.</w:t>
      </w:r>
    </w:p>
    <w:p w:rsidR="0038042A" w:rsidRPr="009416F3" w:rsidRDefault="00E812F3" w:rsidP="00DA012F">
      <w:pPr>
        <w:spacing w:after="0" w:line="240" w:lineRule="auto"/>
        <w:jc w:val="center"/>
        <w:rPr>
          <w:rFonts w:ascii="Times New Roman" w:hAnsi="Times New Roman"/>
          <w:noProof/>
          <w:sz w:val="24"/>
          <w:szCs w:val="24"/>
          <w:lang w:eastAsia="de-DE"/>
        </w:rPr>
      </w:pPr>
      <w:r w:rsidRPr="009416F3">
        <w:rPr>
          <w:rFonts w:ascii="Times New Roman" w:hAnsi="Times New Roman"/>
          <w:noProof/>
          <w:sz w:val="24"/>
          <w:szCs w:val="24"/>
          <w:lang w:val="uk-UA" w:eastAsia="uk-UA"/>
        </w:rPr>
        <mc:AlternateContent>
          <mc:Choice Requires="wps">
            <w:drawing>
              <wp:anchor distT="0" distB="0" distL="114300" distR="114300" simplePos="0" relativeHeight="251658240" behindDoc="0" locked="0" layoutInCell="1" allowOverlap="1" wp14:anchorId="092C8CDE" wp14:editId="0D24C90A">
                <wp:simplePos x="0" y="0"/>
                <wp:positionH relativeFrom="column">
                  <wp:posOffset>2356485</wp:posOffset>
                </wp:positionH>
                <wp:positionV relativeFrom="paragraph">
                  <wp:posOffset>520700</wp:posOffset>
                </wp:positionV>
                <wp:extent cx="1495425" cy="266700"/>
                <wp:effectExtent l="0" t="0" r="0" b="0"/>
                <wp:wrapNone/>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66700"/>
                        </a:xfrm>
                        <a:prstGeom prst="rect">
                          <a:avLst/>
                        </a:prstGeom>
                      </wps:spPr>
                      <wps:txbx>
                        <w:txbxContent>
                          <w:p w:rsidR="0038042A" w:rsidRPr="00510A7C" w:rsidRDefault="00DA0582" w:rsidP="0038042A">
                            <w:pPr>
                              <w:pStyle w:val="a4"/>
                              <w:spacing w:before="0" w:beforeAutospacing="0" w:after="0" w:afterAutospacing="0"/>
                              <w:rPr>
                                <w:lang w:val="uk-UA"/>
                              </w:rPr>
                            </w:pPr>
                            <w:r>
                              <w:rPr>
                                <w:color w:val="000000"/>
                                <w:kern w:val="24"/>
                              </w:rPr>
                              <w:t xml:space="preserve">Pearson R = </w:t>
                            </w:r>
                            <w:r w:rsidR="0038042A" w:rsidRPr="0038042A">
                              <w:rPr>
                                <w:color w:val="000000"/>
                                <w:kern w:val="24"/>
                              </w:rPr>
                              <w:t>0,71</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92C8CDE" id="Прямоугольник 3" o:spid="_x0000_s1026" style="position:absolute;left:0;text-align:left;margin-left:185.55pt;margin-top:41pt;width:117.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" filled="f" stroked="f">
                <v:path arrowok="t"/>
                <v:textbox style="mso-fit-shape-to-text:t">
                  <w:txbxContent>
                    <w:p w:rsidR="0038042A" w:rsidRPr="00510A7C" w:rsidRDefault="00DA0582" w:rsidP="0038042A">
                      <w:pPr>
                        <w:pStyle w:val="a4"/>
                        <w:spacing w:before="0" w:beforeAutospacing="0" w:after="0" w:afterAutospacing="0"/>
                        <w:rPr>
                          <w:lang w:val="uk-UA"/>
                        </w:rPr>
                      </w:pPr>
                      <w:r>
                        <w:rPr>
                          <w:color w:val="000000"/>
                          <w:kern w:val="24"/>
                        </w:rPr>
                        <w:t xml:space="preserve">Pearson R = </w:t>
                      </w:r>
                      <w:r w:rsidR="0038042A" w:rsidRPr="0038042A">
                        <w:rPr>
                          <w:color w:val="000000"/>
                          <w:kern w:val="24"/>
                        </w:rPr>
                        <w:t>0,71</w:t>
                      </w:r>
                    </w:p>
                  </w:txbxContent>
                </v:textbox>
              </v:rect>
            </w:pict>
          </mc:Fallback>
        </mc:AlternateContent>
      </w:r>
      <w:r w:rsidRPr="009416F3">
        <w:rPr>
          <w:rFonts w:ascii="Times New Roman" w:hAnsi="Times New Roman"/>
          <w:noProof/>
          <w:sz w:val="24"/>
          <w:szCs w:val="24"/>
          <w:lang w:val="uk-UA" w:eastAsia="uk-UA"/>
        </w:rPr>
        <w:drawing>
          <wp:inline distT="0" distB="0" distL="0" distR="0" wp14:anchorId="57413470" wp14:editId="7B85822D">
            <wp:extent cx="4772025" cy="2773147"/>
            <wp:effectExtent l="0" t="0" r="0" b="8255"/>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188" cy="2784864"/>
                    </a:xfrm>
                    <a:prstGeom prst="rect">
                      <a:avLst/>
                    </a:prstGeom>
                    <a:noFill/>
                    <a:ln>
                      <a:noFill/>
                    </a:ln>
                  </pic:spPr>
                </pic:pic>
              </a:graphicData>
            </a:graphic>
          </wp:inline>
        </w:drawing>
      </w:r>
    </w:p>
    <w:p w:rsidR="0038042A" w:rsidRPr="009416F3" w:rsidRDefault="0038042A" w:rsidP="0038042A">
      <w:pPr>
        <w:spacing w:after="0" w:line="240" w:lineRule="auto"/>
        <w:ind w:firstLine="709"/>
        <w:jc w:val="center"/>
        <w:rPr>
          <w:rFonts w:ascii="Times New Roman" w:hAnsi="Times New Roman"/>
          <w:noProof/>
          <w:sz w:val="24"/>
          <w:szCs w:val="24"/>
          <w:lang w:eastAsia="de-DE"/>
        </w:rPr>
      </w:pPr>
      <w:r w:rsidRPr="009416F3">
        <w:rPr>
          <w:rFonts w:ascii="Times New Roman" w:hAnsi="Times New Roman"/>
          <w:noProof/>
          <w:sz w:val="24"/>
          <w:szCs w:val="24"/>
          <w:lang w:eastAsia="de-DE"/>
        </w:rPr>
        <w:t>Fig</w:t>
      </w:r>
      <w:r w:rsidR="000A617B" w:rsidRPr="009416F3">
        <w:rPr>
          <w:rFonts w:ascii="Times New Roman" w:hAnsi="Times New Roman"/>
          <w:noProof/>
          <w:sz w:val="24"/>
          <w:szCs w:val="24"/>
          <w:lang w:eastAsia="de-DE"/>
        </w:rPr>
        <w:t>.</w:t>
      </w:r>
      <w:r w:rsidRPr="009416F3">
        <w:rPr>
          <w:rFonts w:ascii="Times New Roman" w:hAnsi="Times New Roman"/>
          <w:noProof/>
          <w:sz w:val="24"/>
          <w:szCs w:val="24"/>
          <w:lang w:eastAsia="de-DE"/>
        </w:rPr>
        <w:t xml:space="preserve"> </w:t>
      </w:r>
      <w:r w:rsidR="000A617B" w:rsidRPr="009416F3">
        <w:rPr>
          <w:rFonts w:ascii="Times New Roman" w:hAnsi="Times New Roman"/>
          <w:noProof/>
          <w:sz w:val="24"/>
          <w:szCs w:val="24"/>
          <w:lang w:eastAsia="de-DE"/>
        </w:rPr>
        <w:t>6</w:t>
      </w:r>
      <w:r w:rsidRPr="009416F3">
        <w:rPr>
          <w:rFonts w:ascii="Times New Roman" w:hAnsi="Times New Roman"/>
          <w:noProof/>
          <w:sz w:val="24"/>
          <w:szCs w:val="24"/>
          <w:lang w:eastAsia="de-DE"/>
        </w:rPr>
        <w:t>.  Dependence of concent</w:t>
      </w:r>
      <w:r w:rsidR="009416F3">
        <w:rPr>
          <w:rFonts w:ascii="Times New Roman" w:hAnsi="Times New Roman"/>
          <w:noProof/>
          <w:sz w:val="24"/>
          <w:szCs w:val="24"/>
          <w:lang w:eastAsia="de-DE"/>
        </w:rPr>
        <w:t>ration of phosphates with years</w:t>
      </w:r>
    </w:p>
    <w:p w:rsidR="0038042A" w:rsidRPr="009416F3" w:rsidRDefault="00E812F3" w:rsidP="00DA012F">
      <w:pPr>
        <w:spacing w:after="0" w:line="240" w:lineRule="auto"/>
        <w:jc w:val="center"/>
        <w:rPr>
          <w:rFonts w:ascii="Times New Roman" w:hAnsi="Times New Roman"/>
          <w:noProof/>
          <w:sz w:val="24"/>
          <w:szCs w:val="24"/>
          <w:lang w:eastAsia="de-DE"/>
        </w:rPr>
      </w:pPr>
      <w:r w:rsidRPr="009416F3">
        <w:rPr>
          <w:rFonts w:ascii="Times New Roman" w:hAnsi="Times New Roman"/>
          <w:noProof/>
          <w:sz w:val="24"/>
          <w:szCs w:val="24"/>
          <w:lang w:val="uk-UA" w:eastAsia="uk-UA"/>
        </w:rPr>
        <mc:AlternateContent>
          <mc:Choice Requires="wps">
            <w:drawing>
              <wp:anchor distT="0" distB="0" distL="114300" distR="114300" simplePos="0" relativeHeight="251657216" behindDoc="0" locked="0" layoutInCell="1" allowOverlap="1" wp14:anchorId="4BE00237" wp14:editId="6BC1DA36">
                <wp:simplePos x="0" y="0"/>
                <wp:positionH relativeFrom="column">
                  <wp:posOffset>3254375</wp:posOffset>
                </wp:positionH>
                <wp:positionV relativeFrom="paragraph">
                  <wp:posOffset>825500</wp:posOffset>
                </wp:positionV>
                <wp:extent cx="2327275" cy="266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275" cy="266700"/>
                        </a:xfrm>
                        <a:prstGeom prst="rect">
                          <a:avLst/>
                        </a:prstGeom>
                        <a:noFill/>
                      </wps:spPr>
                      <wps:txbx>
                        <w:txbxContent>
                          <w:p w:rsidR="0038042A" w:rsidRPr="00510A7C" w:rsidRDefault="0038042A" w:rsidP="0038042A">
                            <w:pPr>
                              <w:pStyle w:val="a4"/>
                              <w:spacing w:before="0" w:beforeAutospacing="0" w:after="0" w:afterAutospacing="0"/>
                              <w:rPr>
                                <w:lang w:val="uk-UA"/>
                              </w:rPr>
                            </w:pPr>
                            <w:r w:rsidRPr="0038042A">
                              <w:rPr>
                                <w:color w:val="000000"/>
                                <w:kern w:val="24"/>
                              </w:rPr>
                              <w:t>Pearson R= - 0,6</w:t>
                            </w:r>
                            <w:r w:rsidRPr="0038042A">
                              <w:rPr>
                                <w:color w:val="000000"/>
                                <w:kern w:val="24"/>
                                <w:lang w:val="uk-UA"/>
                              </w:rPr>
                              <w:t>5</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BE00237" id="_x0000_t202" coordsize="21600,21600" o:spt="202" path="m,l,21600r21600,l21600,xe">
                <v:stroke joinstyle="miter"/>
                <v:path gradientshapeok="t" o:connecttype="rect"/>
              </v:shapetype>
              <v:shape id="TextBox 2" o:spid="_x0000_s1027" type="#_x0000_t202" style="position:absolute;left:0;text-align:left;margin-left:256.25pt;margin-top:65pt;width:183.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" filled="f" stroked="f">
                <v:path arrowok="t"/>
                <v:textbox style="mso-fit-shape-to-text:t">
                  <w:txbxContent>
                    <w:p w:rsidR="0038042A" w:rsidRPr="00510A7C" w:rsidRDefault="0038042A" w:rsidP="0038042A">
                      <w:pPr>
                        <w:pStyle w:val="a4"/>
                        <w:spacing w:before="0" w:beforeAutospacing="0" w:after="0" w:afterAutospacing="0"/>
                        <w:rPr>
                          <w:lang w:val="uk-UA"/>
                        </w:rPr>
                      </w:pPr>
                      <w:r w:rsidRPr="0038042A">
                        <w:rPr>
                          <w:color w:val="000000"/>
                          <w:kern w:val="24"/>
                        </w:rPr>
                        <w:t>Pearson R= - 0,6</w:t>
                      </w:r>
                      <w:r w:rsidRPr="0038042A">
                        <w:rPr>
                          <w:color w:val="000000"/>
                          <w:kern w:val="24"/>
                          <w:lang w:val="uk-UA"/>
                        </w:rPr>
                        <w:t>5</w:t>
                      </w:r>
                    </w:p>
                  </w:txbxContent>
                </v:textbox>
              </v:shape>
            </w:pict>
          </mc:Fallback>
        </mc:AlternateContent>
      </w:r>
      <w:r w:rsidRPr="009416F3">
        <w:rPr>
          <w:rFonts w:ascii="Times New Roman" w:hAnsi="Times New Roman"/>
          <w:noProof/>
          <w:sz w:val="24"/>
          <w:szCs w:val="24"/>
          <w:lang w:val="uk-UA" w:eastAsia="uk-UA"/>
        </w:rPr>
        <w:drawing>
          <wp:inline distT="0" distB="0" distL="0" distR="0" wp14:anchorId="06DD287B" wp14:editId="6D66A8A9">
            <wp:extent cx="5095875" cy="3366314"/>
            <wp:effectExtent l="0" t="0" r="0" b="5715"/>
            <wp:docPr id="15" name="Рисунок 1" descr="C:\Users\Настена\Desktop\Х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астена\Desktop\ХС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9890" cy="3375572"/>
                    </a:xfrm>
                    <a:prstGeom prst="rect">
                      <a:avLst/>
                    </a:prstGeom>
                    <a:noFill/>
                    <a:ln>
                      <a:noFill/>
                    </a:ln>
                  </pic:spPr>
                </pic:pic>
              </a:graphicData>
            </a:graphic>
          </wp:inline>
        </w:drawing>
      </w:r>
    </w:p>
    <w:p w:rsidR="00E95F08" w:rsidRDefault="00E95F08" w:rsidP="00C530CC">
      <w:pPr>
        <w:spacing w:after="0" w:line="240" w:lineRule="auto"/>
        <w:ind w:firstLine="709"/>
        <w:jc w:val="center"/>
        <w:rPr>
          <w:rFonts w:ascii="Times New Roman" w:hAnsi="Times New Roman"/>
          <w:noProof/>
          <w:sz w:val="24"/>
          <w:szCs w:val="24"/>
          <w:lang w:eastAsia="de-DE"/>
        </w:rPr>
      </w:pPr>
    </w:p>
    <w:p w:rsidR="00C530CC" w:rsidRPr="009416F3" w:rsidRDefault="0038042A" w:rsidP="00C530CC">
      <w:pPr>
        <w:spacing w:after="0" w:line="240" w:lineRule="auto"/>
        <w:ind w:firstLine="709"/>
        <w:jc w:val="center"/>
        <w:rPr>
          <w:rFonts w:ascii="Times New Roman" w:hAnsi="Times New Roman"/>
          <w:noProof/>
          <w:sz w:val="24"/>
          <w:szCs w:val="24"/>
          <w:lang w:eastAsia="de-DE"/>
        </w:rPr>
      </w:pPr>
      <w:r w:rsidRPr="009416F3">
        <w:rPr>
          <w:rFonts w:ascii="Times New Roman" w:hAnsi="Times New Roman"/>
          <w:noProof/>
          <w:sz w:val="24"/>
          <w:szCs w:val="24"/>
          <w:lang w:eastAsia="de-DE"/>
        </w:rPr>
        <w:t>Fig</w:t>
      </w:r>
      <w:r w:rsidR="000A617B" w:rsidRPr="009416F3">
        <w:rPr>
          <w:rFonts w:ascii="Times New Roman" w:hAnsi="Times New Roman"/>
          <w:noProof/>
          <w:sz w:val="24"/>
          <w:szCs w:val="24"/>
          <w:lang w:eastAsia="de-DE"/>
        </w:rPr>
        <w:t>. 7</w:t>
      </w:r>
      <w:r w:rsidRPr="009416F3">
        <w:rPr>
          <w:rFonts w:ascii="Times New Roman" w:hAnsi="Times New Roman"/>
          <w:noProof/>
          <w:sz w:val="24"/>
          <w:szCs w:val="24"/>
          <w:lang w:eastAsia="de-DE"/>
        </w:rPr>
        <w:t>. The d</w:t>
      </w:r>
      <w:r w:rsidR="009416F3">
        <w:rPr>
          <w:rFonts w:ascii="Times New Roman" w:hAnsi="Times New Roman"/>
          <w:noProof/>
          <w:sz w:val="24"/>
          <w:szCs w:val="24"/>
          <w:lang w:eastAsia="de-DE"/>
        </w:rPr>
        <w:t>ependence of the COD with years</w:t>
      </w:r>
    </w:p>
    <w:p w:rsidR="008D11D9" w:rsidRPr="009416F3" w:rsidRDefault="003B6153" w:rsidP="00ED1647">
      <w:pPr>
        <w:spacing w:after="120" w:line="240" w:lineRule="auto"/>
        <w:jc w:val="both"/>
        <w:rPr>
          <w:rFonts w:ascii="Times New Roman" w:hAnsi="Times New Roman"/>
          <w:sz w:val="24"/>
          <w:szCs w:val="24"/>
        </w:rPr>
      </w:pPr>
      <w:r w:rsidRPr="009416F3">
        <w:rPr>
          <w:rFonts w:ascii="Times New Roman" w:hAnsi="Times New Roman"/>
          <w:b/>
          <w:sz w:val="24"/>
          <w:szCs w:val="24"/>
        </w:rPr>
        <w:lastRenderedPageBreak/>
        <w:t>Conclusions</w:t>
      </w:r>
      <w:r w:rsidRPr="009416F3">
        <w:rPr>
          <w:rFonts w:ascii="Times New Roman" w:hAnsi="Times New Roman"/>
          <w:sz w:val="24"/>
          <w:szCs w:val="24"/>
        </w:rPr>
        <w:t xml:space="preserve"> </w:t>
      </w:r>
    </w:p>
    <w:p w:rsidR="0038042A" w:rsidRPr="009416F3" w:rsidRDefault="0038042A" w:rsidP="0038042A">
      <w:pPr>
        <w:spacing w:after="120" w:line="240" w:lineRule="auto"/>
        <w:jc w:val="both"/>
        <w:rPr>
          <w:rFonts w:ascii="Times New Roman" w:hAnsi="Times New Roman"/>
          <w:sz w:val="24"/>
          <w:szCs w:val="24"/>
        </w:rPr>
      </w:pPr>
      <w:r w:rsidRPr="009416F3">
        <w:rPr>
          <w:rFonts w:ascii="Times New Roman" w:hAnsi="Times New Roman"/>
          <w:sz w:val="24"/>
          <w:szCs w:val="24"/>
        </w:rPr>
        <w:t xml:space="preserve">The status of the small river is an indicator of the water security of natural surface water. </w:t>
      </w:r>
    </w:p>
    <w:p w:rsidR="0038042A" w:rsidRPr="009416F3" w:rsidRDefault="0038042A" w:rsidP="0038042A">
      <w:pPr>
        <w:spacing w:after="120" w:line="240" w:lineRule="auto"/>
        <w:jc w:val="both"/>
        <w:rPr>
          <w:rFonts w:ascii="Times New Roman" w:hAnsi="Times New Roman"/>
          <w:sz w:val="24"/>
          <w:szCs w:val="24"/>
        </w:rPr>
      </w:pPr>
      <w:r w:rsidRPr="009416F3">
        <w:rPr>
          <w:rFonts w:ascii="Times New Roman" w:hAnsi="Times New Roman"/>
          <w:sz w:val="24"/>
          <w:szCs w:val="24"/>
        </w:rPr>
        <w:t xml:space="preserve">Large drainage basins carry the influence of many factors that gives the opportunity to identify and predict events, therefore, for the prevention and suppression of sources of pollution of the water environment of large rivers it is necessary to analyze in detail the state of </w:t>
      </w:r>
      <w:r w:rsidR="00E95F08">
        <w:rPr>
          <w:rFonts w:ascii="Times New Roman" w:hAnsi="Times New Roman"/>
          <w:sz w:val="24"/>
          <w:szCs w:val="24"/>
        </w:rPr>
        <w:t>water quality of small rivers.</w:t>
      </w:r>
    </w:p>
    <w:p w:rsidR="0038042A" w:rsidRPr="009416F3" w:rsidRDefault="0038042A" w:rsidP="0038042A">
      <w:pPr>
        <w:spacing w:after="120" w:line="240" w:lineRule="auto"/>
        <w:jc w:val="both"/>
        <w:rPr>
          <w:rFonts w:ascii="Times New Roman" w:hAnsi="Times New Roman"/>
          <w:sz w:val="24"/>
          <w:szCs w:val="24"/>
        </w:rPr>
      </w:pPr>
      <w:r w:rsidRPr="009416F3">
        <w:rPr>
          <w:rFonts w:ascii="Times New Roman" w:hAnsi="Times New Roman"/>
          <w:sz w:val="24"/>
          <w:szCs w:val="24"/>
        </w:rPr>
        <w:t>The method of correlative analysis is useful for the detection of custom periods between the parameters of water quality, which further helps to identify sources of pollution, interpret phenomena and predict the situation related to the change in the quality of the water environment.</w:t>
      </w:r>
    </w:p>
    <w:p w:rsidR="0038042A" w:rsidRPr="009416F3" w:rsidRDefault="0038042A" w:rsidP="0038042A">
      <w:pPr>
        <w:spacing w:after="120" w:line="240" w:lineRule="auto"/>
        <w:jc w:val="both"/>
        <w:rPr>
          <w:rFonts w:ascii="Times New Roman" w:hAnsi="Times New Roman"/>
          <w:bCs/>
          <w:sz w:val="24"/>
          <w:szCs w:val="24"/>
        </w:rPr>
      </w:pPr>
      <w:r w:rsidRPr="009416F3">
        <w:rPr>
          <w:rFonts w:ascii="Times New Roman" w:hAnsi="Times New Roman"/>
          <w:bCs/>
          <w:sz w:val="24"/>
          <w:szCs w:val="24"/>
        </w:rPr>
        <w:t>Correlation analysis of the concentration of nitrates and conductivity showed that for r.</w:t>
      </w:r>
      <w:r w:rsidR="00D47FAA" w:rsidRPr="009416F3">
        <w:rPr>
          <w:rFonts w:ascii="Times New Roman" w:hAnsi="Times New Roman"/>
          <w:bCs/>
          <w:sz w:val="24"/>
          <w:szCs w:val="24"/>
        </w:rPr>
        <w:t xml:space="preserve"> </w:t>
      </w:r>
      <w:proofErr w:type="spellStart"/>
      <w:r w:rsidRPr="009416F3">
        <w:rPr>
          <w:rFonts w:ascii="Times New Roman" w:hAnsi="Times New Roman"/>
          <w:bCs/>
          <w:sz w:val="24"/>
          <w:szCs w:val="24"/>
        </w:rPr>
        <w:t>Bìst</w:t>
      </w:r>
      <w:proofErr w:type="spellEnd"/>
      <w:r w:rsidRPr="009416F3">
        <w:rPr>
          <w:rFonts w:ascii="Times New Roman" w:hAnsi="Times New Roman"/>
          <w:bCs/>
          <w:sz w:val="24"/>
          <w:szCs w:val="24"/>
        </w:rPr>
        <w:t xml:space="preserve"> and r.</w:t>
      </w:r>
      <w:r w:rsidR="00D47FAA" w:rsidRPr="009416F3">
        <w:rPr>
          <w:rFonts w:ascii="Times New Roman" w:hAnsi="Times New Roman"/>
          <w:bCs/>
          <w:sz w:val="24"/>
          <w:szCs w:val="24"/>
        </w:rPr>
        <w:t xml:space="preserve"> </w:t>
      </w:r>
      <w:proofErr w:type="spellStart"/>
      <w:r w:rsidRPr="009416F3">
        <w:rPr>
          <w:rFonts w:ascii="Times New Roman" w:hAnsi="Times New Roman"/>
          <w:bCs/>
          <w:sz w:val="24"/>
          <w:szCs w:val="24"/>
        </w:rPr>
        <w:t>Rosselle</w:t>
      </w:r>
      <w:proofErr w:type="spellEnd"/>
      <w:r w:rsidRPr="009416F3">
        <w:rPr>
          <w:rFonts w:ascii="Times New Roman" w:hAnsi="Times New Roman"/>
          <w:bCs/>
          <w:sz w:val="24"/>
          <w:szCs w:val="24"/>
        </w:rPr>
        <w:t xml:space="preserve"> dominates is the positive value of the correlation between the study parameters, which proves their strong interaction. However, at certain concentrations of nitrate-ions observed custom phenomenon of sharp decrease in correlation to the «-1», which is explained by the Onsager equation, namely an excess concentration of nitrates is associated with erosion of different types of fertilizers from the fields as a result of rainfall.</w:t>
      </w:r>
    </w:p>
    <w:p w:rsidR="0038042A" w:rsidRPr="009416F3" w:rsidRDefault="0038042A" w:rsidP="0038042A">
      <w:pPr>
        <w:spacing w:after="120" w:line="240" w:lineRule="auto"/>
        <w:jc w:val="both"/>
        <w:rPr>
          <w:rFonts w:ascii="Times New Roman" w:hAnsi="Times New Roman"/>
          <w:sz w:val="24"/>
          <w:szCs w:val="24"/>
        </w:rPr>
      </w:pPr>
      <w:r w:rsidRPr="009416F3">
        <w:rPr>
          <w:rFonts w:ascii="Times New Roman" w:hAnsi="Times New Roman"/>
          <w:sz w:val="24"/>
          <w:szCs w:val="24"/>
        </w:rPr>
        <w:t>Using the data of correlative analysis</w:t>
      </w:r>
      <w:r w:rsidR="00586D5A" w:rsidRPr="009416F3">
        <w:rPr>
          <w:rFonts w:ascii="Times New Roman" w:hAnsi="Times New Roman"/>
          <w:sz w:val="24"/>
          <w:szCs w:val="24"/>
        </w:rPr>
        <w:t>,</w:t>
      </w:r>
      <w:r w:rsidRPr="009416F3">
        <w:rPr>
          <w:rFonts w:ascii="Times New Roman" w:hAnsi="Times New Roman"/>
          <w:sz w:val="24"/>
          <w:szCs w:val="24"/>
        </w:rPr>
        <w:t xml:space="preserve"> you can manage processes that occur in water basins. Established and documented dependencies can be used not only for the study of rivers </w:t>
      </w:r>
      <w:proofErr w:type="spellStart"/>
      <w:r w:rsidRPr="009416F3">
        <w:rPr>
          <w:rFonts w:ascii="Times New Roman" w:hAnsi="Times New Roman"/>
          <w:sz w:val="24"/>
          <w:szCs w:val="24"/>
        </w:rPr>
        <w:t>Bìst</w:t>
      </w:r>
      <w:proofErr w:type="spellEnd"/>
      <w:r w:rsidRPr="009416F3">
        <w:rPr>
          <w:rFonts w:ascii="Times New Roman" w:hAnsi="Times New Roman"/>
          <w:sz w:val="24"/>
          <w:szCs w:val="24"/>
        </w:rPr>
        <w:t xml:space="preserve"> and </w:t>
      </w:r>
      <w:proofErr w:type="spellStart"/>
      <w:r w:rsidRPr="009416F3">
        <w:rPr>
          <w:rFonts w:ascii="Times New Roman" w:hAnsi="Times New Roman"/>
          <w:sz w:val="24"/>
          <w:szCs w:val="24"/>
        </w:rPr>
        <w:t>Rosselle</w:t>
      </w:r>
      <w:proofErr w:type="spellEnd"/>
      <w:r w:rsidRPr="009416F3">
        <w:rPr>
          <w:rFonts w:ascii="Times New Roman" w:hAnsi="Times New Roman"/>
          <w:sz w:val="24"/>
          <w:szCs w:val="24"/>
        </w:rPr>
        <w:t>, as well as for any natural pools for the analysis and explanation of the processes that occur in the aquatic environment.</w:t>
      </w:r>
    </w:p>
    <w:p w:rsidR="0038042A" w:rsidRPr="009416F3" w:rsidRDefault="0038042A" w:rsidP="0038042A">
      <w:pPr>
        <w:spacing w:after="120" w:line="240" w:lineRule="auto"/>
        <w:jc w:val="both"/>
        <w:rPr>
          <w:rFonts w:ascii="Times New Roman" w:hAnsi="Times New Roman"/>
          <w:spacing w:val="-4"/>
          <w:sz w:val="24"/>
          <w:szCs w:val="24"/>
        </w:rPr>
      </w:pPr>
      <w:r w:rsidRPr="009416F3">
        <w:rPr>
          <w:rFonts w:ascii="Times New Roman" w:hAnsi="Times New Roman"/>
          <w:spacing w:val="-4"/>
          <w:sz w:val="24"/>
          <w:szCs w:val="24"/>
        </w:rPr>
        <w:t xml:space="preserve">Using of trend analysis </w:t>
      </w:r>
      <w:r w:rsidR="00D47FAA" w:rsidRPr="009416F3">
        <w:rPr>
          <w:rFonts w:ascii="Times New Roman" w:hAnsi="Times New Roman"/>
          <w:bCs/>
          <w:sz w:val="24"/>
          <w:szCs w:val="24"/>
        </w:rPr>
        <w:t xml:space="preserve">for r. </w:t>
      </w:r>
      <w:proofErr w:type="spellStart"/>
      <w:r w:rsidR="00D47FAA" w:rsidRPr="009416F3">
        <w:rPr>
          <w:rFonts w:ascii="Times New Roman" w:hAnsi="Times New Roman"/>
          <w:bCs/>
          <w:sz w:val="24"/>
          <w:szCs w:val="24"/>
        </w:rPr>
        <w:t>Mertvovod</w:t>
      </w:r>
      <w:proofErr w:type="spellEnd"/>
      <w:r w:rsidR="00D47FAA" w:rsidRPr="009416F3">
        <w:rPr>
          <w:rFonts w:ascii="Times New Roman" w:hAnsi="Times New Roman"/>
          <w:bCs/>
          <w:sz w:val="24"/>
          <w:szCs w:val="24"/>
        </w:rPr>
        <w:t xml:space="preserve"> </w:t>
      </w:r>
      <w:r w:rsidRPr="009416F3">
        <w:rPr>
          <w:rFonts w:ascii="Times New Roman" w:hAnsi="Times New Roman"/>
          <w:spacing w:val="-4"/>
          <w:sz w:val="24"/>
          <w:szCs w:val="24"/>
        </w:rPr>
        <w:t>gave a clear idea about the change of each indicator over the years. A significant increase by phosphates is detected, which is associated with the collection of cleansers with domestic waters and more with the lack of quality sewer facilities. A significant reduction of COD over the years is detected.</w:t>
      </w:r>
    </w:p>
    <w:p w:rsidR="0038042A" w:rsidRPr="009416F3" w:rsidRDefault="0038042A" w:rsidP="0038042A">
      <w:pPr>
        <w:autoSpaceDE w:val="0"/>
        <w:autoSpaceDN w:val="0"/>
        <w:adjustRightInd w:val="0"/>
        <w:spacing w:after="0" w:line="240" w:lineRule="auto"/>
        <w:jc w:val="both"/>
        <w:rPr>
          <w:rFonts w:ascii="Times New Roman" w:hAnsi="Times New Roman"/>
          <w:sz w:val="24"/>
          <w:szCs w:val="24"/>
        </w:rPr>
      </w:pPr>
      <w:r w:rsidRPr="009416F3">
        <w:rPr>
          <w:rFonts w:ascii="Times New Roman" w:hAnsi="Times New Roman"/>
          <w:sz w:val="24"/>
          <w:szCs w:val="24"/>
        </w:rPr>
        <w:t>Further perspective is the study of the ways of reducing intake of phosphates to water facility by the reconstruction and improvement of sewage. It is also relevant to further study the dependencies between water quality indicators, as well as their interpretation.</w:t>
      </w:r>
    </w:p>
    <w:p w:rsidR="00336CF8" w:rsidRPr="009416F3" w:rsidRDefault="00C530CC" w:rsidP="00ED1647">
      <w:pPr>
        <w:spacing w:before="240" w:after="120" w:line="240" w:lineRule="auto"/>
        <w:jc w:val="both"/>
        <w:rPr>
          <w:rFonts w:ascii="Times New Roman" w:hAnsi="Times New Roman"/>
          <w:b/>
          <w:sz w:val="24"/>
          <w:szCs w:val="24"/>
        </w:rPr>
      </w:pPr>
      <w:r w:rsidRPr="009416F3">
        <w:rPr>
          <w:rFonts w:ascii="Times New Roman" w:hAnsi="Times New Roman"/>
          <w:b/>
          <w:sz w:val="24"/>
          <w:szCs w:val="24"/>
        </w:rPr>
        <w:t>Acknowledgements</w:t>
      </w:r>
    </w:p>
    <w:p w:rsidR="00C530CC" w:rsidRPr="009416F3" w:rsidRDefault="007141BD" w:rsidP="00C530CC">
      <w:pPr>
        <w:spacing w:after="0" w:line="240" w:lineRule="auto"/>
        <w:jc w:val="both"/>
        <w:rPr>
          <w:rFonts w:ascii="Times New Roman" w:hAnsi="Times New Roman"/>
          <w:sz w:val="24"/>
          <w:szCs w:val="24"/>
        </w:rPr>
      </w:pPr>
      <w:r w:rsidRPr="009416F3">
        <w:rPr>
          <w:rFonts w:ascii="Times New Roman" w:hAnsi="Times New Roman"/>
          <w:sz w:val="24"/>
          <w:szCs w:val="24"/>
        </w:rPr>
        <w:t xml:space="preserve">We would </w:t>
      </w:r>
      <w:r w:rsidR="00D47FAA" w:rsidRPr="009416F3">
        <w:rPr>
          <w:rFonts w:ascii="Times New Roman" w:hAnsi="Times New Roman"/>
          <w:sz w:val="24"/>
          <w:szCs w:val="24"/>
        </w:rPr>
        <w:t xml:space="preserve">kindly </w:t>
      </w:r>
      <w:r w:rsidRPr="009416F3">
        <w:rPr>
          <w:rFonts w:ascii="Times New Roman" w:hAnsi="Times New Roman"/>
          <w:sz w:val="24"/>
          <w:szCs w:val="24"/>
        </w:rPr>
        <w:t xml:space="preserve">thank the </w:t>
      </w:r>
      <w:r w:rsidR="00D47FAA" w:rsidRPr="009416F3">
        <w:rPr>
          <w:rFonts w:ascii="Times New Roman" w:hAnsi="Times New Roman"/>
          <w:sz w:val="24"/>
          <w:szCs w:val="24"/>
        </w:rPr>
        <w:t>d</w:t>
      </w:r>
      <w:r w:rsidRPr="009416F3">
        <w:rPr>
          <w:rFonts w:ascii="Times New Roman" w:hAnsi="Times New Roman"/>
          <w:sz w:val="24"/>
          <w:szCs w:val="24"/>
        </w:rPr>
        <w:t xml:space="preserve">epartment of </w:t>
      </w:r>
      <w:r w:rsidR="00D47FAA" w:rsidRPr="009416F3">
        <w:rPr>
          <w:rFonts w:ascii="Times New Roman" w:hAnsi="Times New Roman"/>
          <w:sz w:val="24"/>
          <w:szCs w:val="24"/>
        </w:rPr>
        <w:t>in</w:t>
      </w:r>
      <w:r w:rsidRPr="009416F3">
        <w:rPr>
          <w:rFonts w:ascii="Times New Roman" w:hAnsi="Times New Roman"/>
          <w:sz w:val="24"/>
          <w:szCs w:val="24"/>
        </w:rPr>
        <w:t xml:space="preserve">organic </w:t>
      </w:r>
      <w:r w:rsidR="00D47FAA" w:rsidRPr="009416F3">
        <w:rPr>
          <w:rFonts w:ascii="Times New Roman" w:hAnsi="Times New Roman"/>
          <w:sz w:val="24"/>
          <w:szCs w:val="24"/>
        </w:rPr>
        <w:t xml:space="preserve">and analytic </w:t>
      </w:r>
      <w:r w:rsidRPr="009416F3">
        <w:rPr>
          <w:rFonts w:ascii="Times New Roman" w:hAnsi="Times New Roman"/>
          <w:sz w:val="24"/>
          <w:szCs w:val="24"/>
        </w:rPr>
        <w:t xml:space="preserve">chemistry of the </w:t>
      </w:r>
      <w:r w:rsidR="00D47FAA" w:rsidRPr="009416F3">
        <w:rPr>
          <w:rFonts w:ascii="Times New Roman" w:hAnsi="Times New Roman"/>
          <w:sz w:val="24"/>
          <w:szCs w:val="24"/>
        </w:rPr>
        <w:t xml:space="preserve">Saarland </w:t>
      </w:r>
      <w:r w:rsidRPr="009416F3">
        <w:rPr>
          <w:rFonts w:ascii="Times New Roman" w:hAnsi="Times New Roman"/>
          <w:sz w:val="24"/>
          <w:szCs w:val="24"/>
        </w:rPr>
        <w:t>University (Germany) for the opportunity to conduct the experimental work in the framework of the project DAAD.</w:t>
      </w:r>
    </w:p>
    <w:p w:rsidR="00D71F48" w:rsidRPr="009416F3" w:rsidRDefault="00C530CC" w:rsidP="00484A3F">
      <w:pPr>
        <w:spacing w:before="120" w:after="120" w:line="240" w:lineRule="auto"/>
        <w:jc w:val="both"/>
        <w:rPr>
          <w:rFonts w:ascii="Times New Roman" w:hAnsi="Times New Roman"/>
          <w:sz w:val="24"/>
          <w:szCs w:val="24"/>
        </w:rPr>
      </w:pPr>
      <w:r w:rsidRPr="009416F3">
        <w:rPr>
          <w:rFonts w:ascii="Times New Roman" w:hAnsi="Times New Roman"/>
          <w:b/>
          <w:sz w:val="24"/>
          <w:szCs w:val="24"/>
        </w:rPr>
        <w:t>References</w:t>
      </w:r>
    </w:p>
    <w:p w:rsidR="00E95F08" w:rsidRPr="009416F3" w:rsidRDefault="00E95F08" w:rsidP="00ED1647">
      <w:pPr>
        <w:pStyle w:val="a6"/>
        <w:spacing w:after="120" w:line="240" w:lineRule="auto"/>
        <w:ind w:left="0"/>
        <w:jc w:val="both"/>
        <w:rPr>
          <w:rFonts w:ascii="Times New Roman" w:hAnsi="Times New Roman"/>
          <w:sz w:val="24"/>
          <w:szCs w:val="24"/>
        </w:rPr>
      </w:pPr>
      <w:proofErr w:type="spellStart"/>
      <w:r w:rsidRPr="009416F3">
        <w:rPr>
          <w:rFonts w:ascii="Times New Roman" w:hAnsi="Times New Roman"/>
          <w:sz w:val="24"/>
          <w:szCs w:val="24"/>
        </w:rPr>
        <w:t>Klymenko</w:t>
      </w:r>
      <w:proofErr w:type="spellEnd"/>
      <w:r w:rsidRPr="009416F3">
        <w:rPr>
          <w:rFonts w:ascii="Times New Roman" w:hAnsi="Times New Roman"/>
          <w:sz w:val="24"/>
          <w:szCs w:val="24"/>
        </w:rPr>
        <w:t xml:space="preserve">, M., </w:t>
      </w:r>
      <w:proofErr w:type="spellStart"/>
      <w:r w:rsidRPr="009416F3">
        <w:rPr>
          <w:rFonts w:ascii="Times New Roman" w:hAnsi="Times New Roman"/>
          <w:sz w:val="24"/>
          <w:szCs w:val="24"/>
        </w:rPr>
        <w:t>Prishchepa</w:t>
      </w:r>
      <w:proofErr w:type="spellEnd"/>
      <w:r w:rsidRPr="009416F3">
        <w:rPr>
          <w:rFonts w:ascii="Times New Roman" w:hAnsi="Times New Roman"/>
          <w:sz w:val="24"/>
          <w:szCs w:val="24"/>
        </w:rPr>
        <w:t xml:space="preserve">, A, </w:t>
      </w:r>
      <w:proofErr w:type="spellStart"/>
      <w:r w:rsidRPr="009416F3">
        <w:rPr>
          <w:rFonts w:ascii="Times New Roman" w:hAnsi="Times New Roman"/>
          <w:sz w:val="24"/>
          <w:szCs w:val="24"/>
        </w:rPr>
        <w:t>Voznyuk</w:t>
      </w:r>
      <w:proofErr w:type="spellEnd"/>
      <w:r w:rsidRPr="009416F3">
        <w:rPr>
          <w:rFonts w:ascii="Times New Roman" w:hAnsi="Times New Roman"/>
          <w:sz w:val="24"/>
          <w:szCs w:val="24"/>
        </w:rPr>
        <w:t xml:space="preserve">, N. (2006) Monitoring of the Environment: tutorial / M. O. </w:t>
      </w:r>
      <w:proofErr w:type="spellStart"/>
      <w:r w:rsidRPr="009416F3">
        <w:rPr>
          <w:rFonts w:ascii="Times New Roman" w:hAnsi="Times New Roman"/>
          <w:sz w:val="24"/>
          <w:szCs w:val="24"/>
        </w:rPr>
        <w:t>Klymenko</w:t>
      </w:r>
      <w:proofErr w:type="spellEnd"/>
      <w:r w:rsidRPr="009416F3">
        <w:rPr>
          <w:rFonts w:ascii="Times New Roman" w:hAnsi="Times New Roman"/>
          <w:sz w:val="24"/>
          <w:szCs w:val="24"/>
        </w:rPr>
        <w:t xml:space="preserve">, – K.: «Alma Mater», 360 p. (in </w:t>
      </w:r>
      <w:proofErr w:type="spellStart"/>
      <w:r w:rsidRPr="009416F3">
        <w:rPr>
          <w:rFonts w:ascii="Times New Roman" w:hAnsi="Times New Roman"/>
          <w:sz w:val="24"/>
          <w:szCs w:val="24"/>
        </w:rPr>
        <w:t>ukr</w:t>
      </w:r>
      <w:proofErr w:type="spellEnd"/>
      <w:r w:rsidRPr="009416F3">
        <w:rPr>
          <w:rFonts w:ascii="Times New Roman" w:hAnsi="Times New Roman"/>
          <w:sz w:val="24"/>
          <w:szCs w:val="24"/>
        </w:rPr>
        <w:t>.)</w:t>
      </w:r>
    </w:p>
    <w:p w:rsidR="00E95F08" w:rsidRPr="009416F3" w:rsidRDefault="00E95F08" w:rsidP="00D71F48">
      <w:pPr>
        <w:autoSpaceDE w:val="0"/>
        <w:autoSpaceDN w:val="0"/>
        <w:adjustRightInd w:val="0"/>
        <w:spacing w:after="120" w:line="240" w:lineRule="auto"/>
        <w:jc w:val="both"/>
        <w:rPr>
          <w:rFonts w:ascii="Times New Roman" w:hAnsi="Times New Roman"/>
          <w:sz w:val="24"/>
          <w:szCs w:val="24"/>
          <w:lang w:val="uk-UA" w:eastAsia="ru-RU"/>
        </w:rPr>
      </w:pPr>
      <w:proofErr w:type="spellStart"/>
      <w:r w:rsidRPr="009416F3">
        <w:rPr>
          <w:rFonts w:ascii="Times New Roman" w:hAnsi="Times New Roman"/>
          <w:sz w:val="24"/>
          <w:szCs w:val="24"/>
          <w:lang w:eastAsia="ru-RU"/>
        </w:rPr>
        <w:t>Mazlum</w:t>
      </w:r>
      <w:proofErr w:type="spellEnd"/>
      <w:r w:rsidRPr="009416F3">
        <w:rPr>
          <w:rFonts w:ascii="Times New Roman" w:hAnsi="Times New Roman"/>
          <w:sz w:val="24"/>
          <w:szCs w:val="24"/>
          <w:lang w:eastAsia="ru-RU"/>
        </w:rPr>
        <w:t xml:space="preserve">, N, Ozer, A, </w:t>
      </w:r>
      <w:proofErr w:type="spellStart"/>
      <w:r w:rsidRPr="009416F3">
        <w:rPr>
          <w:rFonts w:ascii="Times New Roman" w:hAnsi="Times New Roman"/>
          <w:sz w:val="24"/>
          <w:szCs w:val="24"/>
          <w:lang w:eastAsia="ru-RU"/>
        </w:rPr>
        <w:t>Mazlum</w:t>
      </w:r>
      <w:proofErr w:type="spellEnd"/>
      <w:r w:rsidRPr="009416F3">
        <w:rPr>
          <w:rFonts w:ascii="Times New Roman" w:hAnsi="Times New Roman"/>
          <w:sz w:val="24"/>
          <w:szCs w:val="24"/>
          <w:lang w:eastAsia="ru-RU"/>
        </w:rPr>
        <w:t xml:space="preserve">, S. (1999) Interpretation of Water Quality by Principal Components Analysis. </w:t>
      </w:r>
      <w:r w:rsidRPr="009416F3">
        <w:rPr>
          <w:rFonts w:ascii="Times New Roman" w:hAnsi="Times New Roman"/>
          <w:i/>
          <w:iCs/>
          <w:sz w:val="24"/>
          <w:szCs w:val="24"/>
          <w:lang w:eastAsia="ru-RU"/>
        </w:rPr>
        <w:t>Tropical Journal of Engineering and Environmental Science</w:t>
      </w:r>
      <w:r w:rsidRPr="009416F3">
        <w:rPr>
          <w:rFonts w:ascii="Times New Roman" w:hAnsi="Times New Roman"/>
          <w:iCs/>
          <w:sz w:val="24"/>
          <w:szCs w:val="24"/>
          <w:lang w:eastAsia="ru-RU"/>
        </w:rPr>
        <w:t>,</w:t>
      </w:r>
      <w:r w:rsidRPr="009416F3">
        <w:rPr>
          <w:rFonts w:ascii="Times New Roman" w:hAnsi="Times New Roman"/>
          <w:sz w:val="24"/>
          <w:szCs w:val="24"/>
          <w:lang w:eastAsia="ru-RU"/>
        </w:rPr>
        <w:t xml:space="preserve"> 23, 19-26.</w:t>
      </w:r>
    </w:p>
    <w:p w:rsidR="00E95F08" w:rsidRPr="009416F3" w:rsidRDefault="00E95F08" w:rsidP="00565D44">
      <w:pPr>
        <w:autoSpaceDE w:val="0"/>
        <w:autoSpaceDN w:val="0"/>
        <w:adjustRightInd w:val="0"/>
        <w:spacing w:after="120" w:line="240" w:lineRule="auto"/>
        <w:jc w:val="both"/>
        <w:rPr>
          <w:rFonts w:ascii="Times New Roman" w:eastAsia="Times New Roman,Bold" w:hAnsi="Times New Roman"/>
          <w:bCs/>
          <w:sz w:val="24"/>
          <w:szCs w:val="24"/>
        </w:rPr>
      </w:pPr>
      <w:proofErr w:type="spellStart"/>
      <w:r w:rsidRPr="009416F3">
        <w:rPr>
          <w:rFonts w:ascii="Times New Roman" w:hAnsi="Times New Roman"/>
          <w:sz w:val="24"/>
          <w:szCs w:val="24"/>
        </w:rPr>
        <w:t>Mitryasova</w:t>
      </w:r>
      <w:proofErr w:type="spellEnd"/>
      <w:r w:rsidRPr="009416F3">
        <w:rPr>
          <w:rFonts w:ascii="Times New Roman" w:hAnsi="Times New Roman"/>
          <w:sz w:val="24"/>
          <w:szCs w:val="24"/>
        </w:rPr>
        <w:t xml:space="preserve">, O., </w:t>
      </w:r>
      <w:proofErr w:type="spellStart"/>
      <w:r w:rsidRPr="009416F3">
        <w:rPr>
          <w:rFonts w:ascii="Times New Roman" w:hAnsi="Times New Roman"/>
          <w:sz w:val="24"/>
          <w:szCs w:val="24"/>
        </w:rPr>
        <w:t>Pohrebennyk</w:t>
      </w:r>
      <w:proofErr w:type="spellEnd"/>
      <w:r w:rsidRPr="009416F3">
        <w:rPr>
          <w:rFonts w:ascii="Times New Roman" w:hAnsi="Times New Roman"/>
          <w:sz w:val="24"/>
          <w:szCs w:val="24"/>
        </w:rPr>
        <w:t>, V. &amp; others (2016) Environmental Natural Water Quality Assessment by Method of Correlation Analysis, Conference Proceedings. «16</w:t>
      </w:r>
      <w:r w:rsidRPr="009416F3">
        <w:rPr>
          <w:rFonts w:ascii="Times New Roman" w:hAnsi="Times New Roman"/>
          <w:sz w:val="24"/>
          <w:szCs w:val="24"/>
          <w:vertAlign w:val="superscript"/>
        </w:rPr>
        <w:t>th</w:t>
      </w:r>
      <w:r w:rsidRPr="009416F3">
        <w:rPr>
          <w:rFonts w:ascii="Times New Roman" w:hAnsi="Times New Roman"/>
          <w:sz w:val="24"/>
          <w:szCs w:val="24"/>
        </w:rPr>
        <w:t xml:space="preserve"> International Multidisciplinary Scientific </w:t>
      </w:r>
      <w:proofErr w:type="spellStart"/>
      <w:r w:rsidRPr="009416F3">
        <w:rPr>
          <w:rFonts w:ascii="Times New Roman" w:hAnsi="Times New Roman"/>
          <w:sz w:val="24"/>
          <w:szCs w:val="24"/>
        </w:rPr>
        <w:t>Geoconference</w:t>
      </w:r>
      <w:proofErr w:type="spellEnd"/>
      <w:r w:rsidRPr="009416F3">
        <w:rPr>
          <w:rFonts w:ascii="Times New Roman" w:hAnsi="Times New Roman"/>
          <w:sz w:val="24"/>
          <w:szCs w:val="24"/>
        </w:rPr>
        <w:t xml:space="preserve"> SGEM 2016», (</w:t>
      </w:r>
      <w:proofErr w:type="spellStart"/>
      <w:r w:rsidRPr="009416F3">
        <w:rPr>
          <w:rFonts w:ascii="Times New Roman" w:hAnsi="Times New Roman"/>
          <w:sz w:val="24"/>
          <w:szCs w:val="24"/>
        </w:rPr>
        <w:t>Albena</w:t>
      </w:r>
      <w:proofErr w:type="spellEnd"/>
      <w:r w:rsidRPr="009416F3">
        <w:rPr>
          <w:rFonts w:ascii="Times New Roman" w:hAnsi="Times New Roman"/>
          <w:sz w:val="24"/>
          <w:szCs w:val="24"/>
        </w:rPr>
        <w:t>, Bulgaria, 30 June – 6 July 2016), Book 5, Volume II, Ecology and Envir</w:t>
      </w:r>
      <w:bookmarkStart w:id="0" w:name="_GoBack"/>
      <w:bookmarkEnd w:id="0"/>
      <w:r w:rsidRPr="009416F3">
        <w:rPr>
          <w:rFonts w:ascii="Times New Roman" w:hAnsi="Times New Roman"/>
          <w:sz w:val="24"/>
          <w:szCs w:val="24"/>
        </w:rPr>
        <w:t xml:space="preserve">onmental Protection, 317–324. </w:t>
      </w:r>
    </w:p>
    <w:p w:rsidR="00E95F08" w:rsidRPr="009416F3" w:rsidRDefault="00E95F08" w:rsidP="00565D44">
      <w:pPr>
        <w:tabs>
          <w:tab w:val="left" w:pos="567"/>
        </w:tabs>
        <w:spacing w:after="120" w:line="240" w:lineRule="auto"/>
        <w:jc w:val="both"/>
        <w:rPr>
          <w:rFonts w:ascii="Times New Roman" w:hAnsi="Times New Roman"/>
          <w:sz w:val="24"/>
          <w:szCs w:val="24"/>
        </w:rPr>
      </w:pPr>
      <w:proofErr w:type="spellStart"/>
      <w:r w:rsidRPr="009416F3">
        <w:rPr>
          <w:rFonts w:ascii="Times New Roman" w:hAnsi="Times New Roman"/>
          <w:sz w:val="24"/>
          <w:szCs w:val="24"/>
        </w:rPr>
        <w:lastRenderedPageBreak/>
        <w:t>Pohrebennyk</w:t>
      </w:r>
      <w:proofErr w:type="spellEnd"/>
      <w:r w:rsidRPr="009416F3">
        <w:rPr>
          <w:rFonts w:ascii="Times New Roman" w:hAnsi="Times New Roman"/>
          <w:sz w:val="24"/>
          <w:szCs w:val="24"/>
        </w:rPr>
        <w:t xml:space="preserve">, V., </w:t>
      </w:r>
      <w:proofErr w:type="spellStart"/>
      <w:r w:rsidRPr="009416F3">
        <w:rPr>
          <w:rFonts w:ascii="Times New Roman" w:hAnsi="Times New Roman"/>
          <w:sz w:val="24"/>
          <w:szCs w:val="24"/>
        </w:rPr>
        <w:t>Romaniuk</w:t>
      </w:r>
      <w:proofErr w:type="spellEnd"/>
      <w:r w:rsidRPr="009416F3">
        <w:rPr>
          <w:rFonts w:ascii="Times New Roman" w:hAnsi="Times New Roman"/>
          <w:sz w:val="24"/>
          <w:szCs w:val="24"/>
        </w:rPr>
        <w:t>, A. (2013) Computer-</w:t>
      </w:r>
      <w:proofErr w:type="spellStart"/>
      <w:r w:rsidRPr="009416F3">
        <w:rPr>
          <w:rFonts w:ascii="Times New Roman" w:hAnsi="Times New Roman"/>
          <w:sz w:val="24"/>
          <w:szCs w:val="24"/>
        </w:rPr>
        <w:t>informatition</w:t>
      </w:r>
      <w:proofErr w:type="spellEnd"/>
      <w:r w:rsidRPr="009416F3">
        <w:rPr>
          <w:rFonts w:ascii="Times New Roman" w:hAnsi="Times New Roman"/>
          <w:sz w:val="24"/>
          <w:szCs w:val="24"/>
        </w:rPr>
        <w:t xml:space="preserve"> System for Operational Ecological Monitoring Water Environment: monograph, </w:t>
      </w:r>
      <w:proofErr w:type="spellStart"/>
      <w:r w:rsidRPr="009416F3">
        <w:rPr>
          <w:rFonts w:ascii="Times New Roman" w:hAnsi="Times New Roman"/>
          <w:sz w:val="24"/>
          <w:szCs w:val="24"/>
        </w:rPr>
        <w:t>Lviv</w:t>
      </w:r>
      <w:proofErr w:type="spellEnd"/>
      <w:r w:rsidRPr="009416F3">
        <w:rPr>
          <w:rFonts w:ascii="Times New Roman" w:hAnsi="Times New Roman"/>
          <w:sz w:val="24"/>
          <w:szCs w:val="24"/>
        </w:rPr>
        <w:t xml:space="preserve">: </w:t>
      </w:r>
      <w:proofErr w:type="spellStart"/>
      <w:r w:rsidRPr="009416F3">
        <w:rPr>
          <w:rFonts w:ascii="Times New Roman" w:hAnsi="Times New Roman"/>
          <w:sz w:val="24"/>
          <w:szCs w:val="24"/>
        </w:rPr>
        <w:t>Lviv</w:t>
      </w:r>
      <w:proofErr w:type="spellEnd"/>
      <w:r w:rsidRPr="009416F3">
        <w:rPr>
          <w:rFonts w:ascii="Times New Roman" w:hAnsi="Times New Roman"/>
          <w:sz w:val="24"/>
          <w:szCs w:val="24"/>
        </w:rPr>
        <w:t xml:space="preserve"> Polytechnic National University, 160 p. (in </w:t>
      </w:r>
      <w:proofErr w:type="spellStart"/>
      <w:r w:rsidRPr="009416F3">
        <w:rPr>
          <w:rFonts w:ascii="Times New Roman" w:hAnsi="Times New Roman"/>
          <w:sz w:val="24"/>
          <w:szCs w:val="24"/>
        </w:rPr>
        <w:t>ukr</w:t>
      </w:r>
      <w:proofErr w:type="spellEnd"/>
      <w:r w:rsidRPr="009416F3">
        <w:rPr>
          <w:rFonts w:ascii="Times New Roman" w:hAnsi="Times New Roman"/>
          <w:sz w:val="24"/>
          <w:szCs w:val="24"/>
        </w:rPr>
        <w:t>.)</w:t>
      </w:r>
    </w:p>
    <w:p w:rsidR="00E95F08" w:rsidRPr="009416F3" w:rsidRDefault="00E95F08" w:rsidP="00565D44">
      <w:pPr>
        <w:pStyle w:val="a6"/>
        <w:spacing w:after="120" w:line="240" w:lineRule="auto"/>
        <w:ind w:left="0"/>
        <w:jc w:val="both"/>
        <w:rPr>
          <w:rFonts w:ascii="Times New Roman" w:hAnsi="Times New Roman"/>
          <w:sz w:val="24"/>
          <w:szCs w:val="24"/>
        </w:rPr>
      </w:pPr>
      <w:r w:rsidRPr="009416F3">
        <w:rPr>
          <w:rFonts w:ascii="Times New Roman" w:hAnsi="Times New Roman"/>
          <w:sz w:val="24"/>
          <w:szCs w:val="24"/>
        </w:rPr>
        <w:t xml:space="preserve">Quality Measurements of the Composition and Properties of Environment Objects and Sources of their Pollution, Ukraine, Kyiv, </w:t>
      </w:r>
      <w:proofErr w:type="spellStart"/>
      <w:r w:rsidRPr="009416F3">
        <w:rPr>
          <w:rFonts w:ascii="Times New Roman" w:hAnsi="Times New Roman"/>
          <w:sz w:val="24"/>
          <w:szCs w:val="24"/>
        </w:rPr>
        <w:t>Mìnecosecurity</w:t>
      </w:r>
      <w:proofErr w:type="spellEnd"/>
      <w:r w:rsidRPr="009416F3">
        <w:rPr>
          <w:rFonts w:ascii="Times New Roman" w:hAnsi="Times New Roman"/>
          <w:sz w:val="24"/>
          <w:szCs w:val="24"/>
        </w:rPr>
        <w:t xml:space="preserve">, 1997, 662 p. (in </w:t>
      </w:r>
      <w:proofErr w:type="spellStart"/>
      <w:r w:rsidRPr="009416F3">
        <w:rPr>
          <w:rFonts w:ascii="Times New Roman" w:hAnsi="Times New Roman"/>
          <w:sz w:val="24"/>
          <w:szCs w:val="24"/>
        </w:rPr>
        <w:t>ukr</w:t>
      </w:r>
      <w:proofErr w:type="spellEnd"/>
      <w:r w:rsidRPr="009416F3">
        <w:rPr>
          <w:rFonts w:ascii="Times New Roman" w:hAnsi="Times New Roman"/>
          <w:sz w:val="24"/>
          <w:szCs w:val="24"/>
        </w:rPr>
        <w:t>.).</w:t>
      </w:r>
    </w:p>
    <w:p w:rsidR="00E95F08" w:rsidRDefault="00E95F08" w:rsidP="00E95F08">
      <w:pPr>
        <w:shd w:val="clear" w:color="auto" w:fill="FFFFFF"/>
        <w:spacing w:after="0" w:line="240" w:lineRule="auto"/>
        <w:jc w:val="both"/>
        <w:rPr>
          <w:rFonts w:ascii="Times New Roman" w:hAnsi="Times New Roman"/>
          <w:color w:val="000000" w:themeColor="text1"/>
          <w:sz w:val="24"/>
          <w:szCs w:val="24"/>
        </w:rPr>
      </w:pPr>
      <w:r>
        <w:rPr>
          <w:rFonts w:ascii="Times New Roman" w:hAnsi="Times New Roman"/>
          <w:sz w:val="24"/>
          <w:szCs w:val="24"/>
        </w:rPr>
        <w:t>River Basin Management Plan</w:t>
      </w:r>
      <w:r>
        <w:rPr>
          <w:rFonts w:ascii="Times New Roman" w:hAnsi="Times New Roman"/>
          <w:sz w:val="24"/>
          <w:szCs w:val="24"/>
          <w:lang w:val="uk-UA"/>
        </w:rPr>
        <w:t xml:space="preserve"> </w:t>
      </w:r>
      <w:r>
        <w:rPr>
          <w:rFonts w:ascii="Times New Roman" w:hAnsi="Times New Roman"/>
          <w:sz w:val="24"/>
          <w:szCs w:val="24"/>
        </w:rPr>
        <w:t xml:space="preserve">for </w:t>
      </w:r>
      <w:proofErr w:type="spellStart"/>
      <w:r>
        <w:rPr>
          <w:rFonts w:ascii="Times New Roman" w:hAnsi="Times New Roman"/>
          <w:sz w:val="24"/>
          <w:szCs w:val="24"/>
        </w:rPr>
        <w:t>Pivdenny</w:t>
      </w:r>
      <w:proofErr w:type="spellEnd"/>
      <w:r>
        <w:rPr>
          <w:rFonts w:ascii="Times New Roman" w:hAnsi="Times New Roman"/>
          <w:sz w:val="24"/>
          <w:szCs w:val="24"/>
        </w:rPr>
        <w:t xml:space="preserve"> Bug:</w:t>
      </w:r>
      <w:r>
        <w:rPr>
          <w:rFonts w:ascii="Times New Roman" w:hAnsi="Times New Roman"/>
          <w:sz w:val="24"/>
          <w:szCs w:val="24"/>
          <w:lang w:val="uk-UA"/>
        </w:rPr>
        <w:t xml:space="preserve"> </w:t>
      </w:r>
      <w:r w:rsidRPr="009416F3">
        <w:rPr>
          <w:rFonts w:ascii="Times New Roman" w:hAnsi="Times New Roman"/>
          <w:sz w:val="24"/>
          <w:szCs w:val="24"/>
        </w:rPr>
        <w:t>river basin analysis and measures</w:t>
      </w:r>
      <w:r w:rsidRPr="009416F3">
        <w:rPr>
          <w:rFonts w:ascii="Times New Roman" w:hAnsi="Times New Roman"/>
          <w:sz w:val="24"/>
          <w:szCs w:val="24"/>
        </w:rPr>
        <w:t xml:space="preserve">. </w:t>
      </w:r>
      <w:r w:rsidRPr="009416F3">
        <w:rPr>
          <w:rStyle w:val="ab"/>
          <w:rFonts w:ascii="Times New Roman" w:hAnsi="Times New Roman"/>
          <w:i w:val="0"/>
          <w:sz w:val="24"/>
          <w:szCs w:val="24"/>
          <w:shd w:val="clear" w:color="auto" w:fill="F5F5F5"/>
        </w:rPr>
        <w:t xml:space="preserve">Available </w:t>
      </w:r>
      <w:r w:rsidRPr="009416F3">
        <w:rPr>
          <w:rStyle w:val="ab"/>
          <w:rFonts w:ascii="Times New Roman" w:hAnsi="Times New Roman"/>
          <w:i w:val="0"/>
          <w:color w:val="000000" w:themeColor="text1"/>
          <w:sz w:val="24"/>
          <w:szCs w:val="24"/>
          <w:shd w:val="clear" w:color="auto" w:fill="F5F5F5"/>
        </w:rPr>
        <w:t xml:space="preserve">at </w:t>
      </w:r>
      <w:hyperlink r:id="rId18" w:history="1">
        <w:r w:rsidRPr="009416F3">
          <w:rPr>
            <w:rStyle w:val="a3"/>
            <w:rFonts w:ascii="Times New Roman" w:hAnsi="Times New Roman"/>
            <w:color w:val="000000" w:themeColor="text1"/>
            <w:sz w:val="24"/>
            <w:szCs w:val="24"/>
            <w:u w:val="none"/>
          </w:rPr>
          <w:t>https://www.researchgate.net/profile/Sergey_Afanasyev2/publication/268180951_Project_</w:t>
        </w:r>
      </w:hyperlink>
    </w:p>
    <w:p w:rsidR="00E95F08" w:rsidRPr="009416F3" w:rsidRDefault="00E95F08" w:rsidP="00E95F08">
      <w:pPr>
        <w:shd w:val="clear" w:color="auto" w:fill="FFFFFF"/>
        <w:spacing w:after="120" w:line="240" w:lineRule="auto"/>
        <w:jc w:val="both"/>
        <w:rPr>
          <w:rStyle w:val="a3"/>
          <w:rFonts w:ascii="Times New Roman" w:hAnsi="Times New Roman"/>
          <w:color w:val="auto"/>
          <w:sz w:val="24"/>
          <w:szCs w:val="24"/>
          <w:u w:val="none"/>
        </w:rPr>
      </w:pPr>
      <w:r w:rsidRPr="009416F3">
        <w:rPr>
          <w:rFonts w:ascii="Times New Roman" w:hAnsi="Times New Roman"/>
          <w:sz w:val="24"/>
          <w:szCs w:val="24"/>
        </w:rPr>
        <w:t>financed_by_Swedish_International_Development_Agency_INSTITUTIONAL_STRENGTHENING_AND_CAPACITY_BUILDING_FOR_THE_UKRAINIAN_RIVER_BASIN_MANAGEMENT_AUTHORITY_River_Basin_Management_Plan_for_Pivden/links/546353120cf2c0c6aec3a9ee/Project-financed-by-Swedish-International-Development-Agency-INSTITUTIONAL-STRENGTHENING-AND-CAPACITY-BUILDING-FOR-THE-UKRAINIAN-RIVER-BASIN-MANAGEMENT-AUTHORITY-River-Basin-Management-Plan-for-Pivden.pdf</w:t>
      </w:r>
    </w:p>
    <w:p w:rsidR="00E95F08" w:rsidRPr="009416F3" w:rsidRDefault="00E95F08" w:rsidP="00E95F08">
      <w:pPr>
        <w:tabs>
          <w:tab w:val="left" w:pos="0"/>
        </w:tabs>
        <w:spacing w:after="120" w:line="240" w:lineRule="auto"/>
        <w:jc w:val="both"/>
        <w:rPr>
          <w:rFonts w:ascii="Times New Roman" w:hAnsi="Times New Roman"/>
          <w:i/>
          <w:sz w:val="24"/>
          <w:szCs w:val="24"/>
        </w:rPr>
      </w:pPr>
      <w:r w:rsidRPr="009416F3">
        <w:rPr>
          <w:rFonts w:ascii="Times New Roman" w:hAnsi="Times New Roman"/>
          <w:sz w:val="24"/>
          <w:szCs w:val="24"/>
        </w:rPr>
        <w:t xml:space="preserve">River </w:t>
      </w:r>
      <w:proofErr w:type="spellStart"/>
      <w:r w:rsidRPr="009416F3">
        <w:rPr>
          <w:rFonts w:ascii="Times New Roman" w:hAnsi="Times New Roman"/>
          <w:sz w:val="24"/>
          <w:szCs w:val="24"/>
        </w:rPr>
        <w:t>Bist</w:t>
      </w:r>
      <w:proofErr w:type="spellEnd"/>
      <w:r w:rsidRPr="009416F3">
        <w:rPr>
          <w:rFonts w:ascii="Times New Roman" w:hAnsi="Times New Roman"/>
          <w:sz w:val="24"/>
          <w:szCs w:val="24"/>
        </w:rPr>
        <w:t xml:space="preserve"> [</w:t>
      </w:r>
      <w:r w:rsidRPr="009416F3">
        <w:rPr>
          <w:rStyle w:val="shorttext"/>
          <w:rFonts w:ascii="Times New Roman" w:hAnsi="Times New Roman"/>
          <w:sz w:val="24"/>
          <w:szCs w:val="24"/>
        </w:rPr>
        <w:t>Electronic resource</w:t>
      </w:r>
      <w:r w:rsidRPr="009416F3">
        <w:rPr>
          <w:rFonts w:ascii="Times New Roman" w:hAnsi="Times New Roman"/>
          <w:sz w:val="24"/>
          <w:szCs w:val="24"/>
        </w:rPr>
        <w:t xml:space="preserve">] ─ </w:t>
      </w:r>
      <w:r w:rsidRPr="009416F3">
        <w:rPr>
          <w:rFonts w:ascii="Times New Roman" w:hAnsi="Times New Roman"/>
          <w:i/>
          <w:sz w:val="24"/>
          <w:szCs w:val="24"/>
        </w:rPr>
        <w:t xml:space="preserve">Available at </w:t>
      </w:r>
      <w:hyperlink r:id="rId19" w:history="1">
        <w:r w:rsidRPr="009416F3">
          <w:rPr>
            <w:rStyle w:val="a3"/>
            <w:rFonts w:ascii="Times New Roman" w:hAnsi="Times New Roman"/>
            <w:i/>
            <w:color w:val="auto"/>
            <w:sz w:val="24"/>
            <w:szCs w:val="24"/>
            <w:u w:val="none"/>
          </w:rPr>
          <w:t>http://www.gewaesser-monitoring.de/userfiles/downloads/Bericht_Bist_2013.pdf</w:t>
        </w:r>
      </w:hyperlink>
    </w:p>
    <w:p w:rsidR="00E95F08" w:rsidRPr="009416F3" w:rsidRDefault="00E95F08" w:rsidP="00ED1647">
      <w:pPr>
        <w:tabs>
          <w:tab w:val="left" w:pos="0"/>
        </w:tabs>
        <w:spacing w:after="120" w:line="240" w:lineRule="auto"/>
        <w:jc w:val="both"/>
        <w:rPr>
          <w:rFonts w:ascii="Times New Roman" w:hAnsi="Times New Roman"/>
          <w:i/>
          <w:sz w:val="24"/>
          <w:szCs w:val="24"/>
        </w:rPr>
      </w:pPr>
      <w:r w:rsidRPr="009416F3">
        <w:rPr>
          <w:rFonts w:ascii="Times New Roman" w:hAnsi="Times New Roman"/>
          <w:sz w:val="24"/>
          <w:szCs w:val="24"/>
        </w:rPr>
        <w:t xml:space="preserve">River </w:t>
      </w:r>
      <w:proofErr w:type="spellStart"/>
      <w:r w:rsidRPr="009416F3">
        <w:rPr>
          <w:rFonts w:ascii="Times New Roman" w:hAnsi="Times New Roman"/>
          <w:sz w:val="24"/>
          <w:szCs w:val="24"/>
        </w:rPr>
        <w:t>Rossel</w:t>
      </w:r>
      <w:proofErr w:type="spellEnd"/>
      <w:r w:rsidRPr="009416F3">
        <w:rPr>
          <w:rFonts w:ascii="Times New Roman" w:hAnsi="Times New Roman"/>
          <w:sz w:val="24"/>
          <w:szCs w:val="24"/>
        </w:rPr>
        <w:t xml:space="preserve"> [</w:t>
      </w:r>
      <w:r w:rsidRPr="009416F3">
        <w:rPr>
          <w:rStyle w:val="shorttext"/>
          <w:rFonts w:ascii="Times New Roman" w:hAnsi="Times New Roman"/>
          <w:sz w:val="24"/>
          <w:szCs w:val="24"/>
        </w:rPr>
        <w:t>Electronic resource</w:t>
      </w:r>
      <w:r w:rsidRPr="009416F3">
        <w:rPr>
          <w:rFonts w:ascii="Times New Roman" w:hAnsi="Times New Roman"/>
          <w:sz w:val="24"/>
          <w:szCs w:val="24"/>
        </w:rPr>
        <w:t xml:space="preserve">] ─ </w:t>
      </w:r>
      <w:r w:rsidRPr="009416F3">
        <w:rPr>
          <w:rFonts w:ascii="Times New Roman" w:hAnsi="Times New Roman"/>
          <w:i/>
          <w:sz w:val="24"/>
          <w:szCs w:val="24"/>
        </w:rPr>
        <w:t xml:space="preserve">Available at </w:t>
      </w:r>
      <w:hyperlink r:id="rId20" w:history="1">
        <w:r w:rsidRPr="009416F3">
          <w:rPr>
            <w:rStyle w:val="a3"/>
            <w:rFonts w:ascii="Times New Roman" w:hAnsi="Times New Roman"/>
            <w:i/>
            <w:color w:val="auto"/>
            <w:sz w:val="24"/>
            <w:szCs w:val="24"/>
            <w:u w:val="none"/>
          </w:rPr>
          <w:t>http://www.gewaesser-monitoring.de/userfiles/downloads/Bericht_Rossel_2013.pdf</w:t>
        </w:r>
      </w:hyperlink>
    </w:p>
    <w:p w:rsidR="00E95F08" w:rsidRPr="009416F3" w:rsidRDefault="00E95F08" w:rsidP="00ED1647">
      <w:pPr>
        <w:pStyle w:val="a6"/>
        <w:spacing w:after="120" w:line="240" w:lineRule="auto"/>
        <w:ind w:left="0"/>
        <w:jc w:val="both"/>
        <w:rPr>
          <w:rFonts w:ascii="Times New Roman" w:hAnsi="Times New Roman"/>
          <w:sz w:val="24"/>
          <w:szCs w:val="24"/>
        </w:rPr>
      </w:pPr>
      <w:proofErr w:type="spellStart"/>
      <w:r w:rsidRPr="009416F3">
        <w:rPr>
          <w:rFonts w:ascii="Times New Roman" w:hAnsi="Times New Roman"/>
          <w:sz w:val="24"/>
          <w:szCs w:val="24"/>
        </w:rPr>
        <w:t>Rybalova</w:t>
      </w:r>
      <w:proofErr w:type="spellEnd"/>
      <w:r w:rsidRPr="009416F3">
        <w:rPr>
          <w:rFonts w:ascii="Times New Roman" w:hAnsi="Times New Roman"/>
          <w:sz w:val="24"/>
          <w:szCs w:val="24"/>
        </w:rPr>
        <w:t xml:space="preserve">, O. V. (2011) Comprehensive Approach to the Determination of the Ecological State of the Basin of Small Rivers, Problems of Environmental Protection and Technological Safety. -  </w:t>
      </w:r>
      <w:r w:rsidRPr="009416F3">
        <w:rPr>
          <w:rStyle w:val="shorttext"/>
          <w:rFonts w:ascii="Times New Roman" w:hAnsi="Times New Roman"/>
          <w:sz w:val="24"/>
          <w:szCs w:val="24"/>
        </w:rPr>
        <w:t>Collection of scientific papers</w:t>
      </w:r>
      <w:r w:rsidRPr="009416F3">
        <w:rPr>
          <w:rFonts w:ascii="Times New Roman" w:hAnsi="Times New Roman"/>
          <w:sz w:val="24"/>
          <w:szCs w:val="24"/>
        </w:rPr>
        <w:t xml:space="preserve"> </w:t>
      </w:r>
      <w:proofErr w:type="spellStart"/>
      <w:r w:rsidRPr="009416F3">
        <w:rPr>
          <w:rFonts w:ascii="Times New Roman" w:hAnsi="Times New Roman"/>
          <w:sz w:val="24"/>
          <w:szCs w:val="24"/>
        </w:rPr>
        <w:t>UkrSRI</w:t>
      </w:r>
      <w:proofErr w:type="spellEnd"/>
      <w:r w:rsidRPr="009416F3">
        <w:rPr>
          <w:rFonts w:ascii="Times New Roman" w:hAnsi="Times New Roman"/>
          <w:sz w:val="24"/>
          <w:szCs w:val="24"/>
        </w:rPr>
        <w:t xml:space="preserve">. -  </w:t>
      </w:r>
      <w:proofErr w:type="spellStart"/>
      <w:r w:rsidRPr="009416F3">
        <w:rPr>
          <w:rFonts w:ascii="Times New Roman" w:hAnsi="Times New Roman"/>
          <w:sz w:val="24"/>
          <w:szCs w:val="24"/>
        </w:rPr>
        <w:t>Kharkiv</w:t>
      </w:r>
      <w:proofErr w:type="spellEnd"/>
      <w:r w:rsidRPr="009416F3">
        <w:rPr>
          <w:rFonts w:ascii="Times New Roman" w:hAnsi="Times New Roman"/>
          <w:sz w:val="24"/>
          <w:szCs w:val="24"/>
        </w:rPr>
        <w:t xml:space="preserve">, P. 88-97. (in </w:t>
      </w:r>
      <w:proofErr w:type="spellStart"/>
      <w:r w:rsidRPr="009416F3">
        <w:rPr>
          <w:rFonts w:ascii="Times New Roman" w:hAnsi="Times New Roman"/>
          <w:sz w:val="24"/>
          <w:szCs w:val="24"/>
        </w:rPr>
        <w:t>ukr</w:t>
      </w:r>
      <w:proofErr w:type="spellEnd"/>
      <w:r w:rsidRPr="009416F3">
        <w:rPr>
          <w:rFonts w:ascii="Times New Roman" w:hAnsi="Times New Roman"/>
          <w:sz w:val="24"/>
          <w:szCs w:val="24"/>
        </w:rPr>
        <w:t>.)</w:t>
      </w:r>
    </w:p>
    <w:p w:rsidR="00E95F08" w:rsidRPr="009416F3" w:rsidRDefault="00E95F08" w:rsidP="00ED1647">
      <w:pPr>
        <w:tabs>
          <w:tab w:val="left" w:pos="0"/>
        </w:tabs>
        <w:spacing w:after="120" w:line="240" w:lineRule="auto"/>
        <w:jc w:val="both"/>
        <w:rPr>
          <w:rFonts w:ascii="Times New Roman" w:hAnsi="Times New Roman"/>
          <w:sz w:val="24"/>
          <w:szCs w:val="24"/>
          <w:lang w:eastAsia="ru-RU"/>
        </w:rPr>
      </w:pPr>
      <w:proofErr w:type="spellStart"/>
      <w:r w:rsidRPr="009416F3">
        <w:rPr>
          <w:rFonts w:ascii="Times New Roman" w:hAnsi="Times New Roman"/>
          <w:sz w:val="24"/>
          <w:szCs w:val="24"/>
          <w:lang w:eastAsia="ru-RU"/>
        </w:rPr>
        <w:t>Snedecor</w:t>
      </w:r>
      <w:proofErr w:type="spellEnd"/>
      <w:r w:rsidRPr="009416F3">
        <w:rPr>
          <w:rFonts w:ascii="Times New Roman" w:hAnsi="Times New Roman"/>
          <w:sz w:val="24"/>
          <w:szCs w:val="24"/>
          <w:lang w:eastAsia="ru-RU"/>
        </w:rPr>
        <w:t xml:space="preserve">, G.W. Cochran, W.G. (1980) </w:t>
      </w:r>
      <w:r w:rsidRPr="009416F3">
        <w:rPr>
          <w:rFonts w:ascii="Times New Roman" w:hAnsi="Times New Roman"/>
          <w:iCs/>
          <w:sz w:val="24"/>
          <w:szCs w:val="24"/>
          <w:lang w:eastAsia="ru-RU"/>
        </w:rPr>
        <w:t xml:space="preserve">Statistical Methods. </w:t>
      </w:r>
      <w:r w:rsidRPr="009416F3">
        <w:rPr>
          <w:rFonts w:ascii="Times New Roman" w:hAnsi="Times New Roman"/>
          <w:sz w:val="24"/>
          <w:szCs w:val="24"/>
          <w:lang w:eastAsia="ru-RU"/>
        </w:rPr>
        <w:t>7th edition. Iowa State University Press, Ames, 507 p.</w:t>
      </w:r>
    </w:p>
    <w:p w:rsidR="00E95F08" w:rsidRPr="009416F3" w:rsidRDefault="00E95F08" w:rsidP="00ED1647">
      <w:pPr>
        <w:pStyle w:val="a6"/>
        <w:spacing w:after="120" w:line="240" w:lineRule="auto"/>
        <w:ind w:left="0"/>
        <w:jc w:val="both"/>
        <w:rPr>
          <w:rFonts w:ascii="Times New Roman" w:hAnsi="Times New Roman"/>
          <w:sz w:val="24"/>
          <w:szCs w:val="24"/>
        </w:rPr>
      </w:pPr>
      <w:proofErr w:type="spellStart"/>
      <w:r w:rsidRPr="009416F3">
        <w:rPr>
          <w:rFonts w:ascii="Times New Roman" w:hAnsi="Times New Roman"/>
          <w:sz w:val="24"/>
          <w:szCs w:val="24"/>
        </w:rPr>
        <w:t>Vasenko</w:t>
      </w:r>
      <w:proofErr w:type="spellEnd"/>
      <w:r w:rsidRPr="009416F3">
        <w:rPr>
          <w:rFonts w:ascii="Times New Roman" w:hAnsi="Times New Roman"/>
          <w:sz w:val="24"/>
          <w:szCs w:val="24"/>
        </w:rPr>
        <w:t xml:space="preserve">, O.G., </w:t>
      </w:r>
      <w:proofErr w:type="spellStart"/>
      <w:r w:rsidRPr="009416F3">
        <w:rPr>
          <w:rFonts w:ascii="Times New Roman" w:hAnsi="Times New Roman"/>
          <w:sz w:val="24"/>
          <w:szCs w:val="24"/>
        </w:rPr>
        <w:t>Ribalova</w:t>
      </w:r>
      <w:proofErr w:type="spellEnd"/>
      <w:r w:rsidRPr="009416F3">
        <w:rPr>
          <w:rFonts w:ascii="Times New Roman" w:hAnsi="Times New Roman"/>
          <w:sz w:val="24"/>
          <w:szCs w:val="24"/>
        </w:rPr>
        <w:t xml:space="preserve">, O.G, </w:t>
      </w:r>
      <w:proofErr w:type="spellStart"/>
      <w:r w:rsidRPr="009416F3">
        <w:rPr>
          <w:rFonts w:ascii="Times New Roman" w:hAnsi="Times New Roman"/>
          <w:sz w:val="24"/>
          <w:szCs w:val="24"/>
        </w:rPr>
        <w:t>Poddashkin</w:t>
      </w:r>
      <w:proofErr w:type="spellEnd"/>
      <w:r w:rsidRPr="009416F3">
        <w:rPr>
          <w:rFonts w:ascii="Times New Roman" w:hAnsi="Times New Roman"/>
          <w:sz w:val="24"/>
          <w:szCs w:val="24"/>
        </w:rPr>
        <w:t xml:space="preserve">, O.V. (2010) Hierarchical Approach to Evaluation of Ecological Risk Worsening the State of Surface Water Ecosystems, Problems of Environmental Protection and Ecological Security: A Collection of Scientific Papers, Rider, 32, 75-90. (in </w:t>
      </w:r>
      <w:proofErr w:type="spellStart"/>
      <w:r w:rsidRPr="009416F3">
        <w:rPr>
          <w:rFonts w:ascii="Times New Roman" w:hAnsi="Times New Roman"/>
          <w:sz w:val="24"/>
          <w:szCs w:val="24"/>
        </w:rPr>
        <w:t>ukr</w:t>
      </w:r>
      <w:proofErr w:type="spellEnd"/>
      <w:r w:rsidRPr="009416F3">
        <w:rPr>
          <w:rFonts w:ascii="Times New Roman" w:hAnsi="Times New Roman"/>
          <w:sz w:val="24"/>
          <w:szCs w:val="24"/>
        </w:rPr>
        <w:t>.)</w:t>
      </w:r>
    </w:p>
    <w:p w:rsidR="00E95F08" w:rsidRDefault="00E95F08" w:rsidP="00ED1647">
      <w:pPr>
        <w:pStyle w:val="a6"/>
        <w:spacing w:after="120" w:line="240" w:lineRule="auto"/>
        <w:ind w:left="0"/>
        <w:contextualSpacing w:val="0"/>
        <w:jc w:val="both"/>
        <w:rPr>
          <w:rFonts w:ascii="Times New Roman" w:hAnsi="Times New Roman"/>
          <w:i/>
          <w:sz w:val="24"/>
          <w:szCs w:val="24"/>
        </w:rPr>
      </w:pPr>
      <w:r w:rsidRPr="009416F3">
        <w:rPr>
          <w:rFonts w:ascii="Times New Roman" w:hAnsi="Times New Roman"/>
          <w:sz w:val="24"/>
          <w:szCs w:val="24"/>
        </w:rPr>
        <w:t>Water Quality Indicators [</w:t>
      </w:r>
      <w:r w:rsidRPr="009416F3">
        <w:rPr>
          <w:rStyle w:val="shorttext"/>
          <w:rFonts w:ascii="Times New Roman" w:hAnsi="Times New Roman"/>
          <w:sz w:val="24"/>
          <w:szCs w:val="24"/>
        </w:rPr>
        <w:t>Electronic resource</w:t>
      </w:r>
      <w:r w:rsidRPr="009416F3">
        <w:rPr>
          <w:rFonts w:ascii="Times New Roman" w:hAnsi="Times New Roman"/>
          <w:sz w:val="24"/>
          <w:szCs w:val="24"/>
        </w:rPr>
        <w:t xml:space="preserve">] ─ </w:t>
      </w:r>
      <w:r w:rsidRPr="009416F3">
        <w:rPr>
          <w:rFonts w:ascii="Times New Roman" w:hAnsi="Times New Roman"/>
          <w:i/>
          <w:sz w:val="24"/>
          <w:szCs w:val="24"/>
        </w:rPr>
        <w:t xml:space="preserve">Available at </w:t>
      </w:r>
      <w:hyperlink r:id="rId21" w:history="1">
        <w:r w:rsidRPr="009416F3">
          <w:rPr>
            <w:rStyle w:val="a3"/>
            <w:rFonts w:ascii="Times New Roman" w:hAnsi="Times New Roman"/>
            <w:i/>
            <w:color w:val="auto"/>
            <w:sz w:val="24"/>
            <w:szCs w:val="24"/>
            <w:u w:val="none"/>
          </w:rPr>
          <w:t>http://www.gewaesser-monitoring.de/en/?Water-Quality-Indicators</w:t>
        </w:r>
      </w:hyperlink>
      <w:r w:rsidRPr="009416F3">
        <w:rPr>
          <w:rFonts w:ascii="Times New Roman" w:hAnsi="Times New Roman"/>
          <w:i/>
          <w:sz w:val="24"/>
          <w:szCs w:val="24"/>
        </w:rPr>
        <w:t>, 2018.</w:t>
      </w:r>
    </w:p>
    <w:p w:rsidR="00E95F08" w:rsidRPr="009416F3" w:rsidRDefault="00E95F08" w:rsidP="00484A3F">
      <w:pPr>
        <w:pStyle w:val="a6"/>
        <w:spacing w:before="120" w:after="120" w:line="240" w:lineRule="auto"/>
        <w:ind w:left="0"/>
        <w:jc w:val="both"/>
        <w:rPr>
          <w:rFonts w:ascii="Times New Roman" w:hAnsi="Times New Roman"/>
          <w:sz w:val="24"/>
          <w:szCs w:val="24"/>
          <w:lang w:val="uk-UA"/>
        </w:rPr>
      </w:pPr>
      <w:proofErr w:type="spellStart"/>
      <w:r w:rsidRPr="009416F3">
        <w:rPr>
          <w:rFonts w:ascii="Times New Roman" w:hAnsi="Times New Roman"/>
          <w:sz w:val="24"/>
          <w:szCs w:val="24"/>
          <w:lang w:val="uk-UA"/>
        </w:rPr>
        <w:t>Water</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Security</w:t>
      </w:r>
      <w:proofErr w:type="spellEnd"/>
      <w:r w:rsidRPr="009416F3">
        <w:rPr>
          <w:rFonts w:ascii="Times New Roman" w:hAnsi="Times New Roman"/>
          <w:sz w:val="24"/>
          <w:szCs w:val="24"/>
        </w:rPr>
        <w:t>, monography</w:t>
      </w:r>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Petro</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Mohyla</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Black</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Sea</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National</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University</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University</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of</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the</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West</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of</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England</w:t>
      </w:r>
      <w:proofErr w:type="spellEnd"/>
      <w:r w:rsidRPr="009416F3">
        <w:rPr>
          <w:rFonts w:ascii="Times New Roman" w:hAnsi="Times New Roman"/>
          <w:sz w:val="24"/>
          <w:szCs w:val="24"/>
        </w:rPr>
        <w:t xml:space="preserve">, </w:t>
      </w:r>
      <w:proofErr w:type="spellStart"/>
      <w:r w:rsidRPr="009416F3">
        <w:rPr>
          <w:rFonts w:ascii="Times New Roman" w:hAnsi="Times New Roman"/>
          <w:sz w:val="24"/>
          <w:szCs w:val="24"/>
          <w:lang w:val="uk-UA"/>
        </w:rPr>
        <w:t>editor</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prof</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Olena</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Mitryasova</w:t>
      </w:r>
      <w:proofErr w:type="spellEnd"/>
      <w:r w:rsidRPr="009416F3">
        <w:rPr>
          <w:rFonts w:ascii="Times New Roman" w:hAnsi="Times New Roman"/>
          <w:sz w:val="24"/>
          <w:szCs w:val="24"/>
          <w:lang w:val="uk-UA"/>
        </w:rPr>
        <w:t xml:space="preserve"> &amp; </w:t>
      </w:r>
      <w:proofErr w:type="spellStart"/>
      <w:r w:rsidRPr="009416F3">
        <w:rPr>
          <w:rFonts w:ascii="Times New Roman" w:hAnsi="Times New Roman"/>
          <w:sz w:val="24"/>
          <w:szCs w:val="24"/>
          <w:lang w:val="uk-UA"/>
        </w:rPr>
        <w:t>prof</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Chad</w:t>
      </w:r>
      <w:proofErr w:type="spellEnd"/>
      <w:r w:rsidRPr="009416F3">
        <w:rPr>
          <w:rFonts w:ascii="Times New Roman" w:hAnsi="Times New Roman"/>
          <w:sz w:val="24"/>
          <w:szCs w:val="24"/>
          <w:lang w:val="uk-UA"/>
        </w:rPr>
        <w:t xml:space="preserve"> </w:t>
      </w:r>
      <w:proofErr w:type="spellStart"/>
      <w:r w:rsidRPr="009416F3">
        <w:rPr>
          <w:rFonts w:ascii="Times New Roman" w:hAnsi="Times New Roman"/>
          <w:sz w:val="24"/>
          <w:szCs w:val="24"/>
          <w:lang w:val="uk-UA"/>
        </w:rPr>
        <w:t>Staddon</w:t>
      </w:r>
      <w:proofErr w:type="spellEnd"/>
      <w:r w:rsidRPr="009416F3">
        <w:rPr>
          <w:rFonts w:ascii="Times New Roman" w:hAnsi="Times New Roman"/>
          <w:sz w:val="24"/>
          <w:szCs w:val="24"/>
        </w:rPr>
        <w:t xml:space="preserve">, </w:t>
      </w:r>
      <w:r w:rsidRPr="009416F3">
        <w:rPr>
          <w:rFonts w:ascii="Times New Roman" w:hAnsi="Times New Roman"/>
          <w:sz w:val="24"/>
          <w:szCs w:val="24"/>
          <w:lang w:val="uk-UA"/>
        </w:rPr>
        <w:t>2016</w:t>
      </w:r>
    </w:p>
    <w:p w:rsidR="00E95F08" w:rsidRPr="009416F3" w:rsidRDefault="00E95F08" w:rsidP="00ED1647">
      <w:pPr>
        <w:tabs>
          <w:tab w:val="left" w:pos="0"/>
        </w:tabs>
        <w:spacing w:after="120" w:line="240" w:lineRule="auto"/>
        <w:jc w:val="both"/>
        <w:rPr>
          <w:rFonts w:ascii="Times New Roman" w:hAnsi="Times New Roman"/>
          <w:i/>
          <w:sz w:val="24"/>
          <w:szCs w:val="24"/>
        </w:rPr>
      </w:pPr>
      <w:r w:rsidRPr="009416F3">
        <w:rPr>
          <w:rFonts w:ascii="Times New Roman" w:hAnsi="Times New Roman"/>
          <w:sz w:val="24"/>
          <w:szCs w:val="24"/>
        </w:rPr>
        <w:t xml:space="preserve">Weather in </w:t>
      </w:r>
      <w:proofErr w:type="spellStart"/>
      <w:r w:rsidRPr="009416F3">
        <w:rPr>
          <w:rFonts w:ascii="Times New Roman" w:hAnsi="Times New Roman"/>
          <w:sz w:val="24"/>
          <w:szCs w:val="24"/>
        </w:rPr>
        <w:t>Saarbruken</w:t>
      </w:r>
      <w:proofErr w:type="spellEnd"/>
      <w:r w:rsidRPr="009416F3">
        <w:rPr>
          <w:rFonts w:ascii="Times New Roman" w:hAnsi="Times New Roman"/>
          <w:sz w:val="24"/>
          <w:szCs w:val="24"/>
        </w:rPr>
        <w:t xml:space="preserve"> [</w:t>
      </w:r>
      <w:r w:rsidRPr="009416F3">
        <w:rPr>
          <w:rStyle w:val="shorttext"/>
          <w:rFonts w:ascii="Times New Roman" w:hAnsi="Times New Roman"/>
          <w:sz w:val="24"/>
          <w:szCs w:val="24"/>
        </w:rPr>
        <w:t>Electronic resource</w:t>
      </w:r>
      <w:r w:rsidRPr="009416F3">
        <w:rPr>
          <w:rFonts w:ascii="Times New Roman" w:hAnsi="Times New Roman"/>
          <w:sz w:val="24"/>
          <w:szCs w:val="24"/>
        </w:rPr>
        <w:t xml:space="preserve">]. </w:t>
      </w:r>
      <w:r w:rsidRPr="009416F3">
        <w:rPr>
          <w:rFonts w:ascii="Times New Roman" w:hAnsi="Times New Roman"/>
          <w:i/>
          <w:sz w:val="24"/>
          <w:szCs w:val="24"/>
        </w:rPr>
        <w:t xml:space="preserve">Available at </w:t>
      </w:r>
      <w:hyperlink r:id="rId22" w:history="1">
        <w:r w:rsidRPr="009416F3">
          <w:rPr>
            <w:rStyle w:val="a3"/>
            <w:rFonts w:ascii="Times New Roman" w:hAnsi="Times New Roman"/>
            <w:i/>
            <w:color w:val="auto"/>
            <w:sz w:val="24"/>
            <w:szCs w:val="24"/>
            <w:u w:val="none"/>
          </w:rPr>
          <w:t>http://www.weatherbase.com/weather/weather.php3?s=80701&amp;cityname=Saarbrucken-</w:t>
        </w:r>
      </w:hyperlink>
      <w:r w:rsidRPr="009416F3">
        <w:rPr>
          <w:rFonts w:ascii="Times New Roman" w:hAnsi="Times New Roman"/>
          <w:i/>
          <w:sz w:val="24"/>
          <w:szCs w:val="24"/>
        </w:rPr>
        <w:t>.</w:t>
      </w:r>
    </w:p>
    <w:p w:rsidR="00CA1C8E" w:rsidRPr="009416F3" w:rsidRDefault="00CA1C8E" w:rsidP="00ED1647">
      <w:pPr>
        <w:tabs>
          <w:tab w:val="left" w:pos="0"/>
        </w:tabs>
        <w:spacing w:after="120" w:line="240" w:lineRule="auto"/>
        <w:jc w:val="both"/>
        <w:rPr>
          <w:rFonts w:ascii="Times New Roman" w:hAnsi="Times New Roman"/>
          <w:sz w:val="24"/>
          <w:szCs w:val="24"/>
          <w:lang w:val="uk-UA"/>
        </w:rPr>
      </w:pPr>
    </w:p>
    <w:sectPr w:rsidR="00CA1C8E" w:rsidRPr="009416F3" w:rsidSect="00E95F08">
      <w:footerReference w:type="even" r:id="rId23"/>
      <w:footerReference w:type="default" r:id="rId24"/>
      <w:type w:val="continuous"/>
      <w:pgSz w:w="12242" w:h="15842" w:code="1"/>
      <w:pgMar w:top="1418" w:right="1418" w:bottom="1418" w:left="1418" w:header="851" w:footer="851" w:gutter="0"/>
      <w:cols w:space="45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60E" w:rsidRDefault="006E660E">
      <w:r>
        <w:separator/>
      </w:r>
    </w:p>
  </w:endnote>
  <w:endnote w:type="continuationSeparator" w:id="0">
    <w:p w:rsidR="006E660E" w:rsidRDefault="006E6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43" w:usb2="00000009" w:usb3="00000000" w:csb0="0000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E9" w:rsidRDefault="008B0BE9" w:rsidP="003242E1">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E9" w:rsidRDefault="008B0BE9" w:rsidP="003242E1">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60E" w:rsidRDefault="006E660E">
      <w:r>
        <w:separator/>
      </w:r>
    </w:p>
  </w:footnote>
  <w:footnote w:type="continuationSeparator" w:id="0">
    <w:p w:rsidR="006E660E" w:rsidRDefault="006E66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AC0A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E078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BE54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B4DE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3EB9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AA5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2F3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9A01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006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16F6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437"/>
    <w:multiLevelType w:val="hybridMultilevel"/>
    <w:tmpl w:val="CECC2170"/>
    <w:lvl w:ilvl="0" w:tplc="DCE2443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27226"/>
    <w:multiLevelType w:val="hybridMultilevel"/>
    <w:tmpl w:val="1478A25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91569D1"/>
    <w:multiLevelType w:val="hybridMultilevel"/>
    <w:tmpl w:val="70D07FC8"/>
    <w:lvl w:ilvl="0" w:tplc="2FB47D54">
      <w:start w:val="1"/>
      <w:numFmt w:val="decimal"/>
      <w:lvlText w:val="%1."/>
      <w:lvlJc w:val="left"/>
      <w:pPr>
        <w:ind w:left="720" w:hanging="360"/>
      </w:pPr>
      <w:rPr>
        <w:rFonts w:ascii="Calibri" w:eastAsia="MS Mincho" w:hAnsi="Calibr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84B40"/>
    <w:multiLevelType w:val="hybridMultilevel"/>
    <w:tmpl w:val="D2C206D8"/>
    <w:lvl w:ilvl="0" w:tplc="FBDA91B4">
      <w:start w:val="1"/>
      <w:numFmt w:val="decimal"/>
      <w:lvlText w:val="%1."/>
      <w:lvlJc w:val="left"/>
      <w:pPr>
        <w:ind w:left="720" w:hanging="360"/>
      </w:pPr>
      <w:rPr>
        <w:rFonts w:eastAsia="MS Mincho" w:hint="default"/>
        <w:b/>
      </w:rPr>
    </w:lvl>
    <w:lvl w:ilvl="1" w:tplc="4C0AA582">
      <w:numFmt w:val="none"/>
      <w:lvlText w:val=""/>
      <w:lvlJc w:val="left"/>
      <w:pPr>
        <w:tabs>
          <w:tab w:val="num" w:pos="360"/>
        </w:tabs>
      </w:pPr>
    </w:lvl>
    <w:lvl w:ilvl="2" w:tplc="12E2B9AC">
      <w:numFmt w:val="none"/>
      <w:lvlText w:val=""/>
      <w:lvlJc w:val="left"/>
      <w:pPr>
        <w:tabs>
          <w:tab w:val="num" w:pos="360"/>
        </w:tabs>
      </w:pPr>
    </w:lvl>
    <w:lvl w:ilvl="3" w:tplc="714A7CE8">
      <w:numFmt w:val="none"/>
      <w:lvlText w:val=""/>
      <w:lvlJc w:val="left"/>
      <w:pPr>
        <w:tabs>
          <w:tab w:val="num" w:pos="360"/>
        </w:tabs>
      </w:pPr>
    </w:lvl>
    <w:lvl w:ilvl="4" w:tplc="57CE0C8A">
      <w:numFmt w:val="none"/>
      <w:lvlText w:val=""/>
      <w:lvlJc w:val="left"/>
      <w:pPr>
        <w:tabs>
          <w:tab w:val="num" w:pos="360"/>
        </w:tabs>
      </w:pPr>
    </w:lvl>
    <w:lvl w:ilvl="5" w:tplc="899CB148">
      <w:numFmt w:val="none"/>
      <w:lvlText w:val=""/>
      <w:lvlJc w:val="left"/>
      <w:pPr>
        <w:tabs>
          <w:tab w:val="num" w:pos="360"/>
        </w:tabs>
      </w:pPr>
    </w:lvl>
    <w:lvl w:ilvl="6" w:tplc="CB2A8462">
      <w:numFmt w:val="none"/>
      <w:lvlText w:val=""/>
      <w:lvlJc w:val="left"/>
      <w:pPr>
        <w:tabs>
          <w:tab w:val="num" w:pos="360"/>
        </w:tabs>
      </w:pPr>
    </w:lvl>
    <w:lvl w:ilvl="7" w:tplc="35268428">
      <w:numFmt w:val="none"/>
      <w:lvlText w:val=""/>
      <w:lvlJc w:val="left"/>
      <w:pPr>
        <w:tabs>
          <w:tab w:val="num" w:pos="360"/>
        </w:tabs>
      </w:pPr>
    </w:lvl>
    <w:lvl w:ilvl="8" w:tplc="64D84914">
      <w:numFmt w:val="none"/>
      <w:lvlText w:val=""/>
      <w:lvlJc w:val="left"/>
      <w:pPr>
        <w:tabs>
          <w:tab w:val="num" w:pos="360"/>
        </w:tabs>
      </w:pPr>
    </w:lvl>
  </w:abstractNum>
  <w:abstractNum w:abstractNumId="14" w15:restartNumberingAfterBreak="0">
    <w:nsid w:val="3E5C19A1"/>
    <w:multiLevelType w:val="hybridMultilevel"/>
    <w:tmpl w:val="71400140"/>
    <w:lvl w:ilvl="0" w:tplc="5136D818">
      <w:start w:val="1"/>
      <w:numFmt w:val="decimal"/>
      <w:lvlText w:val="%1."/>
      <w:lvlJc w:val="left"/>
      <w:pPr>
        <w:ind w:left="720" w:hanging="360"/>
      </w:pPr>
      <w:rPr>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189603E"/>
    <w:multiLevelType w:val="multilevel"/>
    <w:tmpl w:val="F3FA876A"/>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6" w15:restartNumberingAfterBreak="0">
    <w:nsid w:val="4A155C2D"/>
    <w:multiLevelType w:val="hybridMultilevel"/>
    <w:tmpl w:val="3C4C80C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5"/>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95"/>
    <w:rsid w:val="0000032B"/>
    <w:rsid w:val="00002C94"/>
    <w:rsid w:val="00002EEB"/>
    <w:rsid w:val="0000395E"/>
    <w:rsid w:val="00020239"/>
    <w:rsid w:val="0002153E"/>
    <w:rsid w:val="00027023"/>
    <w:rsid w:val="000279AD"/>
    <w:rsid w:val="000448C3"/>
    <w:rsid w:val="000517D7"/>
    <w:rsid w:val="0005343F"/>
    <w:rsid w:val="000618F1"/>
    <w:rsid w:val="0006429F"/>
    <w:rsid w:val="000643E4"/>
    <w:rsid w:val="000656D5"/>
    <w:rsid w:val="00070713"/>
    <w:rsid w:val="0008213C"/>
    <w:rsid w:val="00084555"/>
    <w:rsid w:val="000904A3"/>
    <w:rsid w:val="00092D65"/>
    <w:rsid w:val="000A617B"/>
    <w:rsid w:val="000A7CF9"/>
    <w:rsid w:val="000B5035"/>
    <w:rsid w:val="000C0917"/>
    <w:rsid w:val="000C0D8D"/>
    <w:rsid w:val="000C1757"/>
    <w:rsid w:val="000D01C0"/>
    <w:rsid w:val="000D1D2A"/>
    <w:rsid w:val="000D78B0"/>
    <w:rsid w:val="000D7F45"/>
    <w:rsid w:val="000E6106"/>
    <w:rsid w:val="00110B06"/>
    <w:rsid w:val="0011239A"/>
    <w:rsid w:val="00114217"/>
    <w:rsid w:val="0013498D"/>
    <w:rsid w:val="00140BAD"/>
    <w:rsid w:val="00141D70"/>
    <w:rsid w:val="00141EB2"/>
    <w:rsid w:val="0014567D"/>
    <w:rsid w:val="00155C96"/>
    <w:rsid w:val="00160933"/>
    <w:rsid w:val="00163D24"/>
    <w:rsid w:val="00163F4D"/>
    <w:rsid w:val="00167397"/>
    <w:rsid w:val="00167636"/>
    <w:rsid w:val="00172BF5"/>
    <w:rsid w:val="0018315A"/>
    <w:rsid w:val="001E23A4"/>
    <w:rsid w:val="001E76FF"/>
    <w:rsid w:val="001F2A2D"/>
    <w:rsid w:val="001F4547"/>
    <w:rsid w:val="00242320"/>
    <w:rsid w:val="002542AC"/>
    <w:rsid w:val="002649DA"/>
    <w:rsid w:val="00277204"/>
    <w:rsid w:val="00277520"/>
    <w:rsid w:val="002946C3"/>
    <w:rsid w:val="002A3FA4"/>
    <w:rsid w:val="002B12AF"/>
    <w:rsid w:val="002B28E5"/>
    <w:rsid w:val="002C09F8"/>
    <w:rsid w:val="002C3583"/>
    <w:rsid w:val="002D522A"/>
    <w:rsid w:val="00303849"/>
    <w:rsid w:val="0030587E"/>
    <w:rsid w:val="0032325B"/>
    <w:rsid w:val="003242E1"/>
    <w:rsid w:val="003308BE"/>
    <w:rsid w:val="00336CF8"/>
    <w:rsid w:val="0033767D"/>
    <w:rsid w:val="003444BA"/>
    <w:rsid w:val="00362CEA"/>
    <w:rsid w:val="00377257"/>
    <w:rsid w:val="0038042A"/>
    <w:rsid w:val="00380512"/>
    <w:rsid w:val="00380EA2"/>
    <w:rsid w:val="0038106B"/>
    <w:rsid w:val="00383FDB"/>
    <w:rsid w:val="003865D3"/>
    <w:rsid w:val="0038704E"/>
    <w:rsid w:val="00397178"/>
    <w:rsid w:val="003B5B7F"/>
    <w:rsid w:val="003B6153"/>
    <w:rsid w:val="003D3285"/>
    <w:rsid w:val="003F5183"/>
    <w:rsid w:val="00404814"/>
    <w:rsid w:val="0040534D"/>
    <w:rsid w:val="00406484"/>
    <w:rsid w:val="00414698"/>
    <w:rsid w:val="00424A8A"/>
    <w:rsid w:val="00437065"/>
    <w:rsid w:val="00440D3C"/>
    <w:rsid w:val="00451630"/>
    <w:rsid w:val="0047203B"/>
    <w:rsid w:val="004766F8"/>
    <w:rsid w:val="00484A3F"/>
    <w:rsid w:val="004A0662"/>
    <w:rsid w:val="004B6F14"/>
    <w:rsid w:val="004C2434"/>
    <w:rsid w:val="004D58A2"/>
    <w:rsid w:val="004E268D"/>
    <w:rsid w:val="004E26A5"/>
    <w:rsid w:val="004F1E02"/>
    <w:rsid w:val="004F6FDE"/>
    <w:rsid w:val="00503CF0"/>
    <w:rsid w:val="00510EC6"/>
    <w:rsid w:val="00513AF4"/>
    <w:rsid w:val="00517F3C"/>
    <w:rsid w:val="00526EB2"/>
    <w:rsid w:val="00532ACE"/>
    <w:rsid w:val="00534555"/>
    <w:rsid w:val="005422D0"/>
    <w:rsid w:val="0054450A"/>
    <w:rsid w:val="00564900"/>
    <w:rsid w:val="00565D44"/>
    <w:rsid w:val="00576619"/>
    <w:rsid w:val="005769D0"/>
    <w:rsid w:val="00586D5A"/>
    <w:rsid w:val="00592A16"/>
    <w:rsid w:val="005B40FB"/>
    <w:rsid w:val="005C1696"/>
    <w:rsid w:val="005C5470"/>
    <w:rsid w:val="005C7B8E"/>
    <w:rsid w:val="005D3E33"/>
    <w:rsid w:val="005F0B90"/>
    <w:rsid w:val="0060364F"/>
    <w:rsid w:val="00615AB6"/>
    <w:rsid w:val="006234A3"/>
    <w:rsid w:val="0062657D"/>
    <w:rsid w:val="00636E11"/>
    <w:rsid w:val="00662348"/>
    <w:rsid w:val="006752C8"/>
    <w:rsid w:val="006760F7"/>
    <w:rsid w:val="006822A6"/>
    <w:rsid w:val="006A2403"/>
    <w:rsid w:val="006B58CD"/>
    <w:rsid w:val="006C5FBC"/>
    <w:rsid w:val="006D557C"/>
    <w:rsid w:val="006E1B5C"/>
    <w:rsid w:val="006E2415"/>
    <w:rsid w:val="006E660E"/>
    <w:rsid w:val="006F08ED"/>
    <w:rsid w:val="007020EE"/>
    <w:rsid w:val="007031E4"/>
    <w:rsid w:val="00704476"/>
    <w:rsid w:val="007141BD"/>
    <w:rsid w:val="007142CA"/>
    <w:rsid w:val="0071559F"/>
    <w:rsid w:val="0072047B"/>
    <w:rsid w:val="00726977"/>
    <w:rsid w:val="00730C34"/>
    <w:rsid w:val="00737034"/>
    <w:rsid w:val="00737EE5"/>
    <w:rsid w:val="00741BE9"/>
    <w:rsid w:val="00742A3F"/>
    <w:rsid w:val="007478A1"/>
    <w:rsid w:val="00751B2D"/>
    <w:rsid w:val="0076087E"/>
    <w:rsid w:val="0076270F"/>
    <w:rsid w:val="00763FCC"/>
    <w:rsid w:val="00775D62"/>
    <w:rsid w:val="007878D4"/>
    <w:rsid w:val="00791740"/>
    <w:rsid w:val="00796B20"/>
    <w:rsid w:val="007C5119"/>
    <w:rsid w:val="007E2C03"/>
    <w:rsid w:val="007F67BE"/>
    <w:rsid w:val="00800F5A"/>
    <w:rsid w:val="00824D49"/>
    <w:rsid w:val="00834695"/>
    <w:rsid w:val="00844A14"/>
    <w:rsid w:val="0086769F"/>
    <w:rsid w:val="008750F0"/>
    <w:rsid w:val="00875679"/>
    <w:rsid w:val="00880780"/>
    <w:rsid w:val="008A6A27"/>
    <w:rsid w:val="008B0BE9"/>
    <w:rsid w:val="008B62BB"/>
    <w:rsid w:val="008C11A5"/>
    <w:rsid w:val="008C4ACE"/>
    <w:rsid w:val="008C5780"/>
    <w:rsid w:val="008D11D9"/>
    <w:rsid w:val="008D6B08"/>
    <w:rsid w:val="008E5450"/>
    <w:rsid w:val="008F223E"/>
    <w:rsid w:val="00905BD3"/>
    <w:rsid w:val="00913279"/>
    <w:rsid w:val="00935A26"/>
    <w:rsid w:val="00937B2A"/>
    <w:rsid w:val="009416F3"/>
    <w:rsid w:val="00957317"/>
    <w:rsid w:val="00961C1A"/>
    <w:rsid w:val="00962595"/>
    <w:rsid w:val="00963E9C"/>
    <w:rsid w:val="0096776C"/>
    <w:rsid w:val="00967ACD"/>
    <w:rsid w:val="00970491"/>
    <w:rsid w:val="00972B0B"/>
    <w:rsid w:val="00977067"/>
    <w:rsid w:val="00986BA2"/>
    <w:rsid w:val="00987F3D"/>
    <w:rsid w:val="00993A88"/>
    <w:rsid w:val="009946DD"/>
    <w:rsid w:val="00994852"/>
    <w:rsid w:val="009A3B85"/>
    <w:rsid w:val="009C5713"/>
    <w:rsid w:val="009C75FA"/>
    <w:rsid w:val="009D3016"/>
    <w:rsid w:val="009D7A5C"/>
    <w:rsid w:val="00A01350"/>
    <w:rsid w:val="00A1120F"/>
    <w:rsid w:val="00A15078"/>
    <w:rsid w:val="00A25B64"/>
    <w:rsid w:val="00A26B5B"/>
    <w:rsid w:val="00A53E08"/>
    <w:rsid w:val="00A71903"/>
    <w:rsid w:val="00A75ED8"/>
    <w:rsid w:val="00A809DD"/>
    <w:rsid w:val="00A813CB"/>
    <w:rsid w:val="00A831F7"/>
    <w:rsid w:val="00A842F4"/>
    <w:rsid w:val="00AB6995"/>
    <w:rsid w:val="00AB7E19"/>
    <w:rsid w:val="00AC3077"/>
    <w:rsid w:val="00AE1AD3"/>
    <w:rsid w:val="00AF01C3"/>
    <w:rsid w:val="00AF3E17"/>
    <w:rsid w:val="00B02A23"/>
    <w:rsid w:val="00B114F8"/>
    <w:rsid w:val="00B12F4E"/>
    <w:rsid w:val="00B262FA"/>
    <w:rsid w:val="00B26823"/>
    <w:rsid w:val="00B31D5B"/>
    <w:rsid w:val="00B33ECF"/>
    <w:rsid w:val="00B34EBB"/>
    <w:rsid w:val="00B4109D"/>
    <w:rsid w:val="00B444DB"/>
    <w:rsid w:val="00B5304D"/>
    <w:rsid w:val="00B56B75"/>
    <w:rsid w:val="00B65E5F"/>
    <w:rsid w:val="00B66FC8"/>
    <w:rsid w:val="00B7207B"/>
    <w:rsid w:val="00B769AE"/>
    <w:rsid w:val="00B81959"/>
    <w:rsid w:val="00B9762B"/>
    <w:rsid w:val="00BA425D"/>
    <w:rsid w:val="00BA74C6"/>
    <w:rsid w:val="00BC0254"/>
    <w:rsid w:val="00BD197E"/>
    <w:rsid w:val="00BE2BF4"/>
    <w:rsid w:val="00BF4E7F"/>
    <w:rsid w:val="00BF7168"/>
    <w:rsid w:val="00C06BA6"/>
    <w:rsid w:val="00C101E9"/>
    <w:rsid w:val="00C144F5"/>
    <w:rsid w:val="00C17283"/>
    <w:rsid w:val="00C22F1B"/>
    <w:rsid w:val="00C25081"/>
    <w:rsid w:val="00C34235"/>
    <w:rsid w:val="00C37B0E"/>
    <w:rsid w:val="00C4099D"/>
    <w:rsid w:val="00C411EA"/>
    <w:rsid w:val="00C530CC"/>
    <w:rsid w:val="00C773C6"/>
    <w:rsid w:val="00CA1C8E"/>
    <w:rsid w:val="00CA39A1"/>
    <w:rsid w:val="00CB0425"/>
    <w:rsid w:val="00CB3E26"/>
    <w:rsid w:val="00CC63F0"/>
    <w:rsid w:val="00CF1AAC"/>
    <w:rsid w:val="00CF1FF6"/>
    <w:rsid w:val="00CF547A"/>
    <w:rsid w:val="00CF5C2C"/>
    <w:rsid w:val="00D007D9"/>
    <w:rsid w:val="00D120A7"/>
    <w:rsid w:val="00D14923"/>
    <w:rsid w:val="00D20D2E"/>
    <w:rsid w:val="00D25872"/>
    <w:rsid w:val="00D414C2"/>
    <w:rsid w:val="00D47FAA"/>
    <w:rsid w:val="00D71F48"/>
    <w:rsid w:val="00D80373"/>
    <w:rsid w:val="00D8628B"/>
    <w:rsid w:val="00D97947"/>
    <w:rsid w:val="00DA012F"/>
    <w:rsid w:val="00DA0582"/>
    <w:rsid w:val="00DA6270"/>
    <w:rsid w:val="00DB0B25"/>
    <w:rsid w:val="00DC4F0F"/>
    <w:rsid w:val="00DC6AF2"/>
    <w:rsid w:val="00DD1846"/>
    <w:rsid w:val="00DD1C97"/>
    <w:rsid w:val="00DF145C"/>
    <w:rsid w:val="00E055D0"/>
    <w:rsid w:val="00E14C5A"/>
    <w:rsid w:val="00E163B3"/>
    <w:rsid w:val="00E30785"/>
    <w:rsid w:val="00E346FD"/>
    <w:rsid w:val="00E37746"/>
    <w:rsid w:val="00E44D7D"/>
    <w:rsid w:val="00E47A2C"/>
    <w:rsid w:val="00E61EC0"/>
    <w:rsid w:val="00E650DB"/>
    <w:rsid w:val="00E65E0D"/>
    <w:rsid w:val="00E7303F"/>
    <w:rsid w:val="00E74089"/>
    <w:rsid w:val="00E779DE"/>
    <w:rsid w:val="00E812F3"/>
    <w:rsid w:val="00E82120"/>
    <w:rsid w:val="00E95F08"/>
    <w:rsid w:val="00EA04CA"/>
    <w:rsid w:val="00EC50EA"/>
    <w:rsid w:val="00ED1647"/>
    <w:rsid w:val="00ED345C"/>
    <w:rsid w:val="00ED47D2"/>
    <w:rsid w:val="00EE7107"/>
    <w:rsid w:val="00EE77A1"/>
    <w:rsid w:val="00EF29A5"/>
    <w:rsid w:val="00EF3874"/>
    <w:rsid w:val="00F012A6"/>
    <w:rsid w:val="00F04D04"/>
    <w:rsid w:val="00F164AF"/>
    <w:rsid w:val="00F31A6E"/>
    <w:rsid w:val="00F44BBA"/>
    <w:rsid w:val="00F52992"/>
    <w:rsid w:val="00F6352E"/>
    <w:rsid w:val="00F70830"/>
    <w:rsid w:val="00F7165A"/>
    <w:rsid w:val="00F770E4"/>
    <w:rsid w:val="00FA3FC9"/>
    <w:rsid w:val="00FB2884"/>
    <w:rsid w:val="00FC2BDC"/>
    <w:rsid w:val="00FC40C5"/>
    <w:rsid w:val="00FD20C8"/>
    <w:rsid w:val="00FF55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E0C64"/>
  <w15:chartTrackingRefBased/>
  <w15:docId w15:val="{D69F33D9-C740-4F29-8086-688C9052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87E"/>
    <w:pPr>
      <w:spacing w:after="200" w:line="276" w:lineRule="auto"/>
    </w:pPr>
    <w:rPr>
      <w:sz w:val="22"/>
      <w:szCs w:val="22"/>
      <w:lang w:val="en-US" w:eastAsia="en-US"/>
    </w:rPr>
  </w:style>
  <w:style w:type="paragraph" w:styleId="1">
    <w:name w:val="heading 1"/>
    <w:basedOn w:val="a"/>
    <w:next w:val="a"/>
    <w:qFormat/>
    <w:rsid w:val="004F1E02"/>
    <w:pPr>
      <w:keepNext/>
      <w:keepLines/>
      <w:numPr>
        <w:numId w:val="3"/>
      </w:numPr>
      <w:tabs>
        <w:tab w:val="left" w:pos="216"/>
      </w:tabs>
      <w:spacing w:before="160" w:after="80" w:line="240" w:lineRule="auto"/>
      <w:jc w:val="center"/>
      <w:outlineLvl w:val="0"/>
    </w:pPr>
    <w:rPr>
      <w:rFonts w:ascii="Times New Roman" w:eastAsia="Times New Roman" w:hAnsi="Times New Roman"/>
      <w:smallCaps/>
      <w:noProof/>
      <w:sz w:val="20"/>
      <w:szCs w:val="20"/>
    </w:rPr>
  </w:style>
  <w:style w:type="paragraph" w:styleId="2">
    <w:name w:val="heading 2"/>
    <w:basedOn w:val="a"/>
    <w:next w:val="a"/>
    <w:qFormat/>
    <w:rsid w:val="004F1E02"/>
    <w:pPr>
      <w:keepNext/>
      <w:keepLines/>
      <w:numPr>
        <w:ilvl w:val="1"/>
        <w:numId w:val="3"/>
      </w:numPr>
      <w:spacing w:before="120" w:after="60" w:line="240" w:lineRule="auto"/>
      <w:outlineLvl w:val="1"/>
    </w:pPr>
    <w:rPr>
      <w:rFonts w:ascii="Times New Roman" w:eastAsia="Times New Roman" w:hAnsi="Times New Roman"/>
      <w:i/>
      <w:iCs/>
      <w:noProof/>
      <w:sz w:val="20"/>
      <w:szCs w:val="20"/>
    </w:rPr>
  </w:style>
  <w:style w:type="paragraph" w:styleId="3">
    <w:name w:val="heading 3"/>
    <w:basedOn w:val="a"/>
    <w:next w:val="a"/>
    <w:qFormat/>
    <w:rsid w:val="004F1E02"/>
    <w:pPr>
      <w:numPr>
        <w:ilvl w:val="2"/>
        <w:numId w:val="3"/>
      </w:numPr>
      <w:spacing w:after="0" w:line="240" w:lineRule="exact"/>
      <w:jc w:val="both"/>
      <w:outlineLvl w:val="2"/>
    </w:pPr>
    <w:rPr>
      <w:rFonts w:ascii="Times New Roman" w:eastAsia="Times New Roman" w:hAnsi="Times New Roman"/>
      <w:i/>
      <w:iCs/>
      <w:noProof/>
      <w:sz w:val="20"/>
      <w:szCs w:val="20"/>
    </w:rPr>
  </w:style>
  <w:style w:type="paragraph" w:styleId="4">
    <w:name w:val="heading 4"/>
    <w:basedOn w:val="a"/>
    <w:next w:val="a"/>
    <w:qFormat/>
    <w:rsid w:val="004F1E02"/>
    <w:pPr>
      <w:numPr>
        <w:ilvl w:val="3"/>
        <w:numId w:val="3"/>
      </w:numPr>
      <w:spacing w:before="40" w:after="40" w:line="240" w:lineRule="auto"/>
      <w:jc w:val="both"/>
      <w:outlineLvl w:val="3"/>
    </w:pPr>
    <w:rPr>
      <w:rFonts w:ascii="Times New Roman" w:eastAsia="Times New Roman" w:hAnsi="Times New Roman"/>
      <w:i/>
      <w:iCs/>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14F8"/>
    <w:rPr>
      <w:color w:val="0000FF"/>
      <w:u w:val="single"/>
    </w:rPr>
  </w:style>
  <w:style w:type="character" w:customStyle="1" w:styleId="style7">
    <w:name w:val="style7"/>
    <w:basedOn w:val="a0"/>
    <w:rsid w:val="004F1E02"/>
  </w:style>
  <w:style w:type="paragraph" w:customStyle="1" w:styleId="Affiliation">
    <w:name w:val="Affiliation"/>
    <w:rsid w:val="004F1E02"/>
    <w:pPr>
      <w:jc w:val="center"/>
    </w:pPr>
    <w:rPr>
      <w:rFonts w:ascii="Times New Roman" w:eastAsia="Times New Roman" w:hAnsi="Times New Roman"/>
      <w:lang w:val="en-US" w:eastAsia="en-US"/>
    </w:rPr>
  </w:style>
  <w:style w:type="paragraph" w:styleId="a4">
    <w:name w:val="Normal (Web)"/>
    <w:basedOn w:val="a"/>
    <w:uiPriority w:val="99"/>
    <w:rsid w:val="00E65E0D"/>
    <w:pPr>
      <w:spacing w:before="100" w:beforeAutospacing="1" w:after="100" w:afterAutospacing="1" w:line="240" w:lineRule="auto"/>
    </w:pPr>
    <w:rPr>
      <w:rFonts w:ascii="Times New Roman" w:eastAsia="Times New Roman" w:hAnsi="Times New Roman"/>
      <w:sz w:val="24"/>
      <w:szCs w:val="24"/>
    </w:rPr>
  </w:style>
  <w:style w:type="character" w:styleId="a5">
    <w:name w:val="Strong"/>
    <w:uiPriority w:val="22"/>
    <w:qFormat/>
    <w:rsid w:val="00E65E0D"/>
    <w:rPr>
      <w:b/>
      <w:bCs/>
    </w:rPr>
  </w:style>
  <w:style w:type="paragraph" w:styleId="a6">
    <w:name w:val="List Paragraph"/>
    <w:basedOn w:val="a"/>
    <w:uiPriority w:val="34"/>
    <w:qFormat/>
    <w:rsid w:val="000D7F45"/>
    <w:pPr>
      <w:ind w:left="720"/>
      <w:contextualSpacing/>
    </w:pPr>
    <w:rPr>
      <w:rFonts w:eastAsia="Times New Roman"/>
    </w:rPr>
  </w:style>
  <w:style w:type="paragraph" w:styleId="a7">
    <w:name w:val="footer"/>
    <w:basedOn w:val="a"/>
    <w:rsid w:val="003242E1"/>
    <w:pPr>
      <w:tabs>
        <w:tab w:val="center" w:pos="4536"/>
        <w:tab w:val="right" w:pos="9072"/>
      </w:tabs>
    </w:pPr>
  </w:style>
  <w:style w:type="character" w:styleId="a8">
    <w:name w:val="page number"/>
    <w:basedOn w:val="a0"/>
    <w:rsid w:val="003242E1"/>
  </w:style>
  <w:style w:type="paragraph" w:styleId="a9">
    <w:name w:val="header"/>
    <w:basedOn w:val="a"/>
    <w:rsid w:val="003242E1"/>
    <w:pPr>
      <w:tabs>
        <w:tab w:val="center" w:pos="4536"/>
        <w:tab w:val="right" w:pos="9072"/>
      </w:tabs>
    </w:pPr>
  </w:style>
  <w:style w:type="paragraph" w:styleId="aa">
    <w:name w:val="Body Text"/>
    <w:basedOn w:val="a"/>
    <w:rsid w:val="00987F3D"/>
    <w:pPr>
      <w:spacing w:after="0" w:line="240" w:lineRule="auto"/>
      <w:jc w:val="both"/>
    </w:pPr>
    <w:rPr>
      <w:rFonts w:ascii="Times New Roman" w:eastAsia="Times New Roman" w:hAnsi="Times New Roman"/>
      <w:szCs w:val="20"/>
      <w:lang w:val="en-GB" w:eastAsia="en-GB"/>
    </w:rPr>
  </w:style>
  <w:style w:type="paragraph" w:customStyle="1" w:styleId="reference">
    <w:name w:val="reference"/>
    <w:basedOn w:val="aa"/>
    <w:rsid w:val="00987F3D"/>
    <w:pPr>
      <w:ind w:left="284" w:hanging="284"/>
    </w:pPr>
  </w:style>
  <w:style w:type="character" w:styleId="ab">
    <w:name w:val="Emphasis"/>
    <w:uiPriority w:val="20"/>
    <w:qFormat/>
    <w:rsid w:val="00B26823"/>
    <w:rPr>
      <w:i/>
      <w:iCs/>
    </w:rPr>
  </w:style>
  <w:style w:type="character" w:customStyle="1" w:styleId="style531">
    <w:name w:val="style531"/>
    <w:rsid w:val="00C17283"/>
    <w:rPr>
      <w:rFonts w:ascii="Tahoma" w:hAnsi="Tahoma" w:cs="Tahoma" w:hint="default"/>
      <w:b w:val="0"/>
      <w:bCs w:val="0"/>
      <w:color w:val="151515"/>
      <w:sz w:val="26"/>
      <w:szCs w:val="26"/>
    </w:rPr>
  </w:style>
  <w:style w:type="character" w:customStyle="1" w:styleId="shorttext">
    <w:name w:val="short_text"/>
    <w:basedOn w:val="a0"/>
    <w:rsid w:val="00ED345C"/>
  </w:style>
  <w:style w:type="character" w:styleId="ac">
    <w:name w:val="line number"/>
    <w:basedOn w:val="a0"/>
    <w:uiPriority w:val="99"/>
    <w:semiHidden/>
    <w:unhideWhenUsed/>
    <w:rsid w:val="00C530CC"/>
  </w:style>
  <w:style w:type="character" w:styleId="ad">
    <w:name w:val="FollowedHyperlink"/>
    <w:basedOn w:val="a0"/>
    <w:uiPriority w:val="99"/>
    <w:semiHidden/>
    <w:unhideWhenUsed/>
    <w:rsid w:val="009416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90790">
      <w:bodyDiv w:val="1"/>
      <w:marLeft w:val="0"/>
      <w:marRight w:val="0"/>
      <w:marTop w:val="0"/>
      <w:marBottom w:val="0"/>
      <w:divBdr>
        <w:top w:val="none" w:sz="0" w:space="0" w:color="auto"/>
        <w:left w:val="none" w:sz="0" w:space="0" w:color="auto"/>
        <w:bottom w:val="none" w:sz="0" w:space="0" w:color="auto"/>
        <w:right w:val="none" w:sz="0" w:space="0" w:color="auto"/>
      </w:divBdr>
      <w:divsChild>
        <w:div w:id="1500971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odymyr.d.pohrebennyk@lpnu.ua" TargetMode="External"/><Relationship Id="rId13" Type="http://schemas.openxmlformats.org/officeDocument/2006/relationships/image" Target="media/image4.jpeg"/><Relationship Id="rId18" Type="http://schemas.openxmlformats.org/officeDocument/2006/relationships/hyperlink" Target="https://www.researchgate.net/profile/Sergey_Afanasyev2/publication/268180951_Project_"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ewaesser-monitoring.de/en/?Water-Quality-Indicator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gewaesser-monitoring.de/userfiles/downloads/Bericht_Rossel_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gewaesser-monitoring.de/userfiles/downloads/Bericht_Bist_2013.pdf"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hyperlink" Target="http://www.weatherbase.com/weather/weather.php3?s=80701&amp;cityname=Saarbruck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54B93-9E31-4CFE-B03A-590FD0AE7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14090</Words>
  <Characters>8032</Characters>
  <Application>Microsoft Office Word</Application>
  <DocSecurity>0</DocSecurity>
  <Lines>66</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SGEM2008</vt:lpstr>
      <vt:lpstr>SGEM2008</vt:lpstr>
    </vt:vector>
  </TitlesOfParts>
  <Company>International Scientific Conference SGEM</Company>
  <LinksUpToDate>false</LinksUpToDate>
  <CharactersWithSpaces>22078</CharactersWithSpaces>
  <SharedDoc>false</SharedDoc>
  <HLinks>
    <vt:vector size="30" baseType="variant">
      <vt:variant>
        <vt:i4>1900546</vt:i4>
      </vt:variant>
      <vt:variant>
        <vt:i4>39</vt:i4>
      </vt:variant>
      <vt:variant>
        <vt:i4>0</vt:i4>
      </vt:variant>
      <vt:variant>
        <vt:i4>5</vt:i4>
      </vt:variant>
      <vt:variant>
        <vt:lpwstr>http://www.weatherbase.com/weather/weather.php3?s=80701&amp;cityname=Saarbrucken-</vt:lpwstr>
      </vt:variant>
      <vt:variant>
        <vt:lpwstr/>
      </vt:variant>
      <vt:variant>
        <vt:i4>2883698</vt:i4>
      </vt:variant>
      <vt:variant>
        <vt:i4>36</vt:i4>
      </vt:variant>
      <vt:variant>
        <vt:i4>0</vt:i4>
      </vt:variant>
      <vt:variant>
        <vt:i4>5</vt:i4>
      </vt:variant>
      <vt:variant>
        <vt:lpwstr>http://www.gewaesser-monitoring.de/en/?Water-Quality-Indicators</vt:lpwstr>
      </vt:variant>
      <vt:variant>
        <vt:lpwstr/>
      </vt:variant>
      <vt:variant>
        <vt:i4>5046335</vt:i4>
      </vt:variant>
      <vt:variant>
        <vt:i4>33</vt:i4>
      </vt:variant>
      <vt:variant>
        <vt:i4>0</vt:i4>
      </vt:variant>
      <vt:variant>
        <vt:i4>5</vt:i4>
      </vt:variant>
      <vt:variant>
        <vt:lpwstr>http://www.vodhoz.com.ua/water_resources</vt:lpwstr>
      </vt:variant>
      <vt:variant>
        <vt:lpwstr/>
      </vt:variant>
      <vt:variant>
        <vt:i4>5374022</vt:i4>
      </vt:variant>
      <vt:variant>
        <vt:i4>30</vt:i4>
      </vt:variant>
      <vt:variant>
        <vt:i4>0</vt:i4>
      </vt:variant>
      <vt:variant>
        <vt:i4>5</vt:i4>
      </vt:variant>
      <vt:variant>
        <vt:lpwstr>http://www.gewaesser-monitoring.de/userfiles/downloads/Bericht_Rossel_2013.pdf</vt:lpwstr>
      </vt:variant>
      <vt:variant>
        <vt:lpwstr/>
      </vt:variant>
      <vt:variant>
        <vt:i4>2555947</vt:i4>
      </vt:variant>
      <vt:variant>
        <vt:i4>27</vt:i4>
      </vt:variant>
      <vt:variant>
        <vt:i4>0</vt:i4>
      </vt:variant>
      <vt:variant>
        <vt:i4>5</vt:i4>
      </vt:variant>
      <vt:variant>
        <vt:lpwstr>http://www.gewaesser-monitoring.de/userfiles/downloads/Bericht_Bist_2013.pdf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SGEM2008</dc:title>
  <dc:subject>paper template</dc:subject>
  <dc:creator>SGEM Organizing Team</dc:creator>
  <cp:keywords/>
  <dc:description>http://www.sgem.org_x000d_
sgem@sgem.org</dc:description>
  <cp:lastModifiedBy>Володимир</cp:lastModifiedBy>
  <cp:revision>4</cp:revision>
  <cp:lastPrinted>2018-01-30T14:05:00Z</cp:lastPrinted>
  <dcterms:created xsi:type="dcterms:W3CDTF">2018-01-30T14:32:00Z</dcterms:created>
  <dcterms:modified xsi:type="dcterms:W3CDTF">2018-02-02T13:41:00Z</dcterms:modified>
</cp:coreProperties>
</file>