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2687"/>
        <w:tblW w:w="12960" w:type="dxa"/>
        <w:tblLook w:val="04A0" w:firstRow="1" w:lastRow="0" w:firstColumn="1" w:lastColumn="0" w:noHBand="0" w:noVBand="1"/>
      </w:tblPr>
      <w:tblGrid>
        <w:gridCol w:w="1209"/>
        <w:gridCol w:w="1149"/>
        <w:gridCol w:w="1485"/>
        <w:gridCol w:w="1474"/>
        <w:gridCol w:w="1586"/>
        <w:gridCol w:w="1682"/>
        <w:gridCol w:w="1779"/>
        <w:gridCol w:w="1298"/>
        <w:gridCol w:w="1298"/>
      </w:tblGrid>
      <w:tr w:rsidR="005D05BE" w:rsidRPr="005D05BE" w:rsidTr="005D05BE">
        <w:trPr>
          <w:trHeight w:val="557"/>
        </w:trPr>
        <w:tc>
          <w:tcPr>
            <w:tcW w:w="120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D05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Variety</w:t>
            </w:r>
          </w:p>
        </w:tc>
        <w:tc>
          <w:tcPr>
            <w:tcW w:w="114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D05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Location</w:t>
            </w:r>
          </w:p>
        </w:tc>
        <w:tc>
          <w:tcPr>
            <w:tcW w:w="147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D05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Calcium</w:t>
            </w:r>
          </w:p>
        </w:tc>
        <w:tc>
          <w:tcPr>
            <w:tcW w:w="147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D05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Iron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D05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Magnesium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D05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Phosphorus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D05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Potassium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D05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Sodium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D05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Zinc</w:t>
            </w:r>
          </w:p>
        </w:tc>
      </w:tr>
      <w:tr w:rsidR="005D05BE" w:rsidRPr="005D05BE" w:rsidTr="005D05BE">
        <w:trPr>
          <w:trHeight w:val="557"/>
        </w:trPr>
        <w:tc>
          <w:tcPr>
            <w:tcW w:w="1209" w:type="dxa"/>
            <w:tcBorders>
              <w:top w:val="doub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bookmarkStart w:id="0" w:name="_GoBack" w:colFirst="2" w:colLast="8"/>
            <w:proofErr w:type="spellStart"/>
            <w:r w:rsidRPr="005D05BE">
              <w:rPr>
                <w:rFonts w:ascii="Times New Roman" w:eastAsia="Times New Roman" w:hAnsi="Times New Roman" w:cs="Times New Roman"/>
                <w:color w:val="000000"/>
                <w:sz w:val="24"/>
              </w:rPr>
              <w:t>Regalona</w:t>
            </w:r>
            <w:proofErr w:type="spellEnd"/>
          </w:p>
        </w:tc>
        <w:tc>
          <w:tcPr>
            <w:tcW w:w="1149" w:type="dxa"/>
            <w:tcBorders>
              <w:top w:val="doub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24"/>
              </w:rPr>
              <w:t>Chile</w:t>
            </w:r>
          </w:p>
        </w:tc>
        <w:tc>
          <w:tcPr>
            <w:tcW w:w="14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1265.527±30.239</w:t>
            </w:r>
          </w:p>
        </w:tc>
        <w:tc>
          <w:tcPr>
            <w:tcW w:w="1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90.983±1.547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2278.507±48.31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3437.897±135.709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13856.503±416.787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12.103±0.284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40.867±0.342</w:t>
            </w:r>
          </w:p>
        </w:tc>
      </w:tr>
      <w:tr w:rsidR="005D05BE" w:rsidRPr="005D05BE" w:rsidTr="005D05BE">
        <w:trPr>
          <w:trHeight w:val="557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24"/>
              </w:rPr>
              <w:t>Salcedo</w:t>
            </w:r>
          </w:p>
        </w:tc>
        <w:tc>
          <w:tcPr>
            <w:tcW w:w="1149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24"/>
              </w:rPr>
              <w:t>Chile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1360.173±27.003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83.323±0.503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2238.103±39.441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3246.087±78.401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10006.25±239.102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11.383±0.518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42.693±0.777</w:t>
            </w:r>
          </w:p>
        </w:tc>
      </w:tr>
      <w:tr w:rsidR="005D05BE" w:rsidRPr="005D05BE" w:rsidTr="005D05BE">
        <w:trPr>
          <w:trHeight w:val="557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24"/>
              </w:rPr>
              <w:t>Titicaca</w:t>
            </w:r>
          </w:p>
        </w:tc>
        <w:tc>
          <w:tcPr>
            <w:tcW w:w="1149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24"/>
              </w:rPr>
              <w:t>Chile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618.957±43.568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82.54±3.638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1813.973±50.908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2846.433±79.996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10250.257±395.539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5.16±0.142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40.807±0.764</w:t>
            </w:r>
          </w:p>
        </w:tc>
      </w:tr>
      <w:tr w:rsidR="005D05BE" w:rsidRPr="005D05BE" w:rsidTr="005D05BE">
        <w:trPr>
          <w:trHeight w:val="557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D05BE">
              <w:rPr>
                <w:rFonts w:ascii="Times New Roman" w:eastAsia="Times New Roman" w:hAnsi="Times New Roman" w:cs="Times New Roman"/>
                <w:color w:val="000000"/>
                <w:sz w:val="24"/>
              </w:rPr>
              <w:t>Regalona</w:t>
            </w:r>
            <w:proofErr w:type="spellEnd"/>
          </w:p>
        </w:tc>
        <w:tc>
          <w:tcPr>
            <w:tcW w:w="1149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24"/>
              </w:rPr>
              <w:t>Spain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728.957±15.75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55.383±1.786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1962.883±33.73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4232.863±108.382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11440.323±144.406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3.117±0.172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25.43±0.082</w:t>
            </w:r>
          </w:p>
        </w:tc>
      </w:tr>
      <w:tr w:rsidR="005D05BE" w:rsidRPr="005D05BE" w:rsidTr="005D05BE">
        <w:trPr>
          <w:trHeight w:val="557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24"/>
              </w:rPr>
              <w:t>Salcedo</w:t>
            </w:r>
          </w:p>
        </w:tc>
        <w:tc>
          <w:tcPr>
            <w:tcW w:w="1149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24"/>
              </w:rPr>
              <w:t>Spain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934.45±52.829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66.803±2.345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1741.167±19.827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3155.847±65.912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8866.917±174.242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16.71±0.948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25.267±0.49</w:t>
            </w:r>
          </w:p>
        </w:tc>
      </w:tr>
      <w:tr w:rsidR="005D05BE" w:rsidRPr="005D05BE" w:rsidTr="005D05BE">
        <w:trPr>
          <w:trHeight w:val="557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24"/>
              </w:rPr>
              <w:t>Titicaca</w:t>
            </w:r>
          </w:p>
        </w:tc>
        <w:tc>
          <w:tcPr>
            <w:tcW w:w="1149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24"/>
              </w:rPr>
              <w:t>Spain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888.41±92.433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69.263±2.028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1863.863±54.529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3915.373±105.79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14678.487±564.942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16.747±1.355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25.13±0.157</w:t>
            </w:r>
          </w:p>
        </w:tc>
      </w:tr>
      <w:tr w:rsidR="005D05BE" w:rsidRPr="005D05BE" w:rsidTr="005D05BE">
        <w:trPr>
          <w:trHeight w:val="557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24"/>
              </w:rPr>
              <w:t>Salcedo</w:t>
            </w:r>
          </w:p>
        </w:tc>
        <w:tc>
          <w:tcPr>
            <w:tcW w:w="1149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24"/>
              </w:rPr>
              <w:t>Peru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513.997±4.311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62.81±2.451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1924.093±22.15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3934.627±11.711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9648.66±72.284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5.147±0.351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7790" w:rsidRPr="005D05BE" w:rsidRDefault="00A27790" w:rsidP="005D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05BE">
              <w:rPr>
                <w:rFonts w:ascii="Times New Roman" w:eastAsia="Times New Roman" w:hAnsi="Times New Roman" w:cs="Times New Roman"/>
                <w:color w:val="000000"/>
                <w:sz w:val="18"/>
              </w:rPr>
              <w:t>32.983±0.148</w:t>
            </w:r>
          </w:p>
        </w:tc>
      </w:tr>
      <w:bookmarkEnd w:id="0"/>
    </w:tbl>
    <w:p w:rsidR="005D05BE" w:rsidRDefault="005D05BE"/>
    <w:p w:rsidR="005D05BE" w:rsidRPr="005D05BE" w:rsidRDefault="005D05BE" w:rsidP="005D05BE"/>
    <w:p w:rsidR="005D05BE" w:rsidRDefault="005D05BE" w:rsidP="005D05BE"/>
    <w:p w:rsidR="006607F5" w:rsidRPr="005D05BE" w:rsidRDefault="005D05BE" w:rsidP="005D05BE">
      <w:pPr>
        <w:spacing w:line="480" w:lineRule="auto"/>
        <w:jc w:val="both"/>
      </w:pPr>
      <w:r w:rsidRPr="009A5A03">
        <w:rPr>
          <w:rFonts w:ascii="Times New Roman" w:hAnsi="Times New Roman" w:cs="Times New Roman"/>
          <w:b/>
          <w:sz w:val="24"/>
          <w:szCs w:val="24"/>
        </w:rPr>
        <w:t>Supplementary Table 1.</w:t>
      </w:r>
      <w:r w:rsidRPr="009A5A03">
        <w:rPr>
          <w:rFonts w:ascii="Times New Roman" w:hAnsi="Times New Roman" w:cs="Times New Roman"/>
          <w:sz w:val="24"/>
          <w:szCs w:val="24"/>
        </w:rPr>
        <w:t xml:space="preserve"> Absolute values of mineral of</w:t>
      </w:r>
      <w:r w:rsidRPr="009A5A03">
        <w:rPr>
          <w:rFonts w:ascii="Times New Roman" w:hAnsi="Times New Roman" w:cs="Times New Roman"/>
          <w:bCs/>
          <w:sz w:val="24"/>
          <w:szCs w:val="24"/>
        </w:rPr>
        <w:t xml:space="preserve"> three cultivars of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C. </w:t>
      </w:r>
      <w:r w:rsidRPr="009A5A03">
        <w:rPr>
          <w:rFonts w:ascii="Times New Roman" w:hAnsi="Times New Roman" w:cs="Times New Roman"/>
          <w:bCs/>
          <w:i/>
          <w:iCs/>
          <w:sz w:val="24"/>
          <w:szCs w:val="24"/>
        </w:rPr>
        <w:t>quinoa</w:t>
      </w:r>
      <w:r w:rsidRPr="009A5A03">
        <w:rPr>
          <w:rFonts w:ascii="Times New Roman" w:hAnsi="Times New Roman" w:cs="Times New Roman"/>
          <w:bCs/>
          <w:sz w:val="24"/>
          <w:szCs w:val="24"/>
        </w:rPr>
        <w:t xml:space="preserve"> seeds growing at three different locations.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Values are Mean ± </w:t>
      </w:r>
      <w:proofErr w:type="spellStart"/>
      <w:r>
        <w:rPr>
          <w:rFonts w:ascii="Times New Roman" w:hAnsi="Times New Roman" w:cs="Times New Roman"/>
          <w:sz w:val="24"/>
          <w:szCs w:val="24"/>
        </w:rPr>
        <w:t>Stnd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Dev (n=4</w:t>
      </w:r>
      <w:r w:rsidRPr="009A5A0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607F5" w:rsidRPr="005D05BE" w:rsidSect="005D05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F5"/>
    <w:rsid w:val="002E721E"/>
    <w:rsid w:val="005D05BE"/>
    <w:rsid w:val="006607F5"/>
    <w:rsid w:val="00A2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0D80D-0B47-4E8C-9D64-D16136E6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5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 Gil Gómez</dc:creator>
  <cp:keywords/>
  <dc:description/>
  <cp:lastModifiedBy>Maria Reguera Blazquez</cp:lastModifiedBy>
  <cp:revision>2</cp:revision>
  <dcterms:created xsi:type="dcterms:W3CDTF">2018-01-04T17:06:00Z</dcterms:created>
  <dcterms:modified xsi:type="dcterms:W3CDTF">2018-01-04T17:06:00Z</dcterms:modified>
</cp:coreProperties>
</file>