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44" w:rsidRPr="00771F44" w:rsidRDefault="00DD287A" w:rsidP="00DD287A">
      <w:pPr>
        <w:spacing w:line="480" w:lineRule="auto"/>
        <w:ind w:firstLine="0"/>
        <w:jc w:val="left"/>
        <w:rPr>
          <w:b/>
          <w:lang w:val="en-US"/>
        </w:rPr>
      </w:pPr>
      <w:r w:rsidRPr="00771F44">
        <w:rPr>
          <w:b/>
          <w:lang w:val="en-US"/>
        </w:rPr>
        <w:t xml:space="preserve">Appendix C </w:t>
      </w:r>
    </w:p>
    <w:p w:rsidR="00771F44" w:rsidRDefault="00771F44" w:rsidP="00DD287A">
      <w:pPr>
        <w:spacing w:line="480" w:lineRule="auto"/>
        <w:ind w:firstLine="0"/>
        <w:jc w:val="left"/>
        <w:rPr>
          <w:lang w:val="en-US"/>
        </w:rPr>
      </w:pPr>
    </w:p>
    <w:p w:rsidR="00DD287A" w:rsidRDefault="00771F44" w:rsidP="00DD287A">
      <w:pPr>
        <w:spacing w:line="480" w:lineRule="auto"/>
        <w:ind w:firstLine="0"/>
        <w:jc w:val="left"/>
        <w:rPr>
          <w:lang w:val="en-US"/>
        </w:rPr>
      </w:pPr>
      <w:r>
        <w:rPr>
          <w:lang w:val="en-US"/>
        </w:rPr>
        <w:t>P</w:t>
      </w:r>
      <w:r w:rsidR="00DD287A" w:rsidRPr="00DD287A">
        <w:rPr>
          <w:lang w:val="en-US"/>
        </w:rPr>
        <w:t>aper</w:t>
      </w:r>
      <w:r w:rsidR="00DD287A">
        <w:rPr>
          <w:lang w:val="en-US"/>
        </w:rPr>
        <w:t xml:space="preserve">: </w:t>
      </w:r>
      <w:r w:rsidR="00DD287A" w:rsidRPr="00DD287A">
        <w:rPr>
          <w:lang w:val="en-US"/>
        </w:rPr>
        <w:t xml:space="preserve"> “</w:t>
      </w:r>
      <w:r w:rsidR="00DD287A">
        <w:rPr>
          <w:lang w:val="en-US"/>
        </w:rPr>
        <w:t>Exploring the effects of the correlation within and between data tables on Procrustes analysis output: interpretation for ecologists”</w:t>
      </w:r>
    </w:p>
    <w:p w:rsidR="00DD287A" w:rsidRPr="000B1CAB" w:rsidRDefault="00DD287A" w:rsidP="00DD287A">
      <w:pPr>
        <w:spacing w:line="48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Francy J. G. Lisboa </w:t>
      </w:r>
      <w:r>
        <w:rPr>
          <w:vertAlign w:val="superscript"/>
          <w:lang w:val="en-US"/>
        </w:rPr>
        <w:t>a,</w:t>
      </w:r>
      <w:bookmarkStart w:id="0" w:name="_GoBack"/>
      <w:bookmarkEnd w:id="0"/>
      <w:r>
        <w:rPr>
          <w:vertAlign w:val="superscript"/>
          <w:lang w:val="en-US"/>
        </w:rPr>
        <w:t>b*</w:t>
      </w:r>
      <w:r>
        <w:rPr>
          <w:lang w:val="en-US"/>
        </w:rPr>
        <w:t xml:space="preserve">, Ruth J. Mitchell 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, Stephen Chapman </w:t>
      </w:r>
      <w:r>
        <w:rPr>
          <w:vertAlign w:val="superscript"/>
          <w:lang w:val="en-US"/>
        </w:rPr>
        <w:t>b</w:t>
      </w:r>
      <w:r>
        <w:rPr>
          <w:lang w:val="en-US"/>
        </w:rPr>
        <w:t>, Jacqueline M. Potts</w:t>
      </w:r>
      <w:r>
        <w:rPr>
          <w:vertAlign w:val="superscript"/>
          <w:lang w:val="en-US"/>
        </w:rPr>
        <w:t>c</w:t>
      </w:r>
      <w:r>
        <w:rPr>
          <w:lang w:val="en-US"/>
        </w:rPr>
        <w:t>, Ricardo L. L. Berbara</w:t>
      </w:r>
      <w:r>
        <w:rPr>
          <w:vertAlign w:val="superscript"/>
          <w:lang w:val="en-US"/>
        </w:rPr>
        <w:t>a</w:t>
      </w:r>
    </w:p>
    <w:p w:rsidR="00DD287A" w:rsidRPr="005E60A4" w:rsidRDefault="00DD287A" w:rsidP="00DD287A">
      <w:pPr>
        <w:spacing w:line="480" w:lineRule="auto"/>
        <w:ind w:firstLine="0"/>
        <w:jc w:val="left"/>
        <w:rPr>
          <w:lang w:val="en-US"/>
        </w:rPr>
      </w:pPr>
      <w:proofErr w:type="gramStart"/>
      <w:r w:rsidRPr="005E60A4">
        <w:rPr>
          <w:vertAlign w:val="superscript"/>
          <w:lang w:val="en-US"/>
        </w:rPr>
        <w:t>a</w:t>
      </w:r>
      <w:proofErr w:type="gramEnd"/>
      <w:r w:rsidRPr="005E60A4">
        <w:rPr>
          <w:vertAlign w:val="superscript"/>
          <w:lang w:val="en-US"/>
        </w:rPr>
        <w:t xml:space="preserve"> </w:t>
      </w:r>
      <w:r w:rsidRPr="005E60A4">
        <w:rPr>
          <w:lang w:val="en-US"/>
        </w:rPr>
        <w:t xml:space="preserve">Soil Science Department, Agronomy Institute, Federal Rural University of Rio de Janeiro,  Seropédica-RJ, 23890000,  Brazil </w:t>
      </w: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  <w:proofErr w:type="gramStart"/>
      <w:r w:rsidRPr="005E60A4">
        <w:rPr>
          <w:vertAlign w:val="superscript"/>
          <w:lang w:val="en-US"/>
        </w:rPr>
        <w:t>b</w:t>
      </w:r>
      <w:proofErr w:type="gramEnd"/>
      <w:r w:rsidRPr="005E60A4">
        <w:rPr>
          <w:vertAlign w:val="superscript"/>
          <w:lang w:val="en-US"/>
        </w:rPr>
        <w:t xml:space="preserve"> </w:t>
      </w:r>
      <w:r w:rsidRPr="00567D0B">
        <w:rPr>
          <w:lang w:val="en-US"/>
        </w:rPr>
        <w:t xml:space="preserve">The James Hutton Institute, Craigiebuckler, Aberdeen, </w:t>
      </w:r>
      <w:r>
        <w:rPr>
          <w:lang w:val="en-US"/>
        </w:rPr>
        <w:t xml:space="preserve">AB15 8QH </w:t>
      </w:r>
      <w:r w:rsidRPr="00567D0B">
        <w:rPr>
          <w:lang w:val="en-US"/>
        </w:rPr>
        <w:t>United Kingdom.</w:t>
      </w:r>
    </w:p>
    <w:p w:rsidR="00DD287A" w:rsidRPr="00637DD0" w:rsidRDefault="00DD287A" w:rsidP="00DD287A">
      <w:pPr>
        <w:spacing w:line="480" w:lineRule="auto"/>
        <w:ind w:firstLine="0"/>
        <w:jc w:val="left"/>
        <w:rPr>
          <w:lang w:val="en-US"/>
        </w:rPr>
      </w:pPr>
      <w:proofErr w:type="gramStart"/>
      <w:r w:rsidRPr="00637DD0">
        <w:rPr>
          <w:vertAlign w:val="superscript"/>
          <w:lang w:val="en-US"/>
        </w:rPr>
        <w:t>c</w:t>
      </w:r>
      <w:proofErr w:type="gramEnd"/>
      <w:r w:rsidRPr="00C20BD6">
        <w:rPr>
          <w:rFonts w:ascii="Arial" w:hAnsi="Arial" w:cs="Arial"/>
          <w:vertAlign w:val="superscript"/>
          <w:lang w:val="en-US"/>
        </w:rPr>
        <w:t xml:space="preserve"> </w:t>
      </w:r>
      <w:r w:rsidRPr="00C20BD6">
        <w:rPr>
          <w:lang w:val="en-US"/>
        </w:rPr>
        <w:t>Biomathematics &amp; Statistics Scotland, Craigiebuckler, Aberdeen, AB15 8QH</w:t>
      </w:r>
    </w:p>
    <w:p w:rsidR="00DD287A" w:rsidRDefault="00DD287A" w:rsidP="00DD287A">
      <w:pPr>
        <w:spacing w:line="480" w:lineRule="auto"/>
        <w:ind w:firstLine="0"/>
        <w:jc w:val="left"/>
        <w:rPr>
          <w:vertAlign w:val="superscript"/>
          <w:lang w:val="en-US"/>
        </w:rPr>
      </w:pPr>
    </w:p>
    <w:p w:rsidR="00DD287A" w:rsidRDefault="00DD287A" w:rsidP="00DD287A">
      <w:pPr>
        <w:spacing w:line="480" w:lineRule="auto"/>
        <w:ind w:firstLine="0"/>
        <w:jc w:val="left"/>
        <w:rPr>
          <w:rStyle w:val="Hyperlink"/>
          <w:lang w:val="en-US"/>
        </w:rPr>
      </w:pPr>
      <w:r w:rsidRPr="00FB6DDA">
        <w:rPr>
          <w:vertAlign w:val="superscript"/>
          <w:lang w:val="en-US"/>
        </w:rPr>
        <w:t>*</w:t>
      </w:r>
      <w:r w:rsidRPr="00882D34">
        <w:rPr>
          <w:lang w:val="en-US"/>
        </w:rPr>
        <w:t xml:space="preserve"> </w:t>
      </w:r>
      <w:r>
        <w:rPr>
          <w:lang w:val="en-US"/>
        </w:rPr>
        <w:t>C</w:t>
      </w:r>
      <w:r w:rsidRPr="00882D34">
        <w:rPr>
          <w:lang w:val="en-US"/>
        </w:rPr>
        <w:t xml:space="preserve">orresponding author: Tel/Fax 55 21 26828045; email address: </w:t>
      </w:r>
      <w:hyperlink r:id="rId7" w:history="1">
        <w:r w:rsidRPr="000B4718">
          <w:rPr>
            <w:rStyle w:val="Hyperlink"/>
            <w:lang w:val="en-US"/>
          </w:rPr>
          <w:t>agrolisboa@gmail.com</w:t>
        </w:r>
      </w:hyperlink>
    </w:p>
    <w:p w:rsidR="00771F44" w:rsidRDefault="00771F44" w:rsidP="00DD287A">
      <w:pPr>
        <w:spacing w:line="480" w:lineRule="auto"/>
        <w:ind w:firstLine="0"/>
        <w:jc w:val="left"/>
        <w:rPr>
          <w:lang w:val="en-US"/>
        </w:rPr>
      </w:pPr>
    </w:p>
    <w:p w:rsidR="008C16EA" w:rsidRDefault="008C16E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DD287A">
      <w:pPr>
        <w:spacing w:line="480" w:lineRule="auto"/>
        <w:ind w:firstLine="0"/>
        <w:jc w:val="left"/>
        <w:rPr>
          <w:lang w:val="en-US"/>
        </w:rPr>
      </w:pPr>
    </w:p>
    <w:p w:rsidR="0022680A" w:rsidRDefault="0022680A" w:rsidP="0022680A">
      <w:pPr>
        <w:spacing w:line="480" w:lineRule="auto"/>
        <w:ind w:firstLine="0"/>
        <w:rPr>
          <w:lang w:val="en-US"/>
        </w:rPr>
        <w:sectPr w:rsidR="0022680A" w:rsidSect="008123A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C16EA" w:rsidRDefault="00962E2E" w:rsidP="00DD287A">
      <w:pPr>
        <w:spacing w:line="480" w:lineRule="auto"/>
        <w:ind w:firstLine="0"/>
        <w:jc w:val="left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86375" cy="3876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38" cy="38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79" w:rsidRDefault="00DD287A" w:rsidP="00A52479">
      <w:pPr>
        <w:spacing w:line="480" w:lineRule="auto"/>
        <w:ind w:firstLine="0"/>
        <w:rPr>
          <w:lang w:val="en-US"/>
        </w:rPr>
      </w:pPr>
      <w:proofErr w:type="gramStart"/>
      <w:r w:rsidRPr="008C16EA">
        <w:rPr>
          <w:b/>
          <w:lang w:val="en-US"/>
        </w:rPr>
        <w:t xml:space="preserve">Figure </w:t>
      </w:r>
      <w:r w:rsidR="00A52479">
        <w:rPr>
          <w:b/>
          <w:lang w:val="en-US"/>
        </w:rPr>
        <w:t>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A52479" w:rsidRPr="001F46B7">
        <w:rPr>
          <w:lang w:val="en-US"/>
        </w:rPr>
        <w:t>Effect</w:t>
      </w:r>
      <w:r w:rsidR="00A52479">
        <w:rPr>
          <w:lang w:val="en-US"/>
        </w:rPr>
        <w:t>s</w:t>
      </w:r>
      <w:r w:rsidR="00A52479" w:rsidRPr="001F46B7">
        <w:rPr>
          <w:lang w:val="en-US"/>
        </w:rPr>
        <w:t xml:space="preserve"> of </w:t>
      </w:r>
      <w:r w:rsidR="00A52479">
        <w:rPr>
          <w:lang w:val="en-US"/>
        </w:rPr>
        <w:t xml:space="preserve">increasing number of correlated variables (6, 9, 12, and 15) across different correlation levels (0.2, 0.5, 0.7, 0.9) within the </w:t>
      </w:r>
      <w:r w:rsidR="00A52479" w:rsidRPr="001F46B7">
        <w:rPr>
          <w:lang w:val="en-US"/>
        </w:rPr>
        <w:t>X</w:t>
      </w:r>
      <w:r w:rsidR="00A52479">
        <w:rPr>
          <w:lang w:val="en-US"/>
        </w:rPr>
        <w:t xml:space="preserve"> data table on Procrustes results when use both, </w:t>
      </w:r>
      <w:r w:rsidR="00A52479" w:rsidRPr="00A52479">
        <w:rPr>
          <w:b/>
          <w:lang w:val="en-US"/>
        </w:rPr>
        <w:t>X</w:t>
      </w:r>
      <w:r w:rsidR="00A52479">
        <w:rPr>
          <w:lang w:val="en-US"/>
        </w:rPr>
        <w:t xml:space="preserve"> and </w:t>
      </w:r>
      <w:r w:rsidR="00A52479" w:rsidRPr="00A52479">
        <w:rPr>
          <w:b/>
          <w:lang w:val="en-US"/>
        </w:rPr>
        <w:t>Y</w:t>
      </w:r>
      <w:r w:rsidR="00A52479">
        <w:rPr>
          <w:lang w:val="en-US"/>
        </w:rPr>
        <w:t xml:space="preserve"> data tables, </w:t>
      </w:r>
      <w:r w:rsidR="00A52479" w:rsidRPr="00A52479">
        <w:rPr>
          <w:b/>
          <w:lang w:val="en-US"/>
        </w:rPr>
        <w:t>as ordination axes – based matrices</w:t>
      </w:r>
      <w:r w:rsidR="00A52479" w:rsidRPr="001F46B7">
        <w:rPr>
          <w:lang w:val="en-US"/>
        </w:rPr>
        <w:t xml:space="preserve">. </w:t>
      </w:r>
      <w:r w:rsidR="00A52479" w:rsidRPr="0087220E">
        <w:rPr>
          <w:b/>
          <w:lang w:val="en-US"/>
        </w:rPr>
        <w:t>A)</w:t>
      </w:r>
      <w:r w:rsidR="00A52479">
        <w:rPr>
          <w:lang w:val="en-US"/>
        </w:rPr>
        <w:t xml:space="preserve"> Effect on Procrustes correlation statistic </w:t>
      </w:r>
      <w:r w:rsidR="00A52479">
        <w:rPr>
          <w:i/>
          <w:lang w:val="en-US"/>
        </w:rPr>
        <w:t>R</w:t>
      </w:r>
      <w:r w:rsidR="00A52479">
        <w:rPr>
          <w:lang w:val="en-US"/>
        </w:rPr>
        <w:t xml:space="preserve">; </w:t>
      </w:r>
      <w:r w:rsidR="00A52479" w:rsidRPr="0087220E">
        <w:rPr>
          <w:b/>
          <w:lang w:val="en-US"/>
        </w:rPr>
        <w:t>B)</w:t>
      </w:r>
      <w:r w:rsidR="00A52479">
        <w:rPr>
          <w:lang w:val="en-US"/>
        </w:rPr>
        <w:t xml:space="preserve"> Effect on significance of Procrustean relationship (</w:t>
      </w:r>
      <w:r w:rsidR="00A52479">
        <w:rPr>
          <w:i/>
          <w:lang w:val="en-US"/>
        </w:rPr>
        <w:t xml:space="preserve">P </w:t>
      </w:r>
      <w:r w:rsidR="00A52479">
        <w:rPr>
          <w:lang w:val="en-US"/>
        </w:rPr>
        <w:t xml:space="preserve">value); </w:t>
      </w:r>
      <w:r w:rsidR="00A52479" w:rsidRPr="0087220E">
        <w:rPr>
          <w:b/>
          <w:lang w:val="en-US"/>
        </w:rPr>
        <w:t>C)</w:t>
      </w:r>
      <w:r w:rsidR="00A52479">
        <w:rPr>
          <w:lang w:val="en-US"/>
        </w:rPr>
        <w:t xml:space="preserve"> Effect on residual size ranging within the vector of relationship (Procrustean association metric: PAM); </w:t>
      </w:r>
      <w:r w:rsidR="00A52479" w:rsidRPr="0087220E">
        <w:rPr>
          <w:b/>
          <w:lang w:val="en-US"/>
        </w:rPr>
        <w:t>D)</w:t>
      </w:r>
      <w:r w:rsidR="00A52479">
        <w:rPr>
          <w:lang w:val="en-US"/>
        </w:rPr>
        <w:t xml:space="preserve"> Effect on ANOVA significance  by using the PAMs as response and land use type (4 levels) as categorical predictor.</w:t>
      </w:r>
      <w:r w:rsidR="00A52479" w:rsidRPr="00E57F66">
        <w:rPr>
          <w:lang w:val="en-US"/>
        </w:rPr>
        <w:t xml:space="preserve"> </w:t>
      </w:r>
      <w:r w:rsidR="00A52479">
        <w:rPr>
          <w:lang w:val="en-US"/>
        </w:rPr>
        <w:t xml:space="preserve">The </w:t>
      </w:r>
      <w:r w:rsidR="00A52479" w:rsidRPr="00940847">
        <w:rPr>
          <w:b/>
          <w:lang w:val="en-US"/>
        </w:rPr>
        <w:t>X</w:t>
      </w:r>
      <w:r w:rsidR="00A52479">
        <w:rPr>
          <w:lang w:val="en-US"/>
        </w:rPr>
        <w:t xml:space="preserve"> (soil fertility) and the </w:t>
      </w:r>
      <w:r w:rsidR="00A52479" w:rsidRPr="00E57F66">
        <w:rPr>
          <w:b/>
          <w:lang w:val="en-US"/>
        </w:rPr>
        <w:t>Y</w:t>
      </w:r>
      <w:r w:rsidR="00A52479">
        <w:rPr>
          <w:lang w:val="en-US"/>
        </w:rPr>
        <w:t xml:space="preserve"> (PLFA profile) data tables are derived from Lisboa et al. (2014b).  The correlation within </w:t>
      </w:r>
      <w:r w:rsidR="00A52479" w:rsidRPr="00E57F66">
        <w:rPr>
          <w:b/>
          <w:lang w:val="en-US"/>
        </w:rPr>
        <w:t>Y</w:t>
      </w:r>
      <w:r w:rsidR="00A52479">
        <w:rPr>
          <w:lang w:val="en-US"/>
        </w:rPr>
        <w:t xml:space="preserve"> data table was held fixed (original correlation structure). Means ± 1 SE of 8 pre-Procrustes transformations related to ordination axes – based matrices simulated 100 times are shown (Fig. 1). </w:t>
      </w: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</w:p>
    <w:p w:rsidR="008C16EA" w:rsidRDefault="008C16EA" w:rsidP="00DD287A">
      <w:pPr>
        <w:spacing w:line="480" w:lineRule="auto"/>
        <w:ind w:firstLine="0"/>
        <w:jc w:val="left"/>
        <w:rPr>
          <w:lang w:val="en-US"/>
        </w:rPr>
      </w:pPr>
    </w:p>
    <w:p w:rsidR="008C16EA" w:rsidRDefault="008C16EA" w:rsidP="00DD287A">
      <w:pPr>
        <w:spacing w:line="480" w:lineRule="auto"/>
        <w:ind w:firstLine="0"/>
        <w:jc w:val="left"/>
        <w:rPr>
          <w:lang w:val="en-US"/>
        </w:rPr>
      </w:pPr>
    </w:p>
    <w:p w:rsidR="008123A2" w:rsidRDefault="009775FC" w:rsidP="00DD287A">
      <w:pPr>
        <w:spacing w:line="480" w:lineRule="auto"/>
        <w:ind w:firstLine="0"/>
        <w:jc w:val="left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743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79" w:rsidRDefault="0022680A" w:rsidP="00A52479">
      <w:pPr>
        <w:spacing w:line="480" w:lineRule="auto"/>
        <w:ind w:firstLine="0"/>
        <w:rPr>
          <w:lang w:val="en-US"/>
        </w:rPr>
      </w:pPr>
      <w:proofErr w:type="gramStart"/>
      <w:r w:rsidRPr="008C16EA">
        <w:rPr>
          <w:b/>
          <w:lang w:val="en-US"/>
        </w:rPr>
        <w:t xml:space="preserve">Figure </w:t>
      </w:r>
      <w:r>
        <w:rPr>
          <w:b/>
          <w:lang w:val="en-US"/>
        </w:rPr>
        <w:t>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A52479" w:rsidRPr="001F46B7">
        <w:rPr>
          <w:lang w:val="en-US"/>
        </w:rPr>
        <w:t>Effect</w:t>
      </w:r>
      <w:r w:rsidR="00A52479">
        <w:rPr>
          <w:lang w:val="en-US"/>
        </w:rPr>
        <w:t>s</w:t>
      </w:r>
      <w:r w:rsidR="00A52479" w:rsidRPr="001F46B7">
        <w:rPr>
          <w:lang w:val="en-US"/>
        </w:rPr>
        <w:t xml:space="preserve"> of </w:t>
      </w:r>
      <w:r w:rsidR="00A52479">
        <w:rPr>
          <w:lang w:val="en-US"/>
        </w:rPr>
        <w:t xml:space="preserve">increasing number of correlated variables (6, 9, 12, and 15) across different correlation levels (0.2, 0.5, 0.7, 0.9) within the </w:t>
      </w:r>
      <w:r w:rsidR="00A52479" w:rsidRPr="00A52479">
        <w:rPr>
          <w:b/>
          <w:lang w:val="en-US"/>
        </w:rPr>
        <w:t>X</w:t>
      </w:r>
      <w:r w:rsidR="00A52479">
        <w:rPr>
          <w:lang w:val="en-US"/>
        </w:rPr>
        <w:t xml:space="preserve"> data table on Procrustes results when use both, </w:t>
      </w:r>
      <w:r w:rsidR="00A52479" w:rsidRPr="00A52479">
        <w:rPr>
          <w:b/>
          <w:lang w:val="en-US"/>
        </w:rPr>
        <w:t>X</w:t>
      </w:r>
      <w:r w:rsidR="00A52479">
        <w:rPr>
          <w:lang w:val="en-US"/>
        </w:rPr>
        <w:t xml:space="preserve"> and </w:t>
      </w:r>
      <w:r w:rsidR="00A52479" w:rsidRPr="00A52479">
        <w:rPr>
          <w:b/>
          <w:lang w:val="en-US"/>
        </w:rPr>
        <w:t>Y</w:t>
      </w:r>
      <w:r w:rsidR="00A52479">
        <w:rPr>
          <w:lang w:val="en-US"/>
        </w:rPr>
        <w:t xml:space="preserve"> data tables, </w:t>
      </w:r>
      <w:r w:rsidR="00A52479" w:rsidRPr="00A52479">
        <w:rPr>
          <w:b/>
          <w:lang w:val="en-US"/>
        </w:rPr>
        <w:t xml:space="preserve">as </w:t>
      </w:r>
      <w:r w:rsidR="009775FC">
        <w:rPr>
          <w:b/>
          <w:lang w:val="en-US"/>
        </w:rPr>
        <w:t>dissimilarity/distance</w:t>
      </w:r>
      <w:r w:rsidR="00A52479" w:rsidRPr="00A52479">
        <w:rPr>
          <w:b/>
          <w:lang w:val="en-US"/>
        </w:rPr>
        <w:t xml:space="preserve"> matrices</w:t>
      </w:r>
      <w:r w:rsidR="00A52479" w:rsidRPr="001F46B7">
        <w:rPr>
          <w:lang w:val="en-US"/>
        </w:rPr>
        <w:t xml:space="preserve">. </w:t>
      </w:r>
      <w:r w:rsidR="00962E2E">
        <w:rPr>
          <w:b/>
          <w:lang w:val="en-US"/>
        </w:rPr>
        <w:t>a</w:t>
      </w:r>
      <w:r w:rsidR="00A52479" w:rsidRPr="0087220E">
        <w:rPr>
          <w:b/>
          <w:lang w:val="en-US"/>
        </w:rPr>
        <w:t>)</w:t>
      </w:r>
      <w:r w:rsidR="00A52479">
        <w:rPr>
          <w:lang w:val="en-US"/>
        </w:rPr>
        <w:t xml:space="preserve"> Effect on Procrustes correlation statistic </w:t>
      </w:r>
      <w:r w:rsidR="00A52479">
        <w:rPr>
          <w:i/>
          <w:lang w:val="en-US"/>
        </w:rPr>
        <w:t>R</w:t>
      </w:r>
      <w:r w:rsidR="00A52479">
        <w:rPr>
          <w:lang w:val="en-US"/>
        </w:rPr>
        <w:t xml:space="preserve">; </w:t>
      </w:r>
      <w:r w:rsidR="00962E2E">
        <w:rPr>
          <w:b/>
          <w:lang w:val="en-US"/>
        </w:rPr>
        <w:t>b</w:t>
      </w:r>
      <w:r w:rsidR="00A52479" w:rsidRPr="0087220E">
        <w:rPr>
          <w:b/>
          <w:lang w:val="en-US"/>
        </w:rPr>
        <w:t>)</w:t>
      </w:r>
      <w:r w:rsidR="00A52479">
        <w:rPr>
          <w:lang w:val="en-US"/>
        </w:rPr>
        <w:t xml:space="preserve"> Effect on significance of Procrustean relationship (</w:t>
      </w:r>
      <w:r w:rsidR="00A52479">
        <w:rPr>
          <w:i/>
          <w:lang w:val="en-US"/>
        </w:rPr>
        <w:t xml:space="preserve">P </w:t>
      </w:r>
      <w:r w:rsidR="00A52479">
        <w:rPr>
          <w:lang w:val="en-US"/>
        </w:rPr>
        <w:t xml:space="preserve">value); </w:t>
      </w:r>
      <w:r w:rsidR="00962E2E">
        <w:rPr>
          <w:b/>
          <w:lang w:val="en-US"/>
        </w:rPr>
        <w:t>c</w:t>
      </w:r>
      <w:r w:rsidR="00A52479" w:rsidRPr="0087220E">
        <w:rPr>
          <w:b/>
          <w:lang w:val="en-US"/>
        </w:rPr>
        <w:t>)</w:t>
      </w:r>
      <w:r w:rsidR="00A52479">
        <w:rPr>
          <w:lang w:val="en-US"/>
        </w:rPr>
        <w:t xml:space="preserve"> Effect on residual size ranging within the vector of relationship (Procrustean association metric: PAM); </w:t>
      </w:r>
      <w:r w:rsidR="00962E2E">
        <w:rPr>
          <w:b/>
          <w:lang w:val="en-US"/>
        </w:rPr>
        <w:t>d</w:t>
      </w:r>
      <w:r w:rsidR="00A52479" w:rsidRPr="0087220E">
        <w:rPr>
          <w:b/>
          <w:lang w:val="en-US"/>
        </w:rPr>
        <w:t>)</w:t>
      </w:r>
      <w:r w:rsidR="00A52479">
        <w:rPr>
          <w:lang w:val="en-US"/>
        </w:rPr>
        <w:t xml:space="preserve"> Effect on ANOVA significance  by using the PAMs as response and land use type (4 levels) as categorical predictor.</w:t>
      </w:r>
      <w:r w:rsidR="00A52479" w:rsidRPr="00E57F66">
        <w:rPr>
          <w:lang w:val="en-US"/>
        </w:rPr>
        <w:t xml:space="preserve"> </w:t>
      </w:r>
      <w:r w:rsidR="00A52479">
        <w:rPr>
          <w:lang w:val="en-US"/>
        </w:rPr>
        <w:t xml:space="preserve">The </w:t>
      </w:r>
      <w:r w:rsidR="00A52479" w:rsidRPr="00940847">
        <w:rPr>
          <w:b/>
          <w:lang w:val="en-US"/>
        </w:rPr>
        <w:t>X</w:t>
      </w:r>
      <w:r w:rsidR="00A52479">
        <w:rPr>
          <w:lang w:val="en-US"/>
        </w:rPr>
        <w:t xml:space="preserve"> (soil fertility) and the </w:t>
      </w:r>
      <w:r w:rsidR="00A52479" w:rsidRPr="00E57F66">
        <w:rPr>
          <w:b/>
          <w:lang w:val="en-US"/>
        </w:rPr>
        <w:t>Y</w:t>
      </w:r>
      <w:r w:rsidR="00A52479">
        <w:rPr>
          <w:lang w:val="en-US"/>
        </w:rPr>
        <w:t xml:space="preserve"> (PLFA profile) data tables are derived from Lisboa et al. (2014b).  The correlation within </w:t>
      </w:r>
      <w:r w:rsidR="00A52479" w:rsidRPr="00E57F66">
        <w:rPr>
          <w:b/>
          <w:lang w:val="en-US"/>
        </w:rPr>
        <w:t>Y</w:t>
      </w:r>
      <w:r w:rsidR="00A52479">
        <w:rPr>
          <w:lang w:val="en-US"/>
        </w:rPr>
        <w:t xml:space="preserve"> data table was held fixed (original correlation structure). Means ± 1 SE of 4 pre-Procrustes transformations related to dissimilarity/distance matrices simulated 100 times are shown (Fig. 1 c). </w:t>
      </w:r>
    </w:p>
    <w:p w:rsidR="00A52479" w:rsidRDefault="00A52479" w:rsidP="00A52479">
      <w:pPr>
        <w:spacing w:line="480" w:lineRule="auto"/>
        <w:ind w:firstLine="0"/>
        <w:rPr>
          <w:lang w:val="en-US"/>
        </w:rPr>
      </w:pPr>
    </w:p>
    <w:p w:rsidR="00A52479" w:rsidRDefault="00A52479" w:rsidP="00A52479">
      <w:pPr>
        <w:spacing w:line="480" w:lineRule="auto"/>
        <w:ind w:firstLine="0"/>
        <w:rPr>
          <w:lang w:val="en-US"/>
        </w:rPr>
      </w:pPr>
    </w:p>
    <w:p w:rsidR="00A52479" w:rsidRDefault="00A52479" w:rsidP="00A52479">
      <w:pPr>
        <w:spacing w:line="480" w:lineRule="auto"/>
        <w:ind w:firstLine="0"/>
        <w:rPr>
          <w:lang w:val="en-US"/>
        </w:rPr>
        <w:sectPr w:rsidR="00A52479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2479" w:rsidRDefault="00962E2E" w:rsidP="00A52479">
      <w:pPr>
        <w:spacing w:line="480" w:lineRule="auto"/>
        <w:ind w:firstLine="0"/>
        <w:jc w:val="center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984000" cy="2829534"/>
            <wp:effectExtent l="0" t="0" r="762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0" cy="28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79" w:rsidRDefault="00A52479" w:rsidP="00A52479">
      <w:pPr>
        <w:spacing w:line="480" w:lineRule="auto"/>
        <w:ind w:firstLine="0"/>
        <w:rPr>
          <w:lang w:val="en-US"/>
        </w:rPr>
      </w:pPr>
      <w:proofErr w:type="gramStart"/>
      <w:r>
        <w:rPr>
          <w:b/>
          <w:lang w:val="en-US"/>
        </w:rPr>
        <w:t>Figure 3</w:t>
      </w:r>
      <w:r w:rsidRPr="00C82C2E">
        <w:rPr>
          <w:b/>
          <w:lang w:val="en-US"/>
        </w:rPr>
        <w:t>.</w:t>
      </w:r>
      <w:proofErr w:type="gramEnd"/>
      <w:r>
        <w:rPr>
          <w:lang w:val="en-US"/>
        </w:rPr>
        <w:t xml:space="preserve">  Effect of increasing the number of variables/columns correlating in the </w:t>
      </w:r>
      <w:r w:rsidRPr="00582DCE">
        <w:rPr>
          <w:b/>
          <w:lang w:val="en-US"/>
        </w:rPr>
        <w:t>X</w:t>
      </w:r>
      <w:r>
        <w:rPr>
          <w:lang w:val="en-US"/>
        </w:rPr>
        <w:t xml:space="preserve"> data table (soil fertility) on the ordination of Procrustes</w:t>
      </w:r>
      <w:r w:rsidRPr="004D16C9">
        <w:rPr>
          <w:lang w:val="en-US"/>
        </w:rPr>
        <w:t xml:space="preserve"> residual vector</w:t>
      </w:r>
      <w:r>
        <w:rPr>
          <w:lang w:val="en-US"/>
        </w:rPr>
        <w:t>s</w:t>
      </w:r>
      <w:r w:rsidRPr="004D16C9">
        <w:rPr>
          <w:lang w:val="en-US"/>
        </w:rPr>
        <w:t xml:space="preserve"> </w:t>
      </w:r>
      <w:r>
        <w:rPr>
          <w:lang w:val="en-US"/>
        </w:rPr>
        <w:t>(PAMs) retained from Procrustes relationships.</w:t>
      </w:r>
      <w:r w:rsidRPr="00C82C2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57F66">
        <w:rPr>
          <w:b/>
          <w:lang w:val="en-US"/>
        </w:rPr>
        <w:t>X</w:t>
      </w:r>
      <w:r>
        <w:rPr>
          <w:lang w:val="en-US"/>
        </w:rPr>
        <w:t xml:space="preserve"> (soil fertility, </w:t>
      </w:r>
      <w:r w:rsidRPr="00B765BE">
        <w:rPr>
          <w:i/>
          <w:lang w:val="en-US"/>
        </w:rPr>
        <w:t>n</w:t>
      </w:r>
      <w:r>
        <w:rPr>
          <w:lang w:val="en-US"/>
        </w:rPr>
        <w:t xml:space="preserve">=53, </w:t>
      </w:r>
      <w:r w:rsidRPr="00B765BE">
        <w:rPr>
          <w:i/>
          <w:lang w:val="en-US"/>
        </w:rPr>
        <w:t>p</w:t>
      </w:r>
      <w:r>
        <w:rPr>
          <w:lang w:val="en-US"/>
        </w:rPr>
        <w:t xml:space="preserve">=15) and the </w:t>
      </w:r>
      <w:r w:rsidRPr="00E57F66">
        <w:rPr>
          <w:b/>
          <w:lang w:val="en-US"/>
        </w:rPr>
        <w:t>Y</w:t>
      </w:r>
      <w:r>
        <w:rPr>
          <w:lang w:val="en-US"/>
        </w:rPr>
        <w:t xml:space="preserve"> (PLFA profile, </w:t>
      </w:r>
      <w:r w:rsidRPr="00B765BE">
        <w:rPr>
          <w:i/>
          <w:lang w:val="en-US"/>
        </w:rPr>
        <w:t>n</w:t>
      </w:r>
      <w:r>
        <w:rPr>
          <w:lang w:val="en-US"/>
        </w:rPr>
        <w:t xml:space="preserve">=53, </w:t>
      </w:r>
      <w:r w:rsidRPr="00B765BE">
        <w:rPr>
          <w:i/>
          <w:lang w:val="en-US"/>
        </w:rPr>
        <w:t>p</w:t>
      </w:r>
      <w:r>
        <w:rPr>
          <w:lang w:val="en-US"/>
        </w:rPr>
        <w:t xml:space="preserve">=20) data tables are derived from Lisboa et al. (2014b).  Four each correlation levels (0.9, 0.7, 0.5, and 0.2) the number of correlated columns increases from 6 to 15 (total soil fertility variables). The correlation structure within the </w:t>
      </w:r>
      <w:r w:rsidRPr="00E57F66">
        <w:rPr>
          <w:b/>
          <w:lang w:val="en-US"/>
        </w:rPr>
        <w:t>Y</w:t>
      </w:r>
      <w:r>
        <w:rPr>
          <w:lang w:val="en-US"/>
        </w:rPr>
        <w:t xml:space="preserve"> data table was held fixed (original correlation structure). In </w:t>
      </w:r>
      <w:r w:rsidRPr="00015E8E">
        <w:rPr>
          <w:b/>
          <w:lang w:val="en-US"/>
        </w:rPr>
        <w:t>A</w:t>
      </w:r>
      <w:r>
        <w:rPr>
          <w:lang w:val="en-US"/>
        </w:rPr>
        <w:t xml:space="preserve">, PAMs are grouped according to the number of variables correlating in X (6, 9, 12, and 15) in a given correlation level (0.9, 0.7, 0.5, and 0.2). In </w:t>
      </w:r>
      <w:r w:rsidRPr="00144366">
        <w:rPr>
          <w:b/>
          <w:lang w:val="en-US"/>
        </w:rPr>
        <w:t>B</w:t>
      </w:r>
      <w:r>
        <w:rPr>
          <w:lang w:val="en-US"/>
        </w:rPr>
        <w:t xml:space="preserve">, the PAMs are grouped based on the correlation level in a given number of correlated columns in </w:t>
      </w:r>
      <w:r w:rsidRPr="00940847">
        <w:rPr>
          <w:b/>
          <w:lang w:val="en-US"/>
        </w:rPr>
        <w:t>X</w:t>
      </w:r>
      <w:r>
        <w:rPr>
          <w:lang w:val="en-US"/>
        </w:rPr>
        <w:t>. Each symbol represents the mean PAM from 100 simulations of each pre-Procrustes transformations described in (Fig. 1 c) of the main text.</w:t>
      </w:r>
    </w:p>
    <w:p w:rsidR="00A52479" w:rsidRPr="009775FC" w:rsidRDefault="00A52479" w:rsidP="004F413F">
      <w:pPr>
        <w:spacing w:line="480" w:lineRule="auto"/>
        <w:ind w:firstLine="0"/>
        <w:rPr>
          <w:b/>
          <w:lang w:val="en-US"/>
        </w:rPr>
      </w:pPr>
    </w:p>
    <w:p w:rsidR="00A52479" w:rsidRPr="009775FC" w:rsidRDefault="00A52479" w:rsidP="004F413F">
      <w:pPr>
        <w:spacing w:line="480" w:lineRule="auto"/>
        <w:ind w:firstLine="0"/>
        <w:rPr>
          <w:b/>
          <w:lang w:val="en-US"/>
        </w:rPr>
      </w:pPr>
    </w:p>
    <w:p w:rsidR="00A52479" w:rsidRPr="009775FC" w:rsidRDefault="00A52479" w:rsidP="004F413F">
      <w:pPr>
        <w:spacing w:line="480" w:lineRule="auto"/>
        <w:ind w:firstLine="0"/>
        <w:rPr>
          <w:b/>
          <w:lang w:val="en-US"/>
        </w:rPr>
      </w:pPr>
    </w:p>
    <w:p w:rsidR="00A52479" w:rsidRPr="009775FC" w:rsidRDefault="00A52479" w:rsidP="004F413F">
      <w:pPr>
        <w:spacing w:line="480" w:lineRule="auto"/>
        <w:ind w:firstLine="0"/>
        <w:rPr>
          <w:b/>
          <w:lang w:val="en-US"/>
        </w:rPr>
      </w:pPr>
    </w:p>
    <w:p w:rsidR="00A52479" w:rsidRPr="009775FC" w:rsidRDefault="00A52479" w:rsidP="004F413F">
      <w:pPr>
        <w:spacing w:line="480" w:lineRule="auto"/>
        <w:ind w:firstLine="0"/>
        <w:rPr>
          <w:b/>
          <w:lang w:val="en-US"/>
        </w:rPr>
      </w:pPr>
    </w:p>
    <w:p w:rsidR="00A52479" w:rsidRDefault="00A52479" w:rsidP="00A52479">
      <w:pPr>
        <w:spacing w:line="480" w:lineRule="auto"/>
        <w:ind w:firstLine="0"/>
        <w:rPr>
          <w:b/>
        </w:rPr>
      </w:pPr>
      <w:r w:rsidRPr="008123A2">
        <w:rPr>
          <w:b/>
        </w:rPr>
        <w:t xml:space="preserve">Literature </w:t>
      </w:r>
      <w:proofErr w:type="spellStart"/>
      <w:r w:rsidRPr="008123A2">
        <w:rPr>
          <w:b/>
        </w:rPr>
        <w:t>cited</w:t>
      </w:r>
      <w:proofErr w:type="spellEnd"/>
    </w:p>
    <w:p w:rsidR="004F413F" w:rsidRPr="007166AD" w:rsidRDefault="004F413F" w:rsidP="004F413F">
      <w:pPr>
        <w:autoSpaceDE w:val="0"/>
        <w:autoSpaceDN w:val="0"/>
        <w:adjustRightInd w:val="0"/>
        <w:spacing w:line="480" w:lineRule="auto"/>
        <w:ind w:left="709" w:hanging="709"/>
        <w:rPr>
          <w:color w:val="131413"/>
        </w:rPr>
      </w:pPr>
      <w:r w:rsidRPr="00255F1C">
        <w:t xml:space="preserve">Lisboa, F. J. G; Chaer, G. M; Fernandes, M. F; Berbara, R. L. L; Madari, B. E. 2014. </w:t>
      </w:r>
      <w:r w:rsidRPr="00255F1C">
        <w:rPr>
          <w:lang w:val="en-US"/>
        </w:rPr>
        <w:t>The match between microbial community structure and soil properties is modulated by land use types and sample origin within an integrated agroecosystem</w:t>
      </w:r>
      <w:r>
        <w:rPr>
          <w:lang w:val="en-US"/>
        </w:rPr>
        <w:t xml:space="preserve">.  </w:t>
      </w:r>
      <w:r w:rsidRPr="007166AD">
        <w:t>Soil Biology and Biochemistry 78: 97-108</w:t>
      </w:r>
    </w:p>
    <w:p w:rsidR="004F413F" w:rsidRDefault="004F413F" w:rsidP="004F413F">
      <w:pPr>
        <w:spacing w:line="480" w:lineRule="auto"/>
        <w:ind w:firstLine="0"/>
        <w:rPr>
          <w:lang w:val="en-US"/>
        </w:rPr>
      </w:pPr>
    </w:p>
    <w:p w:rsidR="00940847" w:rsidRDefault="00940847" w:rsidP="00940847">
      <w:pPr>
        <w:spacing w:line="480" w:lineRule="auto"/>
        <w:ind w:firstLine="0"/>
        <w:rPr>
          <w:lang w:val="en-US"/>
        </w:rPr>
      </w:pPr>
    </w:p>
    <w:p w:rsidR="00940847" w:rsidRDefault="00940847" w:rsidP="00940847">
      <w:pPr>
        <w:spacing w:line="480" w:lineRule="auto"/>
        <w:ind w:firstLine="0"/>
        <w:jc w:val="left"/>
        <w:rPr>
          <w:lang w:val="en-US"/>
        </w:rPr>
      </w:pPr>
    </w:p>
    <w:p w:rsidR="00940847" w:rsidRDefault="00940847" w:rsidP="00940847">
      <w:pPr>
        <w:spacing w:line="480" w:lineRule="auto"/>
        <w:ind w:firstLine="0"/>
        <w:rPr>
          <w:lang w:val="en-US"/>
        </w:rPr>
      </w:pPr>
    </w:p>
    <w:p w:rsidR="00940847" w:rsidRDefault="00940847" w:rsidP="00940847">
      <w:pPr>
        <w:spacing w:line="480" w:lineRule="auto"/>
        <w:ind w:firstLine="0"/>
        <w:rPr>
          <w:lang w:val="en-US"/>
        </w:rPr>
        <w:sectPr w:rsidR="00940847" w:rsidSect="00A5247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971444" w:rsidRDefault="00971444" w:rsidP="00971444">
      <w:pPr>
        <w:spacing w:line="480" w:lineRule="auto"/>
        <w:ind w:firstLine="0"/>
        <w:rPr>
          <w:lang w:val="en-US"/>
        </w:rPr>
      </w:pPr>
    </w:p>
    <w:p w:rsidR="00940847" w:rsidRDefault="00940847" w:rsidP="00971444">
      <w:pPr>
        <w:spacing w:line="480" w:lineRule="auto"/>
        <w:ind w:firstLine="0"/>
        <w:rPr>
          <w:lang w:val="en-US"/>
        </w:rPr>
      </w:pPr>
    </w:p>
    <w:p w:rsidR="00971444" w:rsidRDefault="00971444" w:rsidP="00971444">
      <w:pPr>
        <w:spacing w:line="480" w:lineRule="auto"/>
        <w:ind w:firstLine="0"/>
        <w:rPr>
          <w:lang w:val="en-US"/>
        </w:rPr>
      </w:pPr>
    </w:p>
    <w:p w:rsidR="00971444" w:rsidRDefault="00971444" w:rsidP="00971444">
      <w:pPr>
        <w:spacing w:line="480" w:lineRule="auto"/>
        <w:ind w:firstLine="0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971444" w:rsidRDefault="00971444" w:rsidP="00DD287A">
      <w:pPr>
        <w:spacing w:line="480" w:lineRule="auto"/>
        <w:ind w:firstLine="0"/>
        <w:jc w:val="left"/>
        <w:rPr>
          <w:lang w:val="en-US"/>
        </w:rPr>
      </w:pPr>
    </w:p>
    <w:p w:rsidR="008C16EA" w:rsidRDefault="008C16EA" w:rsidP="00DD287A">
      <w:pPr>
        <w:spacing w:line="480" w:lineRule="auto"/>
        <w:ind w:firstLine="0"/>
        <w:jc w:val="left"/>
        <w:rPr>
          <w:lang w:val="en-US"/>
        </w:rPr>
      </w:pP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</w:p>
    <w:p w:rsidR="00DD287A" w:rsidRDefault="00DD287A" w:rsidP="00DD287A">
      <w:pPr>
        <w:spacing w:line="480" w:lineRule="auto"/>
        <w:ind w:firstLine="0"/>
        <w:jc w:val="left"/>
        <w:rPr>
          <w:lang w:val="en-US"/>
        </w:rPr>
      </w:pPr>
    </w:p>
    <w:p w:rsidR="004266FD" w:rsidRPr="00DD287A" w:rsidRDefault="006B3ACE" w:rsidP="00DD287A">
      <w:pPr>
        <w:ind w:firstLine="0"/>
        <w:rPr>
          <w:lang w:val="en-US"/>
        </w:rPr>
      </w:pPr>
    </w:p>
    <w:sectPr w:rsidR="004266FD" w:rsidRPr="00DD287A" w:rsidSect="009714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CE" w:rsidRDefault="006B3ACE" w:rsidP="00DD287A">
      <w:pPr>
        <w:spacing w:line="240" w:lineRule="auto"/>
      </w:pPr>
      <w:r>
        <w:separator/>
      </w:r>
    </w:p>
  </w:endnote>
  <w:endnote w:type="continuationSeparator" w:id="0">
    <w:p w:rsidR="006B3ACE" w:rsidRDefault="006B3ACE" w:rsidP="00DD2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1162"/>
      <w:docPartObj>
        <w:docPartGallery w:val="Page Numbers (Bottom of Page)"/>
        <w:docPartUnique/>
      </w:docPartObj>
    </w:sdtPr>
    <w:sdtEndPr/>
    <w:sdtContent>
      <w:p w:rsidR="00DD287A" w:rsidRDefault="00DD28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2E">
          <w:rPr>
            <w:noProof/>
          </w:rPr>
          <w:t>2</w:t>
        </w:r>
        <w:r>
          <w:fldChar w:fldCharType="end"/>
        </w:r>
      </w:p>
    </w:sdtContent>
  </w:sdt>
  <w:p w:rsidR="00DD287A" w:rsidRDefault="00DD28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CE" w:rsidRDefault="006B3ACE" w:rsidP="00DD287A">
      <w:pPr>
        <w:spacing w:line="240" w:lineRule="auto"/>
      </w:pPr>
      <w:r>
        <w:separator/>
      </w:r>
    </w:p>
  </w:footnote>
  <w:footnote w:type="continuationSeparator" w:id="0">
    <w:p w:rsidR="006B3ACE" w:rsidRDefault="006B3ACE" w:rsidP="00DD28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7A"/>
    <w:rsid w:val="00055845"/>
    <w:rsid w:val="00096C7B"/>
    <w:rsid w:val="000E7789"/>
    <w:rsid w:val="00163AD7"/>
    <w:rsid w:val="0022680A"/>
    <w:rsid w:val="003A7F51"/>
    <w:rsid w:val="00475D7B"/>
    <w:rsid w:val="004F413F"/>
    <w:rsid w:val="00582DCE"/>
    <w:rsid w:val="00596E97"/>
    <w:rsid w:val="006B3ACE"/>
    <w:rsid w:val="00771F44"/>
    <w:rsid w:val="008123A2"/>
    <w:rsid w:val="00842EAF"/>
    <w:rsid w:val="008C16EA"/>
    <w:rsid w:val="00940847"/>
    <w:rsid w:val="00962E2E"/>
    <w:rsid w:val="00971444"/>
    <w:rsid w:val="009775FC"/>
    <w:rsid w:val="00A52479"/>
    <w:rsid w:val="00AF07F8"/>
    <w:rsid w:val="00B63A27"/>
    <w:rsid w:val="00C77BC4"/>
    <w:rsid w:val="00DD287A"/>
    <w:rsid w:val="00E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2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87A"/>
  </w:style>
  <w:style w:type="paragraph" w:styleId="Rodap">
    <w:name w:val="footer"/>
    <w:basedOn w:val="Normal"/>
    <w:link w:val="RodapChar"/>
    <w:uiPriority w:val="99"/>
    <w:unhideWhenUsed/>
    <w:rsid w:val="00DD2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87A"/>
  </w:style>
  <w:style w:type="paragraph" w:styleId="Textodebalo">
    <w:name w:val="Balloon Text"/>
    <w:basedOn w:val="Normal"/>
    <w:link w:val="TextodebaloChar"/>
    <w:uiPriority w:val="99"/>
    <w:semiHidden/>
    <w:unhideWhenUsed/>
    <w:rsid w:val="00971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2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87A"/>
  </w:style>
  <w:style w:type="paragraph" w:styleId="Rodap">
    <w:name w:val="footer"/>
    <w:basedOn w:val="Normal"/>
    <w:link w:val="RodapChar"/>
    <w:uiPriority w:val="99"/>
    <w:unhideWhenUsed/>
    <w:rsid w:val="00DD2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87A"/>
  </w:style>
  <w:style w:type="paragraph" w:styleId="Textodebalo">
    <w:name w:val="Balloon Text"/>
    <w:basedOn w:val="Normal"/>
    <w:link w:val="TextodebaloChar"/>
    <w:uiPriority w:val="99"/>
    <w:semiHidden/>
    <w:unhideWhenUsed/>
    <w:rsid w:val="00971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olisbo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 Lisboa</dc:creator>
  <cp:lastModifiedBy>Francy Lisboa</cp:lastModifiedBy>
  <cp:revision>2</cp:revision>
  <dcterms:created xsi:type="dcterms:W3CDTF">2015-02-09T19:48:00Z</dcterms:created>
  <dcterms:modified xsi:type="dcterms:W3CDTF">2015-02-09T19:48:00Z</dcterms:modified>
</cp:coreProperties>
</file>