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BA" w:rsidRPr="006324F1" w:rsidRDefault="00300784">
      <w:pPr>
        <w:rPr>
          <w:rStyle w:val="BookTitle"/>
          <w:rFonts w:asciiTheme="majorBidi" w:hAnsiTheme="majorBidi" w:cstheme="majorBidi"/>
          <w:sz w:val="28"/>
          <w:szCs w:val="28"/>
        </w:rPr>
      </w:pPr>
      <w:r w:rsidRPr="006324F1">
        <w:rPr>
          <w:rStyle w:val="BookTitle"/>
          <w:rFonts w:asciiTheme="majorBidi" w:hAnsiTheme="majorBidi" w:cstheme="majorBidi"/>
          <w:sz w:val="28"/>
          <w:szCs w:val="28"/>
        </w:rPr>
        <w:t xml:space="preserve">Answers to comments </w:t>
      </w:r>
    </w:p>
    <w:p w:rsidR="000632BC" w:rsidRPr="006324F1" w:rsidRDefault="00300784">
      <w:pPr>
        <w:rPr>
          <w:rStyle w:val="BookTitle"/>
          <w:rFonts w:asciiTheme="majorBidi" w:hAnsiTheme="majorBidi" w:cstheme="majorBidi"/>
          <w:i w:val="0"/>
          <w:iCs w:val="0"/>
          <w:sz w:val="24"/>
          <w:szCs w:val="24"/>
        </w:rPr>
      </w:pPr>
      <w:r w:rsidRPr="006324F1">
        <w:rPr>
          <w:rStyle w:val="BookTitle"/>
          <w:rFonts w:asciiTheme="majorBidi" w:hAnsiTheme="majorBidi" w:cstheme="majorBidi"/>
          <w:i w:val="0"/>
          <w:iCs w:val="0"/>
          <w:sz w:val="24"/>
          <w:szCs w:val="24"/>
        </w:rPr>
        <w:t># 1. The rationale for conducting the meta-analysis</w:t>
      </w:r>
    </w:p>
    <w:p w:rsidR="00300784" w:rsidRPr="006324F1" w:rsidRDefault="000632BC" w:rsidP="000632BC">
      <w:pPr>
        <w:pStyle w:val="ListParagraph"/>
        <w:numPr>
          <w:ilvl w:val="0"/>
          <w:numId w:val="1"/>
        </w:numPr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</w:pPr>
      <w:r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>The present study is qualitative synthesis of the included studies from the search strategy. We could n</w:t>
      </w:r>
      <w:r w:rsidR="008119BC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>ot do a quant</w:t>
      </w:r>
      <w:r w:rsidR="00745AC3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>it</w:t>
      </w:r>
      <w:r w:rsidR="00CF1752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>a</w:t>
      </w:r>
      <w:r w:rsidR="00745AC3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>ti</w:t>
      </w:r>
      <w:r w:rsidR="00CF1752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ve synthesis as the nature of extracted data did not allow us to do that. </w:t>
      </w:r>
      <w:r w:rsidR="00300784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</w:p>
    <w:p w:rsidR="00745AC3" w:rsidRPr="006324F1" w:rsidRDefault="00745AC3" w:rsidP="00745AC3">
      <w:pPr>
        <w:rPr>
          <w:rStyle w:val="BookTitle"/>
          <w:rFonts w:asciiTheme="majorBidi" w:hAnsiTheme="majorBidi" w:cstheme="majorBidi"/>
          <w:i w:val="0"/>
          <w:iCs w:val="0"/>
          <w:sz w:val="24"/>
          <w:szCs w:val="24"/>
        </w:rPr>
      </w:pPr>
      <w:r w:rsidRPr="006324F1">
        <w:rPr>
          <w:rStyle w:val="BookTitle"/>
          <w:rFonts w:asciiTheme="majorBidi" w:hAnsiTheme="majorBidi" w:cstheme="majorBidi"/>
          <w:i w:val="0"/>
          <w:iCs w:val="0"/>
          <w:sz w:val="24"/>
          <w:szCs w:val="24"/>
        </w:rPr>
        <w:t># 2. The contribution that the meta-analysis makes to knowledge in light of previously published related reports, including other meta-analyses and systematic reviews</w:t>
      </w:r>
    </w:p>
    <w:p w:rsidR="00745AC3" w:rsidRDefault="00126521" w:rsidP="006324F1">
      <w:pPr>
        <w:spacing w:line="360" w:lineRule="auto"/>
        <w:ind w:firstLine="720"/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</w:pPr>
      <w:proofErr w:type="spellStart"/>
      <w:r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>Ginsenosides</w:t>
      </w:r>
      <w:proofErr w:type="spellEnd"/>
      <w:r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 are widely known to have many pharmacological activities </w:t>
      </w:r>
      <w:r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begin">
          <w:fldData xml:space="preserve">PEVuZE5vdGU+PENpdGU+PEF1dGhvcj5DaG9pPC9BdXRob3I+PFllYXI+MjAwODwvWWVhcj48UmVj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</w:fldData>
        </w:fldChar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instrText xml:space="preserve"> ADDIN EN.CITE </w:instrText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begin">
          <w:fldData xml:space="preserve">PEVuZE5vdGU+PENpdGU+PEF1dGhvcj5DaG9pPC9BdXRob3I+PFllYXI+MjAwODwvWWVhcj48UmVj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</w:fldData>
        </w:fldChar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instrText xml:space="preserve"> ADDIN EN.CITE.DATA </w:instrText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end"/>
      </w:r>
      <w:r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separate"/>
      </w:r>
      <w:r w:rsidR="00E101D3">
        <w:rPr>
          <w:rStyle w:val="BookTitle"/>
          <w:rFonts w:asciiTheme="majorBidi" w:hAnsiTheme="majorBidi" w:cstheme="majorBidi"/>
          <w:b w:val="0"/>
          <w:bCs w:val="0"/>
          <w:noProof/>
          <w:sz w:val="24"/>
          <w:szCs w:val="24"/>
        </w:rPr>
        <w:t>(Choi 2008; Ernst 2010)</w:t>
      </w:r>
      <w:r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end"/>
      </w:r>
      <w:r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 such as anti-tumor, anti-inflammatory </w:t>
      </w:r>
      <w:r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begin"/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instrText xml:space="preserve"> ADDIN EN.CITE &lt;EndNote&gt;&lt;Cite&gt;&lt;Author&gt;Chen&lt;/Author&gt;&lt;Year&gt;2007&lt;/Year&gt;&lt;RecNum&gt;11&lt;/RecNum&gt;&lt;DisplayText&gt;(Chen et al. 2007)&lt;/DisplayText&gt;&lt;record&gt;&lt;rec-number&gt;11&lt;/rec-number&gt;&lt;foreign-keys&gt;&lt;key app="EN" db-id="epv5dsrdpzsfzke5pxfp95vw522f22fepatt" timestamp="1475578274"&gt;11&lt;/key&gt;&lt;key app="ENWeb" db-id=""&gt;0&lt;/key&gt;&lt;/foreign-keys&gt;&lt;ref-type name="Journal Article"&gt;17&lt;/ref-type&gt;&lt;contributors&gt;&lt;authors&gt;&lt;author&gt;Chen, L.W. &lt;/author&gt;&lt;author&gt;Wang, Y.Q. &lt;/author&gt;&lt;author&gt;Wei, L.C. &lt;/author&gt;&lt;author&gt;Shi, M. &lt;/author&gt;&lt;author&gt;Chan, Y.S. &lt;/author&gt;&lt;/authors&gt;&lt;/contributors&gt;&lt;titles&gt;&lt;title&gt;Chinese herbs and herbal extracts for neuroprotection of dopaminergic neurons and potential therapeutic treatment of Parkinson’s disease&lt;/title&gt;&lt;secondary-title&gt;CNS Neurol Disord Drug Targets &lt;/secondary-title&gt;&lt;/titles&gt;&lt;periodical&gt;&lt;full-title&gt;CNS Neurol Disord Drug Targets&lt;/full-title&gt;&lt;/periodical&gt;&lt;pages&gt;273-281&lt;/pages&gt;&lt;volume&gt;6&lt;/volume&gt;&lt;dates&gt;&lt;year&gt;2007&lt;/year&gt;&lt;/dates&gt;&lt;urls&gt;&lt;/urls&gt;&lt;/record&gt;&lt;/Cite&gt;&lt;/EndNote&gt;</w:instrText>
      </w:r>
      <w:r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separate"/>
      </w:r>
      <w:r w:rsidR="00E101D3">
        <w:rPr>
          <w:rStyle w:val="BookTitle"/>
          <w:rFonts w:asciiTheme="majorBidi" w:hAnsiTheme="majorBidi" w:cstheme="majorBidi"/>
          <w:b w:val="0"/>
          <w:bCs w:val="0"/>
          <w:noProof/>
          <w:sz w:val="24"/>
          <w:szCs w:val="24"/>
        </w:rPr>
        <w:t>(Chen et al. 2007)</w:t>
      </w:r>
      <w:r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end"/>
      </w:r>
      <w:r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, anti-fatigue </w:t>
      </w:r>
      <w:r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begin"/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instrText xml:space="preserve"> ADDIN EN.CITE &lt;EndNote&gt;&lt;Cite&gt;&lt;Author&gt;Tang&lt;/Author&gt;&lt;Year&gt;2008&lt;/Year&gt;&lt;RecNum&gt;13&lt;/RecNum&gt;&lt;DisplayText&gt;(Tang et al. 2008)&lt;/DisplayText&gt;&lt;record&gt;&lt;rec-number&gt;13&lt;/rec-number&gt;&lt;foreign-keys&gt;&lt;key app="EN" db-id="epv5dsrdpzsfzke5pxfp95vw522f22fepatt" timestamp="1475578280"&gt;13&lt;/key&gt;&lt;key app="ENWeb" db-id=""&gt;0&lt;/key&gt;&lt;/foreign-keys&gt;&lt;ref-type name="Journal Article"&gt;17&lt;/ref-type&gt;&lt;contributors&gt;&lt;authors&gt;&lt;author&gt;Tang, W.&lt;/author&gt;&lt;author&gt;Zhang, Y.&lt;/author&gt;&lt;author&gt;Gao, J.&lt;/author&gt;&lt;author&gt;Ding, X.&lt;/author&gt;&lt;author&gt;Gao, S.&lt;/author&gt;&lt;/authors&gt;&lt;/contributors&gt;&lt;titles&gt;&lt;title&gt;The Anti-fatigue Effect of 20(R)-Ginsenoside Rg3 in Mice by Intranasally Administration&lt;/title&gt;&lt;secondary-title&gt;Biol. Pharm. Bull&lt;/secondary-title&gt;&lt;/titles&gt;&lt;periodical&gt;&lt;full-title&gt;Biol. Pharm. Bull&lt;/full-title&gt;&lt;/periodical&gt;&lt;pages&gt;2024-2027&lt;/pages&gt;&lt;volume&gt;31&lt;/volume&gt;&lt;number&gt;11&lt;/number&gt;&lt;dates&gt;&lt;year&gt;2008&lt;/year&gt;&lt;/dates&gt;&lt;urls&gt;&lt;/urls&gt;&lt;/record&gt;&lt;/Cite&gt;&lt;/EndNote&gt;</w:instrText>
      </w:r>
      <w:r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separate"/>
      </w:r>
      <w:r w:rsidR="00E101D3">
        <w:rPr>
          <w:rStyle w:val="BookTitle"/>
          <w:rFonts w:asciiTheme="majorBidi" w:hAnsiTheme="majorBidi" w:cstheme="majorBidi"/>
          <w:b w:val="0"/>
          <w:bCs w:val="0"/>
          <w:noProof/>
          <w:sz w:val="24"/>
          <w:szCs w:val="24"/>
        </w:rPr>
        <w:t>(Tang et al. 2008)</w:t>
      </w:r>
      <w:r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end"/>
      </w:r>
      <w:r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 and analgesic effects </w:t>
      </w:r>
      <w:r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begin"/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instrText xml:space="preserve"> ADDIN EN.CITE &lt;EndNote&gt;&lt;Cite&gt;&lt;Author&gt;Nemmani&lt;/Author&gt;&lt;Year&gt;2003&lt;/Year&gt;&lt;RecNum&gt;12&lt;/RecNum&gt;&lt;DisplayText&gt;(Nemmani &amp;amp; Ramarao 2003)&lt;/DisplayText&gt;&lt;record&gt;&lt;rec-number&gt;12&lt;/rec-number&gt;&lt;foreign-keys&gt;&lt;key app="EN" db-id="epv5dsrdpzsfzke5pxfp95vw522f22fepatt" timestamp="1475578278"&gt;12&lt;/key&gt;&lt;key app="ENWeb" db-id=""&gt;0&lt;/key&gt;&lt;/foreign-keys&gt;&lt;ref-type name="Journal Article"&gt;17&lt;/ref-type&gt;&lt;contributors&gt;&lt;authors&gt;&lt;author&gt;Nemmani, K.V.&lt;/author&gt;&lt;author&gt;Ramarao, P. &lt;/author&gt;&lt;/authors&gt;&lt;/contributors&gt;&lt;titles&gt;&lt;title&gt;Ginsenoside Rf potentiates U-50,488H-induced analgesia and inhibits tolerance to its analgesia in mice&lt;/title&gt;&lt;secondary-title&gt;Life Sciences&lt;/secondary-title&gt;&lt;/titles&gt;&lt;periodical&gt;&lt;full-title&gt;Life Sciences&lt;/full-title&gt;&lt;/periodical&gt;&lt;pages&gt;759-768&lt;/pages&gt;&lt;volume&gt;72&lt;/volume&gt;&lt;dates&gt;&lt;year&gt;2003&lt;/year&gt;&lt;/dates&gt;&lt;urls&gt;&lt;/urls&gt;&lt;/record&gt;&lt;/Cite&gt;&lt;/EndNote&gt;</w:instrText>
      </w:r>
      <w:r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separate"/>
      </w:r>
      <w:r w:rsidR="00E101D3">
        <w:rPr>
          <w:rStyle w:val="BookTitle"/>
          <w:rFonts w:asciiTheme="majorBidi" w:hAnsiTheme="majorBidi" w:cstheme="majorBidi"/>
          <w:b w:val="0"/>
          <w:bCs w:val="0"/>
          <w:noProof/>
          <w:sz w:val="24"/>
          <w:szCs w:val="24"/>
        </w:rPr>
        <w:t>(Nemmani &amp; Ramarao 2003)</w:t>
      </w:r>
      <w:r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end"/>
      </w:r>
      <w:r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>.</w:t>
      </w:r>
      <w:r w:rsidR="00813896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4E54C6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>Although, the available ev</w:t>
      </w:r>
      <w:r w:rsidR="00E80A2F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idence </w:t>
      </w:r>
      <w:r w:rsidR="004E54C6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addressed the bioactivity of </w:t>
      </w:r>
      <w:proofErr w:type="spellStart"/>
      <w:r w:rsidR="004E54C6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>ginsenoside</w:t>
      </w:r>
      <w:proofErr w:type="spellEnd"/>
      <w:r w:rsidR="004E54C6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. </w:t>
      </w:r>
      <w:r w:rsidR="00E80A2F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There </w:t>
      </w:r>
      <w:r w:rsidR="00B6120D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are few studies that addressed the bioactivity of G-Rk1. </w:t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In this systematic review, we found that 21 studies have been reported to show various pharmacological and therapeutic effects of G-Rk1 such as anti-cancer effects </w:t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begin"/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instrText xml:space="preserve"> ADDIN EN.CITE &lt;EndNote&gt;&lt;Cite&gt;&lt;Author&gt;Kim&lt;/Author&gt;&lt;Year&gt;2008&lt;/Year&gt;&lt;RecNum&gt;4&lt;/RecNum&gt;&lt;DisplayText&gt;(Kim et al. 2008)&lt;/DisplayText&gt;&lt;record&gt;&lt;rec-number&gt;4&lt;/rec-number&gt;&lt;foreign-keys&gt;&lt;key app="EN" db-id="epv5dsrdpzsfzke5pxfp95vw522f22fepatt" timestamp="1475578250"&gt;4&lt;/key&gt;&lt;key app="ENWeb" db-id=""&gt;0&lt;/key&gt;&lt;/foreign-keys&gt;&lt;ref-type name="Journal Article"&gt;17&lt;/ref-type&gt;&lt;contributors&gt;&lt;authors&gt;&lt;author&gt;Kim, Y. J.&lt;/author&gt;&lt;author&gt;Kwon, H. C.&lt;/author&gt;&lt;author&gt;Ko, H.&lt;/author&gt;&lt;author&gt;Park, J. H.&lt;/author&gt;&lt;author&gt;Kim, H. Y.&lt;/author&gt;&lt;author&gt;Yoo, J. H.&lt;/author&gt;&lt;author&gt;Yang, H. O.&lt;/author&gt;&lt;/authors&gt;&lt;/contributors&gt;&lt;titles&gt;&lt;title&gt;Anti-tumor Activity of the Ginsenoside Rk1 in Human Hepatocellular Carcinoma Cells through Inhibition of Telomerase Activity and Induction of Apoptosis.&lt;/title&gt;&lt;secondary-title&gt;Biol. Pharm. Bull. Biological &amp;amp; Pharmaceutical Bulletin&lt;/secondary-title&gt;&lt;/titles&gt;&lt;periodical&gt;&lt;full-title&gt;Biol. Pharm. Bull. Biological &amp;amp; Pharmaceutical Bulletin&lt;/full-title&gt;&lt;/periodical&gt;&lt;pages&gt;826-830&lt;/pages&gt;&lt;volume&gt;31&lt;/volume&gt;&lt;number&gt;5&lt;/number&gt;&lt;dates&gt;&lt;year&gt;2008&lt;/year&gt;&lt;/dates&gt;&lt;urls&gt;&lt;/urls&gt;&lt;/record&gt;&lt;/Cite&gt;&lt;/EndNote&gt;</w:instrText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separate"/>
      </w:r>
      <w:r w:rsidR="00E101D3">
        <w:rPr>
          <w:rStyle w:val="BookTitle"/>
          <w:rFonts w:asciiTheme="majorBidi" w:hAnsiTheme="majorBidi" w:cstheme="majorBidi"/>
          <w:b w:val="0"/>
          <w:bCs w:val="0"/>
          <w:noProof/>
          <w:sz w:val="24"/>
          <w:szCs w:val="24"/>
        </w:rPr>
        <w:t>(Kim et al. 2008)</w:t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end"/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, anti-platelet aggregation activities </w:t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begin">
          <w:fldData xml:space="preserve">PEVuZE5vdGU+PENpdGU+PEF1dGhvcj5KdTwvQXV0aG9yPjxZZWFyPjIwMTI8L1llYXI+PFJlY051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</w:fldData>
        </w:fldChar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instrText xml:space="preserve"> ADDIN EN.CITE </w:instrText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begin">
          <w:fldData xml:space="preserve">PEVuZE5vdGU+PENpdGU+PEF1dGhvcj5KdTwvQXV0aG9yPjxZZWFyPjIwMTI8L1llYXI+PFJlY051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</w:fldData>
        </w:fldChar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instrText xml:space="preserve"> ADDIN EN.CITE.DATA </w:instrText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end"/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separate"/>
      </w:r>
      <w:r w:rsidR="00E101D3">
        <w:rPr>
          <w:rStyle w:val="BookTitle"/>
          <w:rFonts w:asciiTheme="majorBidi" w:hAnsiTheme="majorBidi" w:cstheme="majorBidi"/>
          <w:b w:val="0"/>
          <w:bCs w:val="0"/>
          <w:noProof/>
          <w:sz w:val="24"/>
          <w:szCs w:val="24"/>
        </w:rPr>
        <w:t>(Ju et al. 2012; Lee et al. 2009)</w:t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end"/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, cognitive function enhancement </w:t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begin"/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instrText xml:space="preserve"> ADDIN EN.CITE &lt;EndNote&gt;&lt;Cite&gt;&lt;Author&gt;Bao&lt;/Author&gt;&lt;Year&gt;2005&lt;/Year&gt;&lt;RecNum&gt;25&lt;/RecNum&gt;&lt;DisplayText&gt;(Bao et al. 2005)&lt;/DisplayText&gt;&lt;record&gt;&lt;rec-number&gt;25&lt;/rec-number&gt;&lt;foreign-keys&gt;&lt;key app="EN" db-id="epv5dsrdpzsfzke5pxfp95vw522f22fepatt" timestamp="1475579709"&gt;25&lt;/key&gt;&lt;key app="ENWeb" db-id=""&gt;0&lt;/key&gt;&lt;/foreign-keys&gt;&lt;ref-type name="Journal Article"&gt;17&lt;/ref-type&gt;&lt;contributors&gt;&lt;authors&gt;&lt;author&gt;Bao, H. Y.&lt;/author&gt;&lt;author&gt;Zhang, J.&lt;/author&gt;&lt;author&gt;Yeo, S. J.&lt;/author&gt;&lt;author&gt;Myung, C. S. &lt;/author&gt;&lt;author&gt;Kim, H. M.&lt;/author&gt;&lt;author&gt;Kim, J. M.&lt;/author&gt;&lt;author&gt;Park, J. H.&lt;/author&gt;&lt;author&gt;Cho, J.&lt;/author&gt;&lt;author&gt;Kang, J. S.&lt;/author&gt;&lt;/authors&gt;&lt;/contributors&gt;&lt;titles&gt;&lt;title&gt;Memory Enhancing and Neuroprotective Effects of Selected Ginsenosides&lt;/title&gt;&lt;secondary-title&gt;Arch Pharm Res&lt;/secondary-title&gt;&lt;/titles&gt;&lt;periodical&gt;&lt;full-title&gt;Arch Pharm Res&lt;/full-title&gt;&lt;/periodical&gt;&lt;pages&gt;335-342&lt;/pages&gt;&lt;volume&gt;28&lt;/volume&gt;&lt;number&gt;3&lt;/number&gt;&lt;dates&gt;&lt;year&gt;2005&lt;/year&gt;&lt;/dates&gt;&lt;urls&gt;&lt;/urls&gt;&lt;/record&gt;&lt;/Cite&gt;&lt;/EndNote&gt;</w:instrText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separate"/>
      </w:r>
      <w:r w:rsidR="00E101D3">
        <w:rPr>
          <w:rStyle w:val="BookTitle"/>
          <w:rFonts w:asciiTheme="majorBidi" w:hAnsiTheme="majorBidi" w:cstheme="majorBidi"/>
          <w:b w:val="0"/>
          <w:bCs w:val="0"/>
          <w:noProof/>
          <w:sz w:val="24"/>
          <w:szCs w:val="24"/>
        </w:rPr>
        <w:t>(Bao et al. 2005)</w:t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end"/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, anti-inflammatory effects </w:t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begin">
          <w:fldData xml:space="preserve">PEVuZE5vdGU+PENpdGU+PEF1dGhvcj5MZWU8L0F1dGhvcj48WWVhcj4yMDE0PC9ZZWFyPjxSZWNO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==
</w:fldData>
        </w:fldChar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instrText xml:space="preserve"> ADDIN EN.CITE </w:instrText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begin">
          <w:fldData xml:space="preserve">PEVuZE5vdGU+PENpdGU+PEF1dGhvcj5MZWU8L0F1dGhvcj48WWVhcj4yMDE0PC9ZZWFyPjxSZWNO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==
</w:fldData>
        </w:fldChar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instrText xml:space="preserve"> ADDIN EN.CITE.DATA </w:instrText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end"/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separate"/>
      </w:r>
      <w:r w:rsidR="00E101D3">
        <w:rPr>
          <w:rStyle w:val="BookTitle"/>
          <w:rFonts w:asciiTheme="majorBidi" w:hAnsiTheme="majorBidi" w:cstheme="majorBidi"/>
          <w:b w:val="0"/>
          <w:bCs w:val="0"/>
          <w:noProof/>
          <w:sz w:val="24"/>
          <w:szCs w:val="24"/>
        </w:rPr>
        <w:t>(Kim et al. 2010; Lee 2014)</w:t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end"/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, lipid accumulation reduction </w:t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begin"/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instrText xml:space="preserve"> ADDIN EN.CITE &lt;EndNote&gt;&lt;Cite&gt;&lt;Author&gt;Kim&lt;/Author&gt;&lt;Year&gt;2009&lt;/Year&gt;&lt;RecNum&gt;23&lt;/RecNum&gt;&lt;DisplayText&gt;(Kim et al. 2009)&lt;/DisplayText&gt;&lt;record&gt;&lt;rec-number&gt;23&lt;/rec-number&gt;&lt;foreign-keys&gt;&lt;key app="EN" db-id="epv5dsrdpzsfzke5pxfp95vw522f22fepatt" timestamp="1475579673"&gt;23&lt;/key&gt;&lt;key app="ENWeb" db-id=""&gt;0&lt;/key&gt;&lt;/foreign-keys&gt;&lt;ref-type name="Journal Article"&gt;17&lt;/ref-type&gt;&lt;contributors&gt;&lt;authors&gt;&lt;author&gt;Kim, S. N.&lt;/author&gt;&lt;author&gt;Lee, J. H.&lt;/author&gt;&lt;author&gt;Shin, H.&lt;/author&gt;&lt;author&gt;Son, S. H.&lt;/author&gt;&lt;author&gt;Kim, Y. S.&lt;/author&gt;&lt;/authors&gt;&lt;/contributors&gt;&lt;auth-address&gt;College of Pharmacy, Seoul National University, Seoul 151-742, Korea.&lt;/auth-address&gt;&lt;titles&gt;&lt;title&gt;Effects of in vitro-digested ginsenosides on lipid accumulation in 3T3-L1 adipocytes&lt;/title&gt;&lt;secondary-title&gt;Planta Med&lt;/secondary-title&gt;&lt;/titles&gt;&lt;periodical&gt;&lt;full-title&gt;Planta Med&lt;/full-title&gt;&lt;/periodical&gt;&lt;pages&gt;596-601&lt;/pages&gt;&lt;volume&gt;75&lt;/volume&gt;&lt;number&gt;6&lt;/number&gt;&lt;keywords&gt;&lt;keyword&gt;3T3-L1 Cells&lt;/keyword&gt;&lt;keyword&gt;Adipocytes/*drug effects/metabolism&lt;/keyword&gt;&lt;keyword&gt;Animals&lt;/keyword&gt;&lt;keyword&gt;Digestion/physiology&lt;/keyword&gt;&lt;keyword&gt;Gastric Juice&lt;/keyword&gt;&lt;keyword&gt;Ginsenosides/chemistry/*pharmacology&lt;/keyword&gt;&lt;keyword&gt;Hydrogen-Ion Concentration&lt;/keyword&gt;&lt;keyword&gt;Lipid Metabolism/*drug effects&lt;/keyword&gt;&lt;keyword&gt;Mice&lt;/keyword&gt;&lt;keyword&gt;Panax/*chemistry&lt;/keyword&gt;&lt;keyword&gt;Plant Extracts/chemistry/*pharmacology&lt;/keyword&gt;&lt;/keywords&gt;&lt;dates&gt;&lt;year&gt;2009&lt;/year&gt;&lt;pub-dates&gt;&lt;date&gt;May&lt;/date&gt;&lt;/pub-dates&gt;&lt;/dates&gt;&lt;isbn&gt;1439-0221 (Electronic)&amp;#xD;0032-0943 (Linking)&lt;/isbn&gt;&lt;accession-num&gt;19204893&lt;/accession-num&gt;&lt;urls&gt;&lt;related-urls&gt;&lt;url&gt;http://www.ncbi.nlm.nih.gov/pubmed/19204893&lt;/url&gt;&lt;/related-urls&gt;&lt;/urls&gt;&lt;electronic-resource-num&gt;10.1055/s-0029-1185358&lt;/electronic-resource-num&gt;&lt;/record&gt;&lt;/Cite&gt;&lt;/EndNote&gt;</w:instrText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separate"/>
      </w:r>
      <w:r w:rsidR="00E101D3">
        <w:rPr>
          <w:rStyle w:val="BookTitle"/>
          <w:rFonts w:asciiTheme="majorBidi" w:hAnsiTheme="majorBidi" w:cstheme="majorBidi"/>
          <w:b w:val="0"/>
          <w:bCs w:val="0"/>
          <w:noProof/>
          <w:sz w:val="24"/>
          <w:szCs w:val="24"/>
        </w:rPr>
        <w:t>(Kim et al. 2009)</w:t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end"/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, antioxidant effects, and protection against human arthritis </w:t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begin"/>
      </w:r>
      <w:r w:rsidR="00E101D3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instrText xml:space="preserve"> ADDIN EN.CITE &lt;EndNote&gt;&lt;Cite&gt;&lt;Author&gt;Kim&lt;/Author&gt;&lt;Year&gt;2010&lt;/Year&gt;&lt;RecNum&gt;30&lt;/RecNum&gt;&lt;DisplayText&gt;(Kim et al. 2010)&lt;/DisplayText&gt;&lt;record&gt;&lt;rec-number&gt;30&lt;/rec-number&gt;&lt;foreign-keys&gt;&lt;key app="EN" db-id="epv5dsrdpzsfzke5pxfp95vw522f22fepatt" timestamp="1475579783"&gt;30&lt;/key&gt;&lt;key app="ENWeb" db-id=""&gt;0&lt;/key&gt;&lt;/foreign-keys&gt;&lt;ref-type name="Journal Article"&gt;17&lt;/ref-type&gt;&lt;contributors&gt;&lt;authors&gt;&lt;author&gt;Kim, K. R.&lt;/author&gt;&lt;author&gt;Chung, T. Y.&lt;/author&gt;&lt;author&gt;Shin, H.&lt;/author&gt;&lt;author&gt;Son, S. H.&lt;/author&gt;&lt;author&gt;Park, K. K.&lt;/author&gt;&lt;author&gt;Choi, J. H.&lt;/author&gt;&lt;author&gt;Chung, W. Y.&lt;/author&gt;&lt;/authors&gt;&lt;/contributors&gt;&lt;titles&gt;&lt;title&gt;Red Ginseng Saponin Extract Attenuates Murine Collagen-Induced Arthritis by Reducing Pro-inflammatory Responses and Matrix Metalloproteinase-3 Expression&lt;/title&gt;&lt;secondary-title&gt;Biol. Pharm. Bull. Biological &amp;amp; Pharmaceutical Bulletin&lt;/secondary-title&gt;&lt;/titles&gt;&lt;periodical&gt;&lt;full-title&gt;Biol. Pharm. Bull. Biological &amp;amp; Pharmaceutical Bulletin&lt;/full-title&gt;&lt;/periodical&gt;&lt;pages&gt;604-610&lt;/pages&gt;&lt;volume&gt;33&lt;/volume&gt;&lt;number&gt;4&lt;/number&gt;&lt;dates&gt;&lt;year&gt;2010&lt;/year&gt;&lt;/dates&gt;&lt;urls&gt;&lt;/urls&gt;&lt;/record&gt;&lt;/Cite&gt;&lt;/EndNote&gt;</w:instrText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separate"/>
      </w:r>
      <w:r w:rsidR="00E101D3">
        <w:rPr>
          <w:rStyle w:val="BookTitle"/>
          <w:rFonts w:asciiTheme="majorBidi" w:hAnsiTheme="majorBidi" w:cstheme="majorBidi"/>
          <w:b w:val="0"/>
          <w:bCs w:val="0"/>
          <w:noProof/>
          <w:sz w:val="24"/>
          <w:szCs w:val="24"/>
        </w:rPr>
        <w:t>(Kim et al. 2010)</w:t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end"/>
      </w:r>
      <w:r w:rsidR="00F33D5A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>.</w:t>
      </w:r>
      <w:r w:rsidR="003974FC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F12D0E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>We did not come across other systematic reviews in which they a</w:t>
      </w:r>
      <w:r w:rsidR="006324F1" w:rsidRPr="006324F1"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t xml:space="preserve">ddress the bioactivity of G-Rk1 to compare our results with. </w:t>
      </w:r>
    </w:p>
    <w:p w:rsidR="006324F1" w:rsidRDefault="006324F1" w:rsidP="006324F1">
      <w:pPr>
        <w:spacing w:line="360" w:lineRule="auto"/>
        <w:ind w:firstLine="720"/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</w:pPr>
    </w:p>
    <w:p w:rsidR="00B02806" w:rsidRPr="00B02806" w:rsidRDefault="00B02806" w:rsidP="00B02806">
      <w:pPr>
        <w:spacing w:line="360" w:lineRule="auto"/>
        <w:ind w:hanging="90"/>
        <w:rPr>
          <w:rStyle w:val="BookTitle"/>
          <w:rFonts w:asciiTheme="majorBidi" w:hAnsiTheme="majorBidi" w:cstheme="majorBidi"/>
          <w:i w:val="0"/>
          <w:iCs w:val="0"/>
          <w:sz w:val="28"/>
          <w:szCs w:val="28"/>
        </w:rPr>
      </w:pPr>
      <w:r w:rsidRPr="00B02806">
        <w:rPr>
          <w:rStyle w:val="BookTitle"/>
          <w:rFonts w:asciiTheme="majorBidi" w:hAnsiTheme="majorBidi" w:cstheme="majorBidi"/>
          <w:i w:val="0"/>
          <w:iCs w:val="0"/>
          <w:sz w:val="28"/>
          <w:szCs w:val="28"/>
        </w:rPr>
        <w:t>Reference</w:t>
      </w:r>
      <w:bookmarkStart w:id="0" w:name="_GoBack"/>
      <w:bookmarkEnd w:id="0"/>
    </w:p>
    <w:p w:rsidR="00E101D3" w:rsidRPr="00E101D3" w:rsidRDefault="00B02806" w:rsidP="00E101D3">
      <w:pPr>
        <w:pStyle w:val="EndNoteBibliography"/>
        <w:spacing w:after="0"/>
        <w:ind w:left="720" w:hanging="720"/>
      </w:pPr>
      <w:r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begin"/>
      </w:r>
      <w:r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instrText xml:space="preserve"> ADDIN EN.REFLIST </w:instrText>
      </w:r>
      <w:r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separate"/>
      </w:r>
      <w:r w:rsidR="00E101D3" w:rsidRPr="00E101D3">
        <w:t>Bao HY, Zhang J, Yeo SJ, Myung CS, Kim HM, Kim JM, Park JH, Cho J, and Kang JS. 2005. Memory Enhancing and Neuroprotective Effects of Selected Ginsenosides.</w:t>
      </w:r>
      <w:r w:rsidR="00E101D3" w:rsidRPr="00E101D3">
        <w:rPr>
          <w:i/>
        </w:rPr>
        <w:t xml:space="preserve"> Arch Pharm Res</w:t>
      </w:r>
      <w:r w:rsidR="00E101D3" w:rsidRPr="00E101D3">
        <w:t xml:space="preserve"> 28:335-342. </w:t>
      </w:r>
    </w:p>
    <w:p w:rsidR="00E101D3" w:rsidRPr="00E101D3" w:rsidRDefault="00E101D3" w:rsidP="00E101D3">
      <w:pPr>
        <w:pStyle w:val="EndNoteBibliography"/>
        <w:spacing w:after="0"/>
        <w:ind w:left="720" w:hanging="720"/>
      </w:pPr>
      <w:r w:rsidRPr="00E101D3">
        <w:t>Chen LW, Wang YQ, Wei LC, Shi M, and Chan YS. 2007. Chinese herbs and herbal extracts for neuroprotection of dopaminergic neurons and potential therapeutic treatment of Parkinson’s disease.</w:t>
      </w:r>
      <w:r w:rsidRPr="00E101D3">
        <w:rPr>
          <w:i/>
        </w:rPr>
        <w:t xml:space="preserve"> CNS Neurol Disord Drug Targets</w:t>
      </w:r>
      <w:r w:rsidRPr="00E101D3">
        <w:t xml:space="preserve"> 6:273-281. </w:t>
      </w:r>
    </w:p>
    <w:p w:rsidR="00E101D3" w:rsidRPr="00E101D3" w:rsidRDefault="00E101D3" w:rsidP="00E101D3">
      <w:pPr>
        <w:pStyle w:val="EndNoteBibliography"/>
        <w:spacing w:after="0"/>
        <w:ind w:left="720" w:hanging="720"/>
      </w:pPr>
      <w:r w:rsidRPr="00E101D3">
        <w:t>Choi KT. 2008. Botanical characteristics, pharmacological effects and medicinal components of Korean Panax ginseng C A Meyer.</w:t>
      </w:r>
      <w:r w:rsidRPr="00E101D3">
        <w:rPr>
          <w:i/>
        </w:rPr>
        <w:t xml:space="preserve"> Acta Pharmacol Sin</w:t>
      </w:r>
      <w:r w:rsidRPr="00E101D3">
        <w:t xml:space="preserve"> 29:1109-1118. 10.1111/j.1745-7254.2008.00869.x</w:t>
      </w:r>
    </w:p>
    <w:p w:rsidR="00E101D3" w:rsidRPr="00E101D3" w:rsidRDefault="00E101D3" w:rsidP="00E101D3">
      <w:pPr>
        <w:pStyle w:val="EndNoteBibliography"/>
        <w:spacing w:after="0"/>
        <w:ind w:left="720" w:hanging="720"/>
      </w:pPr>
      <w:r w:rsidRPr="00E101D3">
        <w:t>Ernst E. 2010. Panax ginseng: An Overview of the Clinical Evidence.</w:t>
      </w:r>
      <w:r w:rsidRPr="00E101D3">
        <w:rPr>
          <w:i/>
        </w:rPr>
        <w:t xml:space="preserve"> Journal of Ginseng Research</w:t>
      </w:r>
      <w:r w:rsidRPr="00E101D3">
        <w:t xml:space="preserve"> 34:259-263. 10.5142/jgr.2010.34.4.259</w:t>
      </w:r>
    </w:p>
    <w:p w:rsidR="00E101D3" w:rsidRPr="00E101D3" w:rsidRDefault="00E101D3" w:rsidP="00E101D3">
      <w:pPr>
        <w:pStyle w:val="EndNoteBibliography"/>
        <w:spacing w:after="0"/>
        <w:ind w:left="720" w:hanging="720"/>
      </w:pPr>
      <w:r w:rsidRPr="00E101D3">
        <w:t>Ju HK, Lee JG, Park MK, Park SJ, Lee CH, Park JH, and Kwon SW. 2012. Metabolomic investigation of the anti-platelet aggregation activity of ginsenoside Rk(1) reveals attenuated 12-HETE production.</w:t>
      </w:r>
      <w:r w:rsidRPr="00E101D3">
        <w:rPr>
          <w:i/>
        </w:rPr>
        <w:t xml:space="preserve"> J Proteome Res</w:t>
      </w:r>
      <w:r w:rsidRPr="00E101D3">
        <w:t xml:space="preserve"> 11:4939-4946. 10.1021/pr300454f</w:t>
      </w:r>
    </w:p>
    <w:p w:rsidR="00E101D3" w:rsidRPr="00E101D3" w:rsidRDefault="00E101D3" w:rsidP="00E101D3">
      <w:pPr>
        <w:pStyle w:val="EndNoteBibliography"/>
        <w:spacing w:after="0"/>
        <w:ind w:left="720" w:hanging="720"/>
      </w:pPr>
      <w:r w:rsidRPr="00E101D3">
        <w:t xml:space="preserve">Kim KR, Chung TY, Shin H, Son SH, Park KK, Choi JH, and Chung WY. 2010. Red Ginseng Saponin Extract Attenuates Murine Collagen-Induced Arthritis by Reducing Pro-inflammatory Responses and </w:t>
      </w:r>
      <w:r w:rsidRPr="00E101D3">
        <w:lastRenderedPageBreak/>
        <w:t>Matrix Metalloproteinase-3 Expression.</w:t>
      </w:r>
      <w:r w:rsidRPr="00E101D3">
        <w:rPr>
          <w:i/>
        </w:rPr>
        <w:t xml:space="preserve"> Biol Pharm Bull Biological &amp; Pharmaceutical Bulletin</w:t>
      </w:r>
      <w:r w:rsidRPr="00E101D3">
        <w:t xml:space="preserve"> 33:604-610. </w:t>
      </w:r>
    </w:p>
    <w:p w:rsidR="00E101D3" w:rsidRPr="00E101D3" w:rsidRDefault="00E101D3" w:rsidP="00E101D3">
      <w:pPr>
        <w:pStyle w:val="EndNoteBibliography"/>
        <w:spacing w:after="0"/>
        <w:ind w:left="720" w:hanging="720"/>
      </w:pPr>
      <w:r w:rsidRPr="00E101D3">
        <w:t>Kim SN, Lee JH, Shin H, Son SH, and Kim YS. 2009. Effects of in vitro-digested ginsenosides on lipid accumulation in 3T3-L1 adipocytes.</w:t>
      </w:r>
      <w:r w:rsidRPr="00E101D3">
        <w:rPr>
          <w:i/>
        </w:rPr>
        <w:t xml:space="preserve"> Planta Med</w:t>
      </w:r>
      <w:r w:rsidRPr="00E101D3">
        <w:t xml:space="preserve"> 75:596-601. 10.1055/s-0029-1185358</w:t>
      </w:r>
    </w:p>
    <w:p w:rsidR="00E101D3" w:rsidRPr="00E101D3" w:rsidRDefault="00E101D3" w:rsidP="00E101D3">
      <w:pPr>
        <w:pStyle w:val="EndNoteBibliography"/>
        <w:spacing w:after="0"/>
        <w:ind w:left="720" w:hanging="720"/>
      </w:pPr>
      <w:r w:rsidRPr="00E101D3">
        <w:t>Kim YJ, Kwon HC, Ko H, Park JH, Kim HY, Yoo JH, and Yang HO. 2008. Anti-tumor Activity of the Ginsenoside Rk1 in Human Hepatocellular Carcinoma Cells through Inhibition of Telomerase Activity and Induction of Apoptosis.</w:t>
      </w:r>
      <w:r w:rsidRPr="00E101D3">
        <w:rPr>
          <w:i/>
        </w:rPr>
        <w:t xml:space="preserve"> Biol Pharm Bull Biological &amp; Pharmaceutical Bulletin</w:t>
      </w:r>
      <w:r w:rsidRPr="00E101D3">
        <w:t xml:space="preserve"> 31:826-830. </w:t>
      </w:r>
    </w:p>
    <w:p w:rsidR="00E101D3" w:rsidRPr="00E101D3" w:rsidRDefault="00E101D3" w:rsidP="00E101D3">
      <w:pPr>
        <w:pStyle w:val="EndNoteBibliography"/>
        <w:spacing w:after="0"/>
        <w:ind w:left="720" w:hanging="720"/>
      </w:pPr>
      <w:r w:rsidRPr="00E101D3">
        <w:t>Lee JG, Lee YY, Kim SY, Pyo JS, Yun-choi HS, and Park JH. 2009. Platelet antiaggregating activity of ginsenosides isolated from processed ginseng.</w:t>
      </w:r>
      <w:r w:rsidRPr="00E101D3">
        <w:rPr>
          <w:i/>
        </w:rPr>
        <w:t xml:space="preserve"> Pharmazie</w:t>
      </w:r>
      <w:r w:rsidRPr="00E101D3">
        <w:t xml:space="preserve"> 64:602-604. 10.1691/ph.2009.9577</w:t>
      </w:r>
    </w:p>
    <w:p w:rsidR="00E101D3" w:rsidRPr="00E101D3" w:rsidRDefault="00E101D3" w:rsidP="00E101D3">
      <w:pPr>
        <w:pStyle w:val="EndNoteBibliography"/>
        <w:spacing w:after="0"/>
        <w:ind w:left="720" w:hanging="720"/>
      </w:pPr>
      <w:r w:rsidRPr="00E101D3">
        <w:t>Lee SM. 2014. Anti-inflammatory effects of ginsenosides Rg5 , Rz1 , and Rk1 : inhibition of TNF-alpha-induced NF-kappaB, COX-2, and iNOS transcriptional expression.</w:t>
      </w:r>
      <w:r w:rsidRPr="00E101D3">
        <w:rPr>
          <w:i/>
        </w:rPr>
        <w:t xml:space="preserve"> Phytother Res</w:t>
      </w:r>
      <w:r w:rsidRPr="00E101D3">
        <w:t xml:space="preserve"> 28:1893-1896. 10.1002/ptr.5203</w:t>
      </w:r>
    </w:p>
    <w:p w:rsidR="00E101D3" w:rsidRPr="00E101D3" w:rsidRDefault="00E101D3" w:rsidP="00E101D3">
      <w:pPr>
        <w:pStyle w:val="EndNoteBibliography"/>
        <w:spacing w:after="0"/>
        <w:ind w:left="720" w:hanging="720"/>
      </w:pPr>
      <w:r w:rsidRPr="00E101D3">
        <w:t>Nemmani KV, and Ramarao P. 2003. Ginsenoside Rf potentiates U-50,488H-induced analgesia and inhibits tolerance to its analgesia in mice.</w:t>
      </w:r>
      <w:r w:rsidRPr="00E101D3">
        <w:rPr>
          <w:i/>
        </w:rPr>
        <w:t xml:space="preserve"> Life Sciences</w:t>
      </w:r>
      <w:r w:rsidRPr="00E101D3">
        <w:t xml:space="preserve"> 72:759-768. </w:t>
      </w:r>
    </w:p>
    <w:p w:rsidR="00E101D3" w:rsidRPr="00E101D3" w:rsidRDefault="00E101D3" w:rsidP="00E101D3">
      <w:pPr>
        <w:pStyle w:val="EndNoteBibliography"/>
        <w:ind w:left="720" w:hanging="720"/>
      </w:pPr>
      <w:r w:rsidRPr="00E101D3">
        <w:t>Tang W, Zhang Y, Gao J, Ding X, and Gao S. 2008. The Anti-fatigue Effect of 20(R)-Ginsenoside Rg3 in Mice by Intranasally Administration.</w:t>
      </w:r>
      <w:r w:rsidRPr="00E101D3">
        <w:rPr>
          <w:i/>
        </w:rPr>
        <w:t xml:space="preserve"> Biol Pharm Bull</w:t>
      </w:r>
      <w:r w:rsidRPr="00E101D3">
        <w:t xml:space="preserve"> 31:2024-2027. </w:t>
      </w:r>
    </w:p>
    <w:p w:rsidR="00300784" w:rsidRPr="006324F1" w:rsidRDefault="00B02806" w:rsidP="00E101D3">
      <w:pPr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Style w:val="BookTitle"/>
          <w:rFonts w:asciiTheme="majorBidi" w:hAnsiTheme="majorBidi" w:cstheme="majorBidi"/>
          <w:b w:val="0"/>
          <w:bCs w:val="0"/>
          <w:sz w:val="24"/>
          <w:szCs w:val="24"/>
        </w:rPr>
        <w:fldChar w:fldCharType="end"/>
      </w:r>
    </w:p>
    <w:sectPr w:rsidR="00300784" w:rsidRPr="00632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728B"/>
    <w:multiLevelType w:val="hybridMultilevel"/>
    <w:tmpl w:val="EE025336"/>
    <w:lvl w:ilvl="0" w:tplc="2D266AF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A0NzEzNTaxsLC0NDFV0lEKTi0uzszPAykwrAUAP32y7SwAAAA="/>
    <w:docVar w:name="EN.Layout" w:val="&lt;ENLayout&gt;&lt;Style&gt;Peer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00784"/>
    <w:rsid w:val="000632BC"/>
    <w:rsid w:val="00126521"/>
    <w:rsid w:val="002E5BBA"/>
    <w:rsid w:val="00300784"/>
    <w:rsid w:val="003974FC"/>
    <w:rsid w:val="003B647B"/>
    <w:rsid w:val="004E54C6"/>
    <w:rsid w:val="006324F1"/>
    <w:rsid w:val="006A48B6"/>
    <w:rsid w:val="006D260E"/>
    <w:rsid w:val="00745AC3"/>
    <w:rsid w:val="008119BC"/>
    <w:rsid w:val="00813896"/>
    <w:rsid w:val="0086232C"/>
    <w:rsid w:val="00951B34"/>
    <w:rsid w:val="00AC2697"/>
    <w:rsid w:val="00B02806"/>
    <w:rsid w:val="00B6120D"/>
    <w:rsid w:val="00CF1752"/>
    <w:rsid w:val="00E101D3"/>
    <w:rsid w:val="00E80A2F"/>
    <w:rsid w:val="00F12D0E"/>
    <w:rsid w:val="00F3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E498"/>
  <w15:chartTrackingRefBased/>
  <w15:docId w15:val="{F4C44701-D6F8-4EC4-B318-6CBFB835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0078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632BC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126521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eastAsia="ja-JP"/>
    </w:rPr>
  </w:style>
  <w:style w:type="character" w:customStyle="1" w:styleId="NormalWebChar">
    <w:name w:val="Normal (Web) Char"/>
    <w:link w:val="NormalWeb"/>
    <w:uiPriority w:val="99"/>
    <w:rsid w:val="00126521"/>
    <w:rPr>
      <w:rFonts w:ascii="MS PGothic" w:eastAsia="MS PGothic" w:hAnsi="MS PGothic" w:cs="MS PGothic"/>
      <w:sz w:val="24"/>
      <w:szCs w:val="24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B0280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280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0280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02806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Abdelrahman Elshafay</dc:creator>
  <cp:keywords/>
  <dc:description/>
  <cp:lastModifiedBy>Abdelrahman Elshafay</cp:lastModifiedBy>
  <cp:revision>1</cp:revision>
  <dcterms:created xsi:type="dcterms:W3CDTF">2017-06-03T14:44:00Z</dcterms:created>
  <dcterms:modified xsi:type="dcterms:W3CDTF">2017-06-03T15:05:00Z</dcterms:modified>
</cp:coreProperties>
</file>