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DE" w:rsidRDefault="008F44DE" w:rsidP="008F44DE">
      <w:pPr>
        <w:pStyle w:val="Heading3"/>
      </w:pPr>
      <w:proofErr w:type="gramStart"/>
      <w:r>
        <w:t>Supplemental Table S1.</w:t>
      </w:r>
      <w:proofErr w:type="gramEnd"/>
      <w:r>
        <w:t xml:space="preserve"> Library name, EF1A genotype, RNA quality (RIN), SRA Accession, library size, righting response (seconds; standard deviation in parentheses), and percentage of reads mapped to the Trinity assembly. Libraries for Po1 and Po2 (both temperature treatments) contributed to the reduced-input assembly.</w:t>
      </w:r>
      <w:r w:rsidR="006E010E">
        <w:t xml:space="preserve"> All sequence data are archived at NCBI in </w:t>
      </w:r>
      <w:proofErr w:type="spellStart"/>
      <w:r w:rsidR="006E010E">
        <w:t>BioProject</w:t>
      </w:r>
      <w:proofErr w:type="spellEnd"/>
      <w:r w:rsidR="006E010E">
        <w:t xml:space="preserve"> PRJNA357374.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1369"/>
        <w:gridCol w:w="766"/>
        <w:gridCol w:w="607"/>
        <w:gridCol w:w="1907"/>
        <w:gridCol w:w="1280"/>
        <w:gridCol w:w="1703"/>
        <w:gridCol w:w="1224"/>
      </w:tblGrid>
      <w:tr w:rsidR="008F44DE" w:rsidTr="008F44DE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</w:pPr>
            <w:proofErr w:type="spellStart"/>
            <w:r>
              <w:t>Indiv_temp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</w:pPr>
            <w:r>
              <w:t>EF1A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  <w:jc w:val="right"/>
            </w:pPr>
            <w:r>
              <w:t>RIN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</w:pPr>
            <w:r>
              <w:t>Accession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  <w:jc w:val="right"/>
            </w:pPr>
            <w:r>
              <w:t>Reads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</w:pPr>
            <w:r>
              <w:t>Righting (STD)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F44DE" w:rsidRDefault="008F44DE" w:rsidP="008F44DE">
            <w:pPr>
              <w:pStyle w:val="Compact"/>
              <w:jc w:val="right"/>
            </w:pPr>
            <w:r>
              <w:t>% Reads Mapped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8.4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SAMN06141149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27365206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865(231.8)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86.85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8.6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29538921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886.7(455)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86.58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Po2_t0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8.5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20666961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387.3(159.7)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86.48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Po2_t3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25443140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896(368.4)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85.86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Po3_t0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21034874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623.7(110.5)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86.11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Po3_t3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SAMN06141154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22182667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366.7(41.9)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86.91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Po5_t0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SAMN06141155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22382433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587.7(58.9)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87.23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Po5_t3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SAMN06141156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26103641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644.7(155.6)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86.25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Po6_t0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9.2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22123397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797(464.1)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84.55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Po6_t3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19364368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495.3(238)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85.02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Po7_t0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SAMN06141159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21980481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757.7(198.8)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84.71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Po7_t3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18680949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1436.3(40)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85.25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Po8_t0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19046562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1023(836.9)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84.92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Po8_t3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wild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9.0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23172430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1153.7(459.6)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84.88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Po9_t0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21686608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457.7(105.3)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85.01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Po9_t3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6.3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SAMN06141164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20151582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528.3(191)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85.30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Po10_t0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SAMN06141165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23833561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592.3(71.2)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85.66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Po10_t3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SAMN06141166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21248618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692.7(341.8)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85.33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Po11_t0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20063047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176.7(17.9)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85.18</w:t>
            </w:r>
          </w:p>
        </w:tc>
      </w:tr>
      <w:tr w:rsidR="008F44DE" w:rsidTr="008F44DE"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Po11_t3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proofErr w:type="gramStart"/>
            <w:r>
              <w:t>ins</w:t>
            </w:r>
            <w:proofErr w:type="gramEnd"/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8.6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SAMN06141168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20385501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</w:pPr>
            <w:r>
              <w:t>250.3(62.6)</w:t>
            </w:r>
          </w:p>
        </w:tc>
        <w:tc>
          <w:tcPr>
            <w:tcW w:w="0" w:type="auto"/>
          </w:tcPr>
          <w:p w:rsidR="008F44DE" w:rsidRDefault="008F44DE" w:rsidP="008F44DE">
            <w:pPr>
              <w:pStyle w:val="Compact"/>
              <w:jc w:val="right"/>
            </w:pPr>
            <w:r>
              <w:t>84.81</w:t>
            </w:r>
          </w:p>
        </w:tc>
      </w:tr>
    </w:tbl>
    <w:p w:rsidR="00166A86" w:rsidRDefault="00166A86">
      <w:bookmarkStart w:id="0" w:name="_GoBack"/>
    </w:p>
    <w:bookmarkEnd w:id="0"/>
    <w:sectPr w:rsidR="00166A86" w:rsidSect="003A6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E"/>
    <w:rsid w:val="000E70F6"/>
    <w:rsid w:val="00166A86"/>
    <w:rsid w:val="003A6B63"/>
    <w:rsid w:val="006E010E"/>
    <w:rsid w:val="008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D1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DE"/>
    <w:pPr>
      <w:spacing w:after="200"/>
    </w:pPr>
    <w:rPr>
      <w:rFonts w:eastAsiaTheme="minorHAnsi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F4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4D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mpact">
    <w:name w:val="Compact"/>
    <w:basedOn w:val="BodyText"/>
    <w:qFormat/>
    <w:rsid w:val="008F44DE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8F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4D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DE"/>
    <w:pPr>
      <w:spacing w:after="200"/>
    </w:pPr>
    <w:rPr>
      <w:rFonts w:eastAsiaTheme="minorHAnsi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F4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4D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mpact">
    <w:name w:val="Compact"/>
    <w:basedOn w:val="BodyText"/>
    <w:qFormat/>
    <w:rsid w:val="008F44DE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8F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4D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1350</Characters>
  <Application>Microsoft Macintosh Word</Application>
  <DocSecurity>0</DocSecurity>
  <Lines>22</Lines>
  <Paragraphs>5</Paragraphs>
  <ScaleCrop>false</ScaleCrop>
  <Company>UGA Genetics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Wares</dc:creator>
  <cp:keywords/>
  <dc:description/>
  <cp:lastModifiedBy>John Wares</cp:lastModifiedBy>
  <cp:revision>1</cp:revision>
  <dcterms:created xsi:type="dcterms:W3CDTF">2017-05-04T13:29:00Z</dcterms:created>
  <dcterms:modified xsi:type="dcterms:W3CDTF">2017-05-04T14:51:00Z</dcterms:modified>
</cp:coreProperties>
</file>