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6121"/>
        <w:tblW w:w="94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230"/>
        <w:gridCol w:w="1330"/>
        <w:gridCol w:w="2209"/>
        <w:gridCol w:w="2209"/>
      </w:tblGrid>
      <w:tr w:rsidR="009F6A1A" w:rsidRPr="00B408DB" w:rsidTr="009F6A1A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408DB">
              <w:rPr>
                <w:rFonts w:ascii="Times New Roman" w:hAnsi="Times New Roman" w:cs="Times New Roman"/>
                <w:b/>
              </w:rPr>
              <w:t>Voucher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408DB">
              <w:rPr>
                <w:rFonts w:ascii="Times New Roman" w:hAnsi="Times New Roman" w:cs="Times New Roman"/>
                <w:b/>
              </w:rPr>
              <w:t>Locality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408DB">
              <w:rPr>
                <w:rFonts w:ascii="Times New Roman" w:hAnsi="Times New Roman" w:cs="Times New Roman"/>
                <w:b/>
              </w:rPr>
              <w:t>Treatment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BioSample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408DB">
              <w:rPr>
                <w:rFonts w:ascii="Times New Roman" w:hAnsi="Times New Roman" w:cs="Times New Roman"/>
                <w:b/>
              </w:rPr>
              <w:t>PE Reads</w:t>
            </w:r>
          </w:p>
        </w:tc>
      </w:tr>
      <w:tr w:rsidR="009F6A1A" w:rsidRPr="00B408DB" w:rsidTr="009F6A1A">
        <w:tc>
          <w:tcPr>
            <w:tcW w:w="1458" w:type="dxa"/>
            <w:tcBorders>
              <w:top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HBG1066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AC-R1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D03">
              <w:rPr>
                <w:rFonts w:ascii="Times New Roman" w:hAnsi="Times New Roman" w:cs="Times New Roman"/>
                <w:bCs/>
              </w:rPr>
              <w:t>SAMN06351232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15,444,131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HBG1068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AC-R2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D03">
              <w:rPr>
                <w:rFonts w:ascii="Times New Roman" w:hAnsi="Times New Roman" w:cs="Times New Roman"/>
                <w:bCs/>
              </w:rPr>
              <w:t>SAMN0635123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17,453,026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HBG1071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AC-R3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D03">
              <w:rPr>
                <w:rFonts w:ascii="Times New Roman" w:hAnsi="Times New Roman" w:cs="Times New Roman"/>
                <w:bCs/>
              </w:rPr>
              <w:t>SAMN0635123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19,137,122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HBG1053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NC-R1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D03">
              <w:rPr>
                <w:rFonts w:ascii="Times New Roman" w:hAnsi="Times New Roman" w:cs="Times New Roman"/>
                <w:bCs/>
              </w:rPr>
              <w:t>SAMN0635123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20,138,017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HBG1059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NC-R3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D03">
              <w:rPr>
                <w:rFonts w:ascii="Times New Roman" w:hAnsi="Times New Roman" w:cs="Times New Roman"/>
                <w:bCs/>
              </w:rPr>
              <w:t>SAMN0635123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15,936,888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HBG1061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NC-R4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D03">
              <w:rPr>
                <w:rFonts w:ascii="Times New Roman" w:hAnsi="Times New Roman" w:cs="Times New Roman"/>
                <w:bCs/>
              </w:rPr>
              <w:t>SAMN0635123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21,963,997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HBG1042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OO-R1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D03">
              <w:rPr>
                <w:rFonts w:ascii="Times New Roman" w:hAnsi="Times New Roman" w:cs="Times New Roman"/>
                <w:bCs/>
              </w:rPr>
              <w:t>SAMN0635123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22,143,082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HBG1043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OO-R2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5D03">
              <w:rPr>
                <w:rFonts w:ascii="Times New Roman" w:hAnsi="Times New Roman" w:cs="Times New Roman"/>
                <w:bCs/>
              </w:rPr>
              <w:t>SAMN0635123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 xml:space="preserve">23,802,251 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HBG1049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OO-R4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SAMN06351240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21,444,930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HBG1028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OD-R1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SAMN06351241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19,409,216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HBG1035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OD-R3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SAMN06351242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 xml:space="preserve">20,171,254 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HBG1037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Texas, Rollover Bay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OD-R4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SAMN06351243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18,608,341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HBG2834B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Florida, Fort Pierce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Reference1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SAMN06351244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40,995,567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HBG3163C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Florida, Fort Pierce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Reference2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SAMN06351245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31,690,492</w:t>
            </w:r>
          </w:p>
        </w:tc>
      </w:tr>
      <w:tr w:rsidR="009F6A1A" w:rsidRPr="00B408DB" w:rsidTr="009F6A1A">
        <w:tc>
          <w:tcPr>
            <w:tcW w:w="1458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HBG3163D</w:t>
            </w:r>
          </w:p>
        </w:tc>
        <w:tc>
          <w:tcPr>
            <w:tcW w:w="22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Florida, Fort Pierce</w:t>
            </w:r>
          </w:p>
        </w:tc>
        <w:tc>
          <w:tcPr>
            <w:tcW w:w="1330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Reference3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SAMN06351246</w:t>
            </w:r>
          </w:p>
        </w:tc>
        <w:tc>
          <w:tcPr>
            <w:tcW w:w="2209" w:type="dxa"/>
          </w:tcPr>
          <w:p w:rsidR="009F6A1A" w:rsidRPr="00B408DB" w:rsidRDefault="009F6A1A" w:rsidP="009F6A1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8DB">
              <w:rPr>
                <w:rFonts w:ascii="Times New Roman" w:hAnsi="Times New Roman" w:cs="Times New Roman"/>
              </w:rPr>
              <w:t>38,744,648</w:t>
            </w:r>
          </w:p>
        </w:tc>
      </w:tr>
    </w:tbl>
    <w:p w:rsidR="00462BDA" w:rsidRPr="009F6A1A" w:rsidRDefault="009F6A1A" w:rsidP="009F6A1A">
      <w:pPr>
        <w:spacing w:line="480" w:lineRule="auto"/>
        <w:rPr>
          <w:rFonts w:ascii="Times New Roman" w:hAnsi="Times New Roman" w:cs="Times New Roman"/>
        </w:rPr>
      </w:pPr>
      <w:r w:rsidRPr="00D158F4">
        <w:rPr>
          <w:rFonts w:ascii="Times New Roman" w:hAnsi="Times New Roman" w:cs="Times New Roman"/>
          <w:b/>
        </w:rPr>
        <w:t>Table S1. Sample information.</w:t>
      </w:r>
      <w:r w:rsidRPr="00D158F4">
        <w:rPr>
          <w:rFonts w:ascii="Times New Roman" w:hAnsi="Times New Roman" w:cs="Times New Roman"/>
        </w:rPr>
        <w:t xml:space="preserve"> Specimen voucher number</w:t>
      </w:r>
      <w:r>
        <w:rPr>
          <w:rFonts w:ascii="Times New Roman" w:hAnsi="Times New Roman" w:cs="Times New Roman"/>
        </w:rPr>
        <w:t xml:space="preserve"> (HBG)</w:t>
      </w:r>
      <w:r w:rsidRPr="00D158F4">
        <w:rPr>
          <w:rFonts w:ascii="Times New Roman" w:hAnsi="Times New Roman" w:cs="Times New Roman"/>
        </w:rPr>
        <w:t xml:space="preserve"> deposited at Florida International University, locality, experimental treatment, </w:t>
      </w:r>
      <w:proofErr w:type="spellStart"/>
      <w:r>
        <w:rPr>
          <w:rFonts w:ascii="Times New Roman" w:hAnsi="Times New Roman" w:cs="Times New Roman"/>
        </w:rPr>
        <w:t>Genbank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BioSample</w:t>
      </w:r>
      <w:proofErr w:type="spellEnd"/>
      <w:r>
        <w:rPr>
          <w:rFonts w:ascii="Times New Roman" w:hAnsi="Times New Roman" w:cs="Times New Roman"/>
        </w:rPr>
        <w:t xml:space="preserve"> accession, </w:t>
      </w:r>
      <w:r w:rsidRPr="00D158F4">
        <w:rPr>
          <w:rFonts w:ascii="Times New Roman" w:hAnsi="Times New Roman" w:cs="Times New Roman"/>
        </w:rPr>
        <w:t xml:space="preserve">and number of pair-end reads obtain per stranded </w:t>
      </w:r>
      <w:proofErr w:type="spellStart"/>
      <w:r w:rsidRPr="00D158F4">
        <w:rPr>
          <w:rFonts w:ascii="Times New Roman" w:hAnsi="Times New Roman" w:cs="Times New Roman"/>
        </w:rPr>
        <w:t>RNAseq</w:t>
      </w:r>
      <w:proofErr w:type="spellEnd"/>
      <w:r w:rsidRPr="00D158F4">
        <w:rPr>
          <w:rFonts w:ascii="Times New Roman" w:hAnsi="Times New Roman" w:cs="Times New Roman"/>
        </w:rPr>
        <w:t xml:space="preserve"> HiSeq2000 </w:t>
      </w:r>
      <w:proofErr w:type="spellStart"/>
      <w:r w:rsidRPr="00D158F4">
        <w:rPr>
          <w:rFonts w:ascii="Times New Roman" w:hAnsi="Times New Roman" w:cs="Times New Roman"/>
        </w:rPr>
        <w:t>Illumina</w:t>
      </w:r>
      <w:proofErr w:type="spellEnd"/>
      <w:r w:rsidRPr="00D158F4">
        <w:rPr>
          <w:rFonts w:ascii="Times New Roman" w:hAnsi="Times New Roman" w:cs="Times New Roman"/>
        </w:rPr>
        <w:t xml:space="preserve"> library. Experimental conditions were: aerated</w:t>
      </w:r>
      <w:r>
        <w:rPr>
          <w:rFonts w:ascii="Times New Roman" w:hAnsi="Times New Roman" w:cs="Times New Roman"/>
        </w:rPr>
        <w:t>, negative</w:t>
      </w:r>
      <w:r w:rsidRPr="00D158F4">
        <w:rPr>
          <w:rFonts w:ascii="Times New Roman" w:hAnsi="Times New Roman" w:cs="Times New Roman"/>
        </w:rPr>
        <w:t xml:space="preserve"> control (</w:t>
      </w:r>
      <w:r>
        <w:rPr>
          <w:rFonts w:ascii="Times New Roman" w:hAnsi="Times New Roman" w:cs="Times New Roman"/>
        </w:rPr>
        <w:t>A</w:t>
      </w:r>
      <w:r w:rsidRPr="00D158F4">
        <w:rPr>
          <w:rFonts w:ascii="Times New Roman" w:hAnsi="Times New Roman" w:cs="Times New Roman"/>
        </w:rPr>
        <w:t>C), non-aerated</w:t>
      </w:r>
      <w:r>
        <w:rPr>
          <w:rFonts w:ascii="Times New Roman" w:hAnsi="Times New Roman" w:cs="Times New Roman"/>
        </w:rPr>
        <w:t>, negative</w:t>
      </w:r>
      <w:r w:rsidRPr="00D158F4">
        <w:rPr>
          <w:rFonts w:ascii="Times New Roman" w:hAnsi="Times New Roman" w:cs="Times New Roman"/>
        </w:rPr>
        <w:t xml:space="preserve"> control (</w:t>
      </w:r>
      <w:r>
        <w:rPr>
          <w:rFonts w:ascii="Times New Roman" w:hAnsi="Times New Roman" w:cs="Times New Roman"/>
        </w:rPr>
        <w:t>NC</w:t>
      </w:r>
      <w:r w:rsidRPr="00D158F4">
        <w:rPr>
          <w:rFonts w:ascii="Times New Roman" w:hAnsi="Times New Roman" w:cs="Times New Roman"/>
        </w:rPr>
        <w:t xml:space="preserve">), non-aerated treatment with oil (WAF; </w:t>
      </w:r>
      <w:r>
        <w:rPr>
          <w:rFonts w:ascii="Times New Roman" w:hAnsi="Times New Roman" w:cs="Times New Roman"/>
        </w:rPr>
        <w:t>OO</w:t>
      </w:r>
      <w:r w:rsidRPr="00D158F4">
        <w:rPr>
          <w:rFonts w:ascii="Times New Roman" w:hAnsi="Times New Roman" w:cs="Times New Roman"/>
        </w:rPr>
        <w:t xml:space="preserve">), and non-aerated treatment with oil mixed with dispersant (CEWAF; </w:t>
      </w:r>
      <w:r>
        <w:rPr>
          <w:rFonts w:ascii="Times New Roman" w:hAnsi="Times New Roman" w:cs="Times New Roman"/>
        </w:rPr>
        <w:t>OD</w:t>
      </w:r>
      <w:r w:rsidRPr="00D158F4">
        <w:rPr>
          <w:rFonts w:ascii="Times New Roman" w:hAnsi="Times New Roman" w:cs="Times New Roman"/>
        </w:rPr>
        <w:t xml:space="preserve">). The letter ‘R’ represents the </w:t>
      </w:r>
      <w:r>
        <w:rPr>
          <w:rFonts w:ascii="Times New Roman" w:hAnsi="Times New Roman" w:cs="Times New Roman"/>
        </w:rPr>
        <w:t xml:space="preserve">individual </w:t>
      </w:r>
      <w:r w:rsidRPr="00D158F4">
        <w:rPr>
          <w:rFonts w:ascii="Times New Roman" w:hAnsi="Times New Roman" w:cs="Times New Roman"/>
        </w:rPr>
        <w:t xml:space="preserve">replicate number. Reference treatments were used exclusively for the </w:t>
      </w:r>
      <w:r w:rsidRPr="00D158F4">
        <w:rPr>
          <w:rFonts w:ascii="Times New Roman" w:hAnsi="Times New Roman" w:cs="Times New Roman"/>
          <w:i/>
        </w:rPr>
        <w:t>de novo</w:t>
      </w:r>
      <w:r w:rsidRPr="00D158F4">
        <w:rPr>
          <w:rFonts w:ascii="Times New Roman" w:hAnsi="Times New Roman" w:cs="Times New Roman"/>
        </w:rPr>
        <w:t xml:space="preserve"> transcriptome assembly.</w:t>
      </w:r>
      <w:bookmarkStart w:id="0" w:name="_GoBack"/>
      <w:bookmarkEnd w:id="0"/>
    </w:p>
    <w:sectPr w:rsidR="00462BDA" w:rsidRPr="009F6A1A" w:rsidSect="00BE5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A"/>
    <w:rsid w:val="00462BDA"/>
    <w:rsid w:val="009F6A1A"/>
    <w:rsid w:val="00BE5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3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Macintosh Word</Application>
  <DocSecurity>0</DocSecurity>
  <Lines>11</Lines>
  <Paragraphs>3</Paragraphs>
  <ScaleCrop>false</ScaleCrop>
  <Company>University of Minnesota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Vazquez Miranda</dc:creator>
  <cp:keywords/>
  <dc:description/>
  <cp:lastModifiedBy>Hernan Vazquez Miranda</cp:lastModifiedBy>
  <cp:revision>1</cp:revision>
  <dcterms:created xsi:type="dcterms:W3CDTF">2017-05-12T15:51:00Z</dcterms:created>
  <dcterms:modified xsi:type="dcterms:W3CDTF">2017-05-12T15:52:00Z</dcterms:modified>
</cp:coreProperties>
</file>