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D2" w:rsidRDefault="003A29D2" w:rsidP="003A29D2">
      <w:r>
        <w:t>Table 3. Results of two-way and one-way repeated measures ANOVA procedures testing the variations of coral cover between depths and year at the different natural reserve reef sites in Puerto Rico.</w:t>
      </w:r>
    </w:p>
    <w:tbl>
      <w:tblPr>
        <w:tblW w:w="7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326"/>
        <w:gridCol w:w="1339"/>
        <w:gridCol w:w="470"/>
        <w:gridCol w:w="635"/>
        <w:gridCol w:w="745"/>
        <w:gridCol w:w="980"/>
      </w:tblGrid>
      <w:tr w:rsidR="003A29D2" w:rsidRPr="00D444C1" w:rsidTr="00BA5532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Site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Factor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Type</w:t>
            </w:r>
            <w:proofErr w:type="spellEnd"/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 xml:space="preserve"> III SS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df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MS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F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 xml:space="preserve">p </w:t>
            </w:r>
            <w:proofErr w:type="spellStart"/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value</w:t>
            </w:r>
            <w:proofErr w:type="spellEnd"/>
          </w:p>
        </w:tc>
      </w:tr>
      <w:tr w:rsidR="003A29D2" w:rsidRPr="00D444C1" w:rsidTr="00BA5532">
        <w:trPr>
          <w:trHeight w:val="28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Vieques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4.18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0.11</w:t>
            </w:r>
          </w:p>
        </w:tc>
      </w:tr>
      <w:tr w:rsidR="003A29D2" w:rsidRPr="00D444C1" w:rsidTr="00BA5532">
        <w:trPr>
          <w:trHeight w:val="28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6.96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0.02</w:t>
            </w:r>
          </w:p>
        </w:tc>
      </w:tr>
      <w:tr w:rsidR="003A29D2" w:rsidRPr="00D444C1" w:rsidTr="00BA5532">
        <w:trPr>
          <w:trHeight w:val="28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*</w:t>
            </w: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0.23</w:t>
            </w:r>
          </w:p>
        </w:tc>
      </w:tr>
      <w:tr w:rsidR="003A29D2" w:rsidRPr="00D444C1" w:rsidTr="00BA5532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Derrumbadero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0.88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7.99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&lt;0.0001</w:t>
            </w:r>
          </w:p>
        </w:tc>
      </w:tr>
      <w:tr w:rsidR="003A29D2" w:rsidRPr="00D444C1" w:rsidTr="00BA5532">
        <w:trPr>
          <w:trHeight w:val="28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Guánica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0.32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2.20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0.05</w:t>
            </w:r>
          </w:p>
        </w:tc>
      </w:tr>
      <w:tr w:rsidR="003A29D2" w:rsidRPr="00D444C1" w:rsidTr="00BA5532">
        <w:trPr>
          <w:trHeight w:val="28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Cabo Rojo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23.75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0.01</w:t>
            </w:r>
          </w:p>
        </w:tc>
      </w:tr>
      <w:tr w:rsidR="003A29D2" w:rsidRPr="00D444C1" w:rsidTr="00BA5532">
        <w:trPr>
          <w:trHeight w:val="28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0.11</w:t>
            </w:r>
          </w:p>
        </w:tc>
      </w:tr>
      <w:tr w:rsidR="003A29D2" w:rsidRPr="00D444C1" w:rsidTr="00BA5532">
        <w:trPr>
          <w:trHeight w:val="28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*</w:t>
            </w: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1.35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0.31</w:t>
            </w:r>
          </w:p>
        </w:tc>
      </w:tr>
      <w:tr w:rsidR="003A29D2" w:rsidRPr="00D444C1" w:rsidTr="00BA5532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Mayagüez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4.08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2.04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17.03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0.00</w:t>
            </w:r>
          </w:p>
        </w:tc>
      </w:tr>
      <w:tr w:rsidR="003A29D2" w:rsidRPr="00D444C1" w:rsidTr="00BA5532">
        <w:trPr>
          <w:trHeight w:val="28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4.07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0.00</w:t>
            </w:r>
          </w:p>
        </w:tc>
      </w:tr>
      <w:tr w:rsidR="003A29D2" w:rsidRPr="00D444C1" w:rsidTr="00BA5532">
        <w:trPr>
          <w:trHeight w:val="28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*</w:t>
            </w: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1.34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0.19</w:t>
            </w:r>
          </w:p>
        </w:tc>
      </w:tr>
      <w:tr w:rsidR="003A29D2" w:rsidRPr="00D444C1" w:rsidTr="00BA5532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Rincón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0.97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0.38</w:t>
            </w:r>
          </w:p>
        </w:tc>
      </w:tr>
      <w:tr w:rsidR="003A29D2" w:rsidRPr="00D444C1" w:rsidTr="00BA5532">
        <w:trPr>
          <w:trHeight w:val="28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1.03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0.43</w:t>
            </w:r>
          </w:p>
        </w:tc>
      </w:tr>
      <w:tr w:rsidR="003A29D2" w:rsidRPr="00D444C1" w:rsidTr="00BA5532">
        <w:trPr>
          <w:trHeight w:val="28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*</w:t>
            </w: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0.04</w:t>
            </w:r>
          </w:p>
        </w:tc>
      </w:tr>
      <w:tr w:rsidR="003A29D2" w:rsidRPr="00D444C1" w:rsidTr="00BA5532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Desecheo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1.51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0.76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26.33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&lt;0.0001</w:t>
            </w:r>
          </w:p>
        </w:tc>
      </w:tr>
      <w:tr w:rsidR="003A29D2" w:rsidRPr="00D444C1" w:rsidTr="00BA5532">
        <w:trPr>
          <w:trHeight w:val="28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1.02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17.62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&lt;0.0001</w:t>
            </w:r>
          </w:p>
        </w:tc>
      </w:tr>
      <w:tr w:rsidR="003A29D2" w:rsidRPr="00D444C1" w:rsidTr="00BA5532">
        <w:trPr>
          <w:trHeight w:val="28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*</w:t>
            </w: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0.62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4.75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&lt;0.0001</w:t>
            </w:r>
          </w:p>
        </w:tc>
      </w:tr>
      <w:tr w:rsidR="003A29D2" w:rsidRPr="00D444C1" w:rsidTr="00BA5532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Mona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1.40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0.30</w:t>
            </w:r>
          </w:p>
        </w:tc>
      </w:tr>
      <w:tr w:rsidR="003A29D2" w:rsidRPr="00D444C1" w:rsidTr="00BA5532">
        <w:trPr>
          <w:trHeight w:val="28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55.66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&lt;0.0001</w:t>
            </w:r>
          </w:p>
        </w:tc>
      </w:tr>
      <w:tr w:rsidR="003A29D2" w:rsidRPr="00D444C1" w:rsidTr="00BA5532">
        <w:trPr>
          <w:trHeight w:val="28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*</w:t>
            </w: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D2" w:rsidRPr="00A66C8F" w:rsidRDefault="003A29D2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0.48</w:t>
            </w:r>
          </w:p>
        </w:tc>
      </w:tr>
    </w:tbl>
    <w:p w:rsidR="003A29D2" w:rsidRDefault="003A29D2" w:rsidP="003A29D2"/>
    <w:p w:rsidR="003265A8" w:rsidRDefault="003A29D2">
      <w:bookmarkStart w:id="0" w:name="_GoBack"/>
      <w:bookmarkEnd w:id="0"/>
    </w:p>
    <w:sectPr w:rsidR="00326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D2"/>
    <w:rsid w:val="002C35A4"/>
    <w:rsid w:val="003A29D2"/>
    <w:rsid w:val="004268CE"/>
    <w:rsid w:val="009C0DD4"/>
    <w:rsid w:val="00A973E8"/>
    <w:rsid w:val="00B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B976A-0447-4393-B902-7B9741BC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2017-03-30T01:36:00Z</dcterms:created>
  <dcterms:modified xsi:type="dcterms:W3CDTF">2017-03-30T01:36:00Z</dcterms:modified>
</cp:coreProperties>
</file>