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6" w:rsidRPr="0024012E" w:rsidRDefault="000A28F6" w:rsidP="000A28F6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4012E">
        <w:rPr>
          <w:rFonts w:ascii="Times New Roman" w:hAnsi="Times New Roman" w:cs="Times New Roman"/>
          <w:b/>
          <w:sz w:val="22"/>
          <w:szCs w:val="22"/>
          <w:lang w:val="en-GB"/>
        </w:rPr>
        <w:t>Supplementary material</w:t>
      </w:r>
    </w:p>
    <w:p w:rsidR="000A28F6" w:rsidRDefault="000A28F6" w:rsidP="000A28F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0A28F6" w:rsidRPr="00B87054" w:rsidRDefault="000A28F6" w:rsidP="000A28F6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Table S3. Results of generali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z</w:t>
      </w:r>
      <w:r>
        <w:rPr>
          <w:rFonts w:ascii="Times New Roman" w:hAnsi="Times New Roman" w:cs="Times New Roman"/>
          <w:sz w:val="22"/>
          <w:szCs w:val="22"/>
          <w:lang w:val="en-GB"/>
        </w:rPr>
        <w:t>ed linear mixed model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showing the influence of ice cover, m</w:t>
      </w:r>
      <w:r w:rsidRPr="00F53C29">
        <w:rPr>
          <w:rFonts w:ascii="Times New Roman" w:hAnsi="Times New Roman" w:cs="Times New Roman"/>
          <w:sz w:val="22"/>
          <w:szCs w:val="22"/>
          <w:lang w:val="en-GB"/>
        </w:rPr>
        <w:t>aximu</w:t>
      </w:r>
      <w:r w:rsidR="009F407D">
        <w:rPr>
          <w:rFonts w:ascii="Times New Roman" w:hAnsi="Times New Roman" w:cs="Times New Roman"/>
          <w:sz w:val="22"/>
          <w:szCs w:val="22"/>
          <w:lang w:val="en-GB"/>
        </w:rPr>
        <w:t>m</w:t>
      </w:r>
      <w:bookmarkStart w:id="0" w:name="_GoBack"/>
      <w:bookmarkEnd w:id="0"/>
      <w:r w:rsidRPr="00F53C29">
        <w:rPr>
          <w:rFonts w:ascii="Times New Roman" w:hAnsi="Times New Roman" w:cs="Times New Roman"/>
          <w:sz w:val="22"/>
          <w:szCs w:val="22"/>
          <w:lang w:val="en-GB"/>
        </w:rPr>
        <w:t xml:space="preserve"> ice extent [km</w:t>
      </w:r>
      <w:r w:rsidRPr="0024012E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F53C29">
        <w:rPr>
          <w:rFonts w:ascii="Times New Roman" w:hAnsi="Times New Roman" w:cs="Times New Roman"/>
          <w:sz w:val="22"/>
          <w:szCs w:val="22"/>
          <w:lang w:val="en-GB"/>
        </w:rPr>
        <w:t>]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in the Baltic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ea (max ice) and season on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percentage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population of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target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species </w:t>
      </w:r>
      <w:r w:rsidR="00A44825">
        <w:rPr>
          <w:rFonts w:ascii="Times New Roman" w:hAnsi="Times New Roman"/>
          <w:sz w:val="22"/>
          <w:lang w:val="en-US"/>
        </w:rPr>
        <w:t>i</w:t>
      </w:r>
      <w:r w:rsidR="0095233D" w:rsidRPr="0095233D">
        <w:rPr>
          <w:rFonts w:ascii="Times New Roman" w:hAnsi="Times New Roman"/>
          <w:sz w:val="22"/>
          <w:lang w:val="en-US"/>
        </w:rPr>
        <w:t>n the Odra River Estuary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The parameters show the interaction between season and species, ice cover and species, max ice and species. The interaction parameters species*season, species*ice cover, species*max ice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we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re used to predict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values presented in Figures 1-3.</w:t>
      </w:r>
    </w:p>
    <w:tbl>
      <w:tblPr>
        <w:tblW w:w="0" w:type="auto"/>
        <w:tblInd w:w="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388"/>
        <w:gridCol w:w="1088"/>
        <w:gridCol w:w="810"/>
        <w:gridCol w:w="900"/>
      </w:tblGrid>
      <w:tr w:rsidR="000A28F6" w:rsidRPr="00B87054" w:rsidTr="00935395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Model Term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Coefficient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Std.</w:t>
            </w:r>
            <w:r w:rsidR="00A4482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Error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F53C29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F53C29">
              <w:rPr>
                <w:rStyle w:val="Teksttreci29pt"/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P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Intercept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-15.447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13.901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-0.039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-5.273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&lt;0.001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0.008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1.158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0.248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0.325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0.745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spec=Coot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13.350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0.736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0.463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spec=Goldeneye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14.916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0.822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0.412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spec=Goosander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30.270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1.668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0.096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spec=Pochard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29.661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1.634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0.103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spec=Scaup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-45.932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-2.531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0.012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spec=Smew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52.031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2.867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0.004</w:t>
            </w:r>
          </w:p>
        </w:tc>
      </w:tr>
      <w:tr w:rsidR="000A28F6" w:rsidRPr="00B87054" w:rsidTr="00935395">
        <w:trPr>
          <w:gridAfter w:val="4"/>
          <w:wAfter w:w="4186" w:type="dxa"/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spec=Tufted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Coot]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-0.007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-0.749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0.455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*[spec=Goldeneye]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-0.007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-0.830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0.407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*[spec=Goosander]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-0.015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-1.654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0.099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Pochard]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-0.015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-1.650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0.100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*[spec=Scaup]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0.023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2.553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Smew]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-0.026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-2.849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0.005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*[spec=Tufted)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*[spec=Coot]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0.024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2.386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0.018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*[spec=Goldeneye]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0.019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1.931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0.054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*[spec=Goosander]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0.071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7.118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&lt;0.001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*[spec=Pochard]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0.025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2.539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0.012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*[spec=Scaup]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-0.026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-2.592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0.010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Smew]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0.033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3.315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0.001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*[spec=Tufted]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</w:t>
            </w: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c= Co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ot]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-1.313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0.190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*[spec=Goldeneye]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-0.912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0.363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*[spec=Goosander]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-2.055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0.041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Pochard]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-1.264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0.207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*[spec=Scaup]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1.027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0.305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*[spec=Smew]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-1.658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0.098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*[spec=Tufted]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method (r)</w:t>
            </w:r>
          </w:p>
        </w:tc>
        <w:tc>
          <w:tcPr>
            <w:tcW w:w="13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0.001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0.002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month (r)</w:t>
            </w:r>
          </w:p>
        </w:tc>
        <w:tc>
          <w:tcPr>
            <w:tcW w:w="13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0.016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0.020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7723A5" w:rsidRDefault="00A054B8"/>
    <w:sectPr w:rsidR="007723A5" w:rsidSect="00B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Senn">
    <w15:presenceInfo w15:providerId="Windows Live" w15:userId="97ad8de5b55688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0A28F6"/>
    <w:rsid w:val="000A28F6"/>
    <w:rsid w:val="00247E38"/>
    <w:rsid w:val="0095233D"/>
    <w:rsid w:val="009F407D"/>
    <w:rsid w:val="00A054B8"/>
    <w:rsid w:val="00A44825"/>
    <w:rsid w:val="00B64D60"/>
    <w:rsid w:val="00E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28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pt">
    <w:name w:val="Tekst treści (2) + 9 pt"/>
    <w:basedOn w:val="Domylnaczcionkaakapitu"/>
    <w:rsid w:val="000A28F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0A28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25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Zajazd</cp:lastModifiedBy>
  <cp:revision>2</cp:revision>
  <dcterms:created xsi:type="dcterms:W3CDTF">2017-05-25T12:52:00Z</dcterms:created>
  <dcterms:modified xsi:type="dcterms:W3CDTF">2017-05-25T12:52:00Z</dcterms:modified>
</cp:coreProperties>
</file>