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F3" w:rsidRPr="008B1190" w:rsidRDefault="006E39F3" w:rsidP="006E39F3">
      <w:pPr>
        <w:rPr>
          <w:rFonts w:ascii="Times New Roman" w:hAnsi="Times New Roman" w:cs="Times New Roman"/>
          <w:b/>
          <w:sz w:val="24"/>
          <w:szCs w:val="36"/>
          <w:lang w:val="en-US"/>
        </w:rPr>
      </w:pPr>
      <w:r w:rsidRPr="008B1190">
        <w:rPr>
          <w:rFonts w:ascii="Times New Roman" w:hAnsi="Times New Roman" w:cs="Times New Roman"/>
          <w:b/>
          <w:sz w:val="24"/>
          <w:szCs w:val="36"/>
          <w:lang w:val="en-US"/>
        </w:rPr>
        <w:t>Contig validation using exon re-alignment and order checking.</w:t>
      </w:r>
    </w:p>
    <w:p w:rsidR="006E39F3" w:rsidRPr="008B1190" w:rsidRDefault="006E39F3" w:rsidP="006E39F3">
      <w:pPr>
        <w:pStyle w:val="Standard"/>
        <w:jc w:val="both"/>
        <w:rPr>
          <w:rFonts w:ascii="Times New Roman" w:eastAsiaTheme="minorEastAsia" w:hAnsi="Times New Roman" w:cs="Times New Roman"/>
          <w:kern w:val="0"/>
          <w:lang w:val="en-US" w:eastAsia="fr-FR" w:bidi="ar-SA"/>
        </w:rPr>
      </w:pPr>
      <w:r w:rsidRPr="008B1190">
        <w:rPr>
          <w:rFonts w:ascii="Times New Roman" w:eastAsiaTheme="minorEastAsia" w:hAnsi="Times New Roman" w:cs="Times New Roman"/>
          <w:kern w:val="0"/>
          <w:lang w:val="en-US" w:eastAsia="fr-FR" w:bidi="ar-SA"/>
        </w:rPr>
        <w:t>The idea is to compare the assembled contig sets by comparing their exon content with the reference transcriptome. Two elements are verified, the exon presence and order.</w:t>
      </w:r>
    </w:p>
    <w:p w:rsidR="006E39F3" w:rsidRPr="008B1190" w:rsidRDefault="006E39F3" w:rsidP="006E39F3">
      <w:pPr>
        <w:pStyle w:val="Standard"/>
        <w:jc w:val="both"/>
        <w:rPr>
          <w:rFonts w:ascii="Times New Roman" w:eastAsiaTheme="minorEastAsia" w:hAnsi="Times New Roman" w:cs="Times New Roman"/>
          <w:kern w:val="0"/>
          <w:lang w:val="en-US" w:eastAsia="fr-FR" w:bidi="ar-SA"/>
        </w:rPr>
      </w:pPr>
      <w:r w:rsidRPr="008B1190">
        <w:rPr>
          <w:rFonts w:ascii="Times New Roman" w:eastAsiaTheme="minorEastAsia" w:hAnsi="Times New Roman" w:cs="Times New Roman"/>
          <w:kern w:val="0"/>
          <w:lang w:val="en-US" w:eastAsia="fr-FR" w:bidi="ar-SA"/>
        </w:rPr>
        <w:t>The reference transcriptome is made of all the expressed transcripts (above nil expression level).</w:t>
      </w:r>
    </w:p>
    <w:p w:rsidR="006E39F3" w:rsidRPr="008B1190" w:rsidRDefault="006E39F3" w:rsidP="006E39F3">
      <w:pPr>
        <w:pStyle w:val="Standard"/>
        <w:jc w:val="both"/>
        <w:rPr>
          <w:rFonts w:ascii="Times New Roman" w:eastAsiaTheme="minorEastAsia" w:hAnsi="Times New Roman" w:cs="Times New Roman"/>
          <w:kern w:val="0"/>
          <w:lang w:val="en-US" w:eastAsia="fr-FR" w:bidi="ar-SA"/>
        </w:rPr>
      </w:pPr>
      <w:r w:rsidRPr="008B1190">
        <w:rPr>
          <w:rFonts w:ascii="Times New Roman" w:hAnsi="Times New Roman" w:cs="Times New Roman"/>
          <w:noProof/>
          <w:lang w:eastAsia="fr-FR" w:bidi="ar-SA"/>
        </w:rPr>
        <w:drawing>
          <wp:anchor distT="0" distB="0" distL="114300" distR="114300" simplePos="0" relativeHeight="251659264" behindDoc="0" locked="0" layoutInCell="1" allowOverlap="1" wp14:anchorId="1A2987AC" wp14:editId="464687CF">
            <wp:simplePos x="0" y="0"/>
            <wp:positionH relativeFrom="column">
              <wp:align>center</wp:align>
            </wp:positionH>
            <wp:positionV relativeFrom="paragraph">
              <wp:posOffset>1779108</wp:posOffset>
            </wp:positionV>
            <wp:extent cx="5762625" cy="5039360"/>
            <wp:effectExtent l="0" t="0" r="0" b="889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59" t="5058" r="3585" b="2723"/>
                    <a:stretch/>
                  </pic:blipFill>
                  <pic:spPr bwMode="auto">
                    <a:xfrm>
                      <a:off x="0" y="0"/>
                      <a:ext cx="5762503" cy="50395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1190">
        <w:rPr>
          <w:rFonts w:ascii="Times New Roman" w:eastAsiaTheme="minorEastAsia" w:hAnsi="Times New Roman" w:cs="Times New Roman"/>
          <w:kern w:val="0"/>
          <w:lang w:val="en-US" w:eastAsia="fr-FR" w:bidi="ar-SA"/>
        </w:rPr>
        <w:t>Exon presence is checked by aligning the exons of the reference transcripts on the contig set using BLAST (filtered by 80% identity and 80% of coverage). Using the number of hits, each transcript is linked to the corresponding contig: the contig with the highest number of corresponding exons is retained for each transcript. Then the order of the exons on the contig is verified and only the exons of contigs having all their exons respecting the initial order are counted. Gaps in the exon order are not taken into account. Several transcripts and genes can be linked to the same contig. The final figures are calculated for all the genes. The diagram hereunder presents assembly examples with only one gene and two transcripts which have been assembled in two contigs.</w:t>
      </w:r>
    </w:p>
    <w:p w:rsidR="006E39F3" w:rsidRPr="008B1190" w:rsidRDefault="006E39F3" w:rsidP="006E39F3">
      <w:pPr>
        <w:pStyle w:val="Standard"/>
        <w:rPr>
          <w:rFonts w:ascii="Times New Roman" w:eastAsiaTheme="minorEastAsia" w:hAnsi="Times New Roman" w:cs="Times New Roman"/>
          <w:kern w:val="0"/>
          <w:lang w:val="en-US" w:eastAsia="fr-FR" w:bidi="ar-SA"/>
        </w:rPr>
      </w:pPr>
    </w:p>
    <w:p w:rsidR="006E39F3" w:rsidRPr="008B1190" w:rsidRDefault="006E39F3" w:rsidP="006E39F3">
      <w:pPr>
        <w:jc w:val="center"/>
        <w:rPr>
          <w:rFonts w:ascii="Times New Roman" w:hAnsi="Times New Roman" w:cs="Times New Roman"/>
          <w:sz w:val="24"/>
          <w:szCs w:val="24"/>
          <w:lang w:val="en-US"/>
        </w:rPr>
      </w:pPr>
      <w:proofErr w:type="gramStart"/>
      <w:r w:rsidRPr="008B1190">
        <w:rPr>
          <w:rFonts w:ascii="Times New Roman" w:hAnsi="Times New Roman" w:cs="Times New Roman"/>
          <w:sz w:val="24"/>
          <w:szCs w:val="24"/>
          <w:lang w:val="en-US"/>
        </w:rPr>
        <w:t>Supplemental Fig.</w:t>
      </w:r>
      <w:proofErr w:type="gramEnd"/>
      <w:r w:rsidRPr="008B1190">
        <w:rPr>
          <w:rFonts w:ascii="Times New Roman" w:hAnsi="Times New Roman" w:cs="Times New Roman"/>
          <w:sz w:val="24"/>
          <w:szCs w:val="24"/>
          <w:lang w:val="en-US"/>
        </w:rPr>
        <w:t xml:space="preserve"> S4. Steps of the evaluation process and final marks</w:t>
      </w:r>
    </w:p>
    <w:p w:rsidR="006E39F3" w:rsidRPr="008B1190" w:rsidRDefault="006E39F3" w:rsidP="006E39F3">
      <w:pPr>
        <w:jc w:val="both"/>
        <w:rPr>
          <w:rFonts w:ascii="Times New Roman" w:hAnsi="Times New Roman" w:cs="Times New Roman"/>
          <w:sz w:val="24"/>
          <w:szCs w:val="24"/>
          <w:lang w:val="en-US"/>
        </w:rPr>
      </w:pPr>
      <w:r w:rsidRPr="008B1190">
        <w:rPr>
          <w:rFonts w:ascii="Times New Roman" w:hAnsi="Times New Roman" w:cs="Times New Roman"/>
          <w:sz w:val="24"/>
          <w:szCs w:val="24"/>
          <w:lang w:val="en-US"/>
        </w:rPr>
        <w:t xml:space="preserve">The diagram at the top of the figure presents the references gene structure with its exon order. The figure above shows the two corresponding transcript structures. The contig and alignment section present the contigs linked to the transcripts. The first one comprises an exon (exon 5) </w:t>
      </w:r>
      <w:r w:rsidRPr="008B1190">
        <w:rPr>
          <w:rFonts w:ascii="Times New Roman" w:hAnsi="Times New Roman" w:cs="Times New Roman"/>
          <w:sz w:val="24"/>
          <w:szCs w:val="24"/>
          <w:lang w:val="en-US"/>
        </w:rPr>
        <w:lastRenderedPageBreak/>
        <w:t xml:space="preserve">which does not align on the reference and the second includes a translocation of exon 3 and 4 and the same </w:t>
      </w:r>
      <w:proofErr w:type="spellStart"/>
      <w:r w:rsidRPr="008B1190">
        <w:rPr>
          <w:rFonts w:ascii="Times New Roman" w:hAnsi="Times New Roman" w:cs="Times New Roman"/>
          <w:sz w:val="24"/>
          <w:szCs w:val="24"/>
          <w:lang w:val="en-US"/>
        </w:rPr>
        <w:t>mis</w:t>
      </w:r>
      <w:proofErr w:type="spellEnd"/>
      <w:r w:rsidRPr="008B1190">
        <w:rPr>
          <w:rFonts w:ascii="Times New Roman" w:hAnsi="Times New Roman" w:cs="Times New Roman"/>
          <w:sz w:val="24"/>
          <w:szCs w:val="24"/>
          <w:lang w:val="en-US"/>
        </w:rPr>
        <w:t>-alignment of exon 5. The table at the bottom presents how the contigs are linked to the transcripts by counting the number of aligned exon (the link is presented in the selected column) and then the mark given to each contig taking into account the correctness of the exon order in the contig.</w:t>
      </w:r>
    </w:p>
    <w:p w:rsidR="008D25AC" w:rsidRPr="008B1190" w:rsidRDefault="006E39F3" w:rsidP="008B1190">
      <w:pPr>
        <w:jc w:val="both"/>
        <w:rPr>
          <w:rFonts w:ascii="Times New Roman" w:hAnsi="Times New Roman" w:cs="Times New Roman"/>
          <w:sz w:val="24"/>
          <w:szCs w:val="24"/>
          <w:lang w:val="en-US"/>
        </w:rPr>
      </w:pPr>
      <w:r w:rsidRPr="008B1190">
        <w:rPr>
          <w:rFonts w:ascii="Times New Roman" w:hAnsi="Times New Roman" w:cs="Times New Roman"/>
          <w:sz w:val="24"/>
          <w:szCs w:val="24"/>
          <w:lang w:val="en-US"/>
        </w:rPr>
        <w:t>The final marks of the assembly will be first the number of correctly reconstructed exons divide by the number of exons of the reference transcripts and second number of correctly ordered and reconstructed exons divide by the number of exons of the reference transcripts.</w:t>
      </w:r>
      <w:bookmarkStart w:id="0" w:name="_GoBack"/>
      <w:bookmarkEnd w:id="0"/>
    </w:p>
    <w:sectPr w:rsidR="008D25AC" w:rsidRPr="008B1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A2BCE"/>
    <w:multiLevelType w:val="hybridMultilevel"/>
    <w:tmpl w:val="A620B2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F3"/>
    <w:rsid w:val="006E39F3"/>
    <w:rsid w:val="008B1190"/>
    <w:rsid w:val="008D2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E39F3"/>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paragraph" w:styleId="Paragraphedeliste">
    <w:name w:val="List Paragraph"/>
    <w:basedOn w:val="Normal"/>
    <w:uiPriority w:val="34"/>
    <w:qFormat/>
    <w:rsid w:val="006E39F3"/>
    <w:pPr>
      <w:ind w:left="720"/>
      <w:contextualSpacing/>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E39F3"/>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paragraph" w:styleId="Paragraphedeliste">
    <w:name w:val="List Paragraph"/>
    <w:basedOn w:val="Normal"/>
    <w:uiPriority w:val="34"/>
    <w:qFormat/>
    <w:rsid w:val="006E39F3"/>
    <w:pPr>
      <w:ind w:left="720"/>
      <w:contextualSpacing/>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1810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Cédric Cabau</dc:creator>
  <cp:lastModifiedBy>Cédric Cabau</cp:lastModifiedBy>
  <cp:revision>2</cp:revision>
  <dcterms:created xsi:type="dcterms:W3CDTF">2016-07-04T08:32:00Z</dcterms:created>
  <dcterms:modified xsi:type="dcterms:W3CDTF">2016-07-04T09:33:00Z</dcterms:modified>
</cp:coreProperties>
</file>