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38" w:rsidRPr="00220138" w:rsidRDefault="00475F21" w:rsidP="0015279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study was carried out at the </w:t>
      </w:r>
      <w:proofErr w:type="spellStart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Finca</w:t>
      </w:r>
      <w:proofErr w:type="spellEnd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Salido</w:t>
      </w:r>
      <w:proofErr w:type="spellEnd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Bajo</w:t>
      </w:r>
      <w:proofErr w:type="spellEnd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Jaen, in southeast Spain (38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º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12 36 N 03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º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23 01W).</w:t>
      </w:r>
    </w:p>
    <w:p w:rsidR="00475F21" w:rsidRDefault="00475F21" w:rsidP="0015279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Average annual rainfall for the area is 557 mm. The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average maximum temperature is 37.1 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º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C and the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average minimum is 2.8 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º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C.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Parent material is a red clastic belonging to the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Buntsandstein</w:t>
      </w:r>
      <w:proofErr w:type="spellEnd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facies and made up basically of alluvial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sandstone, clay and silt lenses together with some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conglomerates. The common soil throughout the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plantation is Anthropic </w:t>
      </w:r>
      <w:proofErr w:type="spellStart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Regosol</w:t>
      </w:r>
      <w:proofErr w:type="spellEnd"/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66"/>
          <w:sz w:val="24"/>
          <w:szCs w:val="24"/>
          <w:lang w:val="en-GB"/>
        </w:rPr>
        <w:t>(FAO, 1998)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. It is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characterised by the presence of alternate layers of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sandstone and clay that had been greatly modified by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tillage prior to the experiment. At a depth of 40–50 cm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(depending upon the intensity of erosive processes),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there are laminar layers of highly consolidated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sandstone. These layers restrict water infiltration,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resulting in periods of prolonged surface flooding after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rain. Sometimes, these periods can last for up to several</w:t>
      </w:r>
      <w:r w:rsidR="00220138"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20138">
        <w:rPr>
          <w:rFonts w:ascii="Times New Roman" w:hAnsi="Times New Roman" w:cs="Times New Roman"/>
          <w:color w:val="000000"/>
          <w:sz w:val="24"/>
          <w:szCs w:val="24"/>
          <w:lang w:val="en-GB"/>
        </w:rPr>
        <w:t>weeks depending upon the intensity of the rainfall and/or evaporative demands.</w:t>
      </w:r>
    </w:p>
    <w:p w:rsidR="00145DD7" w:rsidRPr="00220138" w:rsidRDefault="00145DD7" w:rsidP="0015279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</w:p>
    <w:sectPr w:rsidR="00145DD7" w:rsidRPr="00220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r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D6"/>
    <w:multiLevelType w:val="hybridMultilevel"/>
    <w:tmpl w:val="089EDE00"/>
    <w:lvl w:ilvl="0" w:tplc="0FA811D2">
      <w:start w:val="1"/>
      <w:numFmt w:val="lowerLetter"/>
      <w:lvlText w:val="%1)"/>
      <w:lvlJc w:val="left"/>
      <w:pPr>
        <w:ind w:left="720" w:hanging="360"/>
      </w:pPr>
      <w:rPr>
        <w:rFonts w:ascii="Lora" w:hAnsi="Lora" w:cstheme="minorBidi" w:hint="default"/>
        <w:color w:val="333333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1"/>
    <w:rsid w:val="00012146"/>
    <w:rsid w:val="00145DD7"/>
    <w:rsid w:val="00152791"/>
    <w:rsid w:val="00220138"/>
    <w:rsid w:val="002508F1"/>
    <w:rsid w:val="0045528D"/>
    <w:rsid w:val="00475F21"/>
    <w:rsid w:val="00476D84"/>
    <w:rsid w:val="00513E1A"/>
    <w:rsid w:val="006403AB"/>
    <w:rsid w:val="00753B49"/>
    <w:rsid w:val="007E14FD"/>
    <w:rsid w:val="008B6F50"/>
    <w:rsid w:val="008F53D0"/>
    <w:rsid w:val="009C5DC4"/>
    <w:rsid w:val="00A50206"/>
    <w:rsid w:val="00AC781D"/>
    <w:rsid w:val="00BD5BAB"/>
    <w:rsid w:val="00BF6CEC"/>
    <w:rsid w:val="00E56041"/>
    <w:rsid w:val="00E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F50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F50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rnm-emilio</dc:creator>
  <cp:lastModifiedBy>Usuario rnm-emilio</cp:lastModifiedBy>
  <cp:revision>5</cp:revision>
  <cp:lastPrinted>2016-03-08T12:30:00Z</cp:lastPrinted>
  <dcterms:created xsi:type="dcterms:W3CDTF">2016-03-08T12:30:00Z</dcterms:created>
  <dcterms:modified xsi:type="dcterms:W3CDTF">2016-05-30T09:35:00Z</dcterms:modified>
</cp:coreProperties>
</file>