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54"/>
        <w:gridCol w:w="2015"/>
        <w:gridCol w:w="1892"/>
        <w:gridCol w:w="2013"/>
        <w:gridCol w:w="1566"/>
      </w:tblGrid>
      <w:tr w:rsidR="00E85830" w:rsidRPr="00E5298E" w:rsidTr="00F209B2">
        <w:trPr>
          <w:trHeight w:val="617"/>
        </w:trPr>
        <w:tc>
          <w:tcPr>
            <w:tcW w:w="1954" w:type="dxa"/>
            <w:vMerge w:val="restart"/>
            <w:tcBorders>
              <w:bottom w:val="single" w:sz="4" w:space="0" w:color="7F7F7F"/>
            </w:tcBorders>
            <w:shd w:val="clear" w:color="auto" w:fill="auto"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Fungal isolate</w:t>
            </w:r>
          </w:p>
        </w:tc>
        <w:tc>
          <w:tcPr>
            <w:tcW w:w="7486" w:type="dxa"/>
            <w:gridSpan w:val="4"/>
            <w:tcBorders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CYA/</w:t>
            </w:r>
            <w:proofErr w:type="spellStart"/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CYA+NaCl</w:t>
            </w:r>
            <w:proofErr w:type="spellEnd"/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vMerge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NaCl concentration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vMerge/>
            <w:shd w:val="clear" w:color="auto" w:fill="auto"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2.5%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7.5%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2.78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2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3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2.37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4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0.63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0.53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1.33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5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6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2.16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3.06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7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2.95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8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1.85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9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2.66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10</w:t>
            </w:r>
          </w:p>
        </w:tc>
        <w:tc>
          <w:tcPr>
            <w:tcW w:w="2015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92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2013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11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12</w:t>
            </w:r>
          </w:p>
        </w:tc>
        <w:tc>
          <w:tcPr>
            <w:tcW w:w="2015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92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13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1.69</w:t>
            </w:r>
          </w:p>
        </w:tc>
        <w:tc>
          <w:tcPr>
            <w:tcW w:w="1566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13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14</w:t>
            </w:r>
          </w:p>
        </w:tc>
        <w:tc>
          <w:tcPr>
            <w:tcW w:w="2015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892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2013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1566" w:type="dxa"/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 15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BBKF16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3.08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BBKF17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1.66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2.64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3.06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BBKF18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2.38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BBKF19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BBKF20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3.01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BBKF21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2.98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BBKF22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BBKF23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1.45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1.74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2.88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BBKF24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1.98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2.80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BBKF25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BBKF26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1.70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2.28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BBKF27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1.63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BBKF28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BBKF29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1.81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2.87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BBKF30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1.86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3.59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BBKF31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2.68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BBKF32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1.91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2.98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BBKF33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2.85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BBKF34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2.91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</w:tr>
      <w:tr w:rsidR="00E85830" w:rsidRPr="00E5298E" w:rsidTr="00F209B2">
        <w:trPr>
          <w:trHeight w:val="308"/>
        </w:trPr>
        <w:tc>
          <w:tcPr>
            <w:tcW w:w="195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98E">
              <w:rPr>
                <w:rFonts w:ascii="Times New Roman" w:hAnsi="Times New Roman"/>
                <w:bCs/>
                <w:sz w:val="24"/>
                <w:szCs w:val="24"/>
              </w:rPr>
              <w:t>BBKF35</w:t>
            </w:r>
          </w:p>
        </w:tc>
        <w:tc>
          <w:tcPr>
            <w:tcW w:w="201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89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0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56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noWrap/>
          </w:tcPr>
          <w:p w:rsidR="00E85830" w:rsidRPr="00E5298E" w:rsidRDefault="00E85830" w:rsidP="00F2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98E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</w:tr>
    </w:tbl>
    <w:p w:rsidR="00E85830" w:rsidRDefault="00E85830" w:rsidP="00E858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5F19" w:rsidRDefault="00E85830" w:rsidP="00E85830">
      <w:pPr>
        <w:spacing w:line="240" w:lineRule="auto"/>
      </w:pPr>
      <w:proofErr w:type="gramStart"/>
      <w:r w:rsidRPr="000044A4">
        <w:rPr>
          <w:rFonts w:ascii="Times New Roman" w:hAnsi="Times New Roman"/>
          <w:sz w:val="24"/>
          <w:szCs w:val="24"/>
        </w:rPr>
        <w:t>Tolerance index of the isolated fungi.</w:t>
      </w:r>
      <w:proofErr w:type="gramEnd"/>
      <w:r w:rsidRPr="000044A4">
        <w:rPr>
          <w:rFonts w:ascii="Times New Roman" w:hAnsi="Times New Roman"/>
          <w:sz w:val="24"/>
          <w:szCs w:val="24"/>
        </w:rPr>
        <w:t xml:space="preserve"> Each index was measured by dividing the fungal colony diameter on CYA by the diameter on </w:t>
      </w:r>
      <w:proofErr w:type="spellStart"/>
      <w:r w:rsidRPr="000044A4">
        <w:rPr>
          <w:rFonts w:ascii="Times New Roman" w:hAnsi="Times New Roman"/>
          <w:sz w:val="24"/>
          <w:szCs w:val="24"/>
        </w:rPr>
        <w:t>CYA+NaCl</w:t>
      </w:r>
      <w:proofErr w:type="spellEnd"/>
      <w:r w:rsidRPr="000044A4">
        <w:rPr>
          <w:rFonts w:ascii="Times New Roman" w:hAnsi="Times New Roman"/>
          <w:sz w:val="24"/>
          <w:szCs w:val="24"/>
        </w:rPr>
        <w:t xml:space="preserve"> after incubation for 8 days at 25±1</w:t>
      </w:r>
      <w:r w:rsidRPr="000044A4">
        <w:rPr>
          <w:rFonts w:ascii="Times New Roman" w:hAnsi="Times New Roman"/>
          <w:sz w:val="24"/>
          <w:szCs w:val="24"/>
          <w:vertAlign w:val="superscript"/>
        </w:rPr>
        <w:t>°</w:t>
      </w:r>
      <w:r w:rsidRPr="000044A4">
        <w:rPr>
          <w:rFonts w:ascii="Times New Roman" w:hAnsi="Times New Roman"/>
          <w:sz w:val="24"/>
          <w:szCs w:val="24"/>
        </w:rPr>
        <w:t xml:space="preserve">C. </w:t>
      </w:r>
      <w:bookmarkStart w:id="0" w:name="_GoBack"/>
      <w:bookmarkEnd w:id="0"/>
    </w:p>
    <w:sectPr w:rsidR="00C9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30"/>
    <w:rsid w:val="00C95F19"/>
    <w:rsid w:val="00E8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30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30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2016-02-28T12:09:00Z</dcterms:created>
  <dcterms:modified xsi:type="dcterms:W3CDTF">2016-02-28T12:10:00Z</dcterms:modified>
</cp:coreProperties>
</file>