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5C" w:rsidRPr="00CA495C" w:rsidRDefault="00CA495C" w:rsidP="00CA495C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 w:rsidRPr="00517999">
        <w:rPr>
          <w:rFonts w:ascii="Times New Roman" w:hAnsi="Times New Roman"/>
          <w:b/>
          <w:sz w:val="24"/>
          <w:szCs w:val="24"/>
          <w:lang w:val="en-US"/>
        </w:rPr>
        <w:t xml:space="preserve">Supplemental </w:t>
      </w:r>
      <w:r w:rsidR="00167C3E" w:rsidRPr="00517999">
        <w:rPr>
          <w:rFonts w:ascii="Times New Roman" w:hAnsi="Times New Roman"/>
          <w:b/>
          <w:sz w:val="24"/>
          <w:szCs w:val="24"/>
          <w:lang w:val="en-US"/>
        </w:rPr>
        <w:t>Text</w:t>
      </w:r>
      <w:r w:rsidRPr="00517999">
        <w:rPr>
          <w:rFonts w:ascii="Times New Roman" w:hAnsi="Times New Roman"/>
          <w:b/>
          <w:sz w:val="24"/>
          <w:szCs w:val="24"/>
          <w:lang w:val="en-US"/>
        </w:rPr>
        <w:t xml:space="preserve"> S1</w:t>
      </w:r>
      <w:r w:rsidRPr="00517999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CA495C">
        <w:rPr>
          <w:rFonts w:ascii="Times New Roman" w:hAnsi="Times New Roman"/>
          <w:b/>
          <w:bCs/>
          <w:sz w:val="24"/>
          <w:szCs w:val="24"/>
          <w:lang w:val="en-US"/>
        </w:rPr>
        <w:t>Description of the Spanish Bird Atlas of Winter Birds.</w:t>
      </w:r>
      <w:proofErr w:type="gramEnd"/>
    </w:p>
    <w:p w:rsidR="00C610CD" w:rsidRDefault="00C610CD" w:rsidP="00C610CD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Hundreds of experienced birdwatchers were asked to sample UTM cells following a standardized methodology during three consecutive winters (2007-2010, from mid-November to mid-February), in order to map the distribution and relative abundance of each species throughout peninsular Spain. The sample unit was the 10x10 km UTM cell, so that participants had to accumulate a minimum survey of </w:t>
      </w:r>
      <w:r w:rsidRPr="005C28AF">
        <w:rPr>
          <w:rFonts w:ascii="Times New Roman" w:hAnsi="Times New Roman"/>
          <w:sz w:val="24"/>
          <w:szCs w:val="24"/>
          <w:lang w:val="en-US"/>
        </w:rPr>
        <w:t>15 h</w:t>
      </w:r>
      <w:r>
        <w:rPr>
          <w:rFonts w:ascii="Times New Roman" w:hAnsi="Times New Roman"/>
          <w:sz w:val="24"/>
          <w:szCs w:val="24"/>
          <w:lang w:val="en-US"/>
        </w:rPr>
        <w:t xml:space="preserve"> per cell, divided in 60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line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transects of 15-min, and covering all the habitats present in proportion to their extent in the 100 km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(previously calculated by means of GIS tools). </w:t>
      </w:r>
      <w:r w:rsidRPr="005C28AF">
        <w:rPr>
          <w:rFonts w:ascii="Times New Roman" w:hAnsi="Times New Roman"/>
          <w:sz w:val="24"/>
          <w:szCs w:val="24"/>
          <w:lang w:val="en-US"/>
        </w:rPr>
        <w:t xml:space="preserve">This relative frequency is highly correlated with standardized bird counts (i.e., birds detected per km in each UTM cell), thus accurately informing about spatial variation in bird </w:t>
      </w:r>
      <w:r w:rsidRPr="00517999">
        <w:rPr>
          <w:rFonts w:ascii="Times New Roman" w:hAnsi="Times New Roman"/>
          <w:sz w:val="24"/>
          <w:szCs w:val="24"/>
          <w:lang w:val="en-US"/>
        </w:rPr>
        <w:t>abundance (Palomino et al. 2007; SEO/</w:t>
      </w:r>
      <w:proofErr w:type="spellStart"/>
      <w:r w:rsidRPr="00517999">
        <w:rPr>
          <w:rFonts w:ascii="Times New Roman" w:hAnsi="Times New Roman"/>
          <w:sz w:val="24"/>
          <w:szCs w:val="24"/>
          <w:lang w:val="en-US"/>
        </w:rPr>
        <w:t>BirdLife</w:t>
      </w:r>
      <w:proofErr w:type="spellEnd"/>
      <w:r w:rsidRPr="00517999">
        <w:rPr>
          <w:rFonts w:ascii="Times New Roman" w:hAnsi="Times New Roman"/>
          <w:sz w:val="24"/>
          <w:szCs w:val="24"/>
          <w:lang w:val="en-US"/>
        </w:rPr>
        <w:t>, 2012). The final sa</w:t>
      </w:r>
      <w:r>
        <w:rPr>
          <w:rFonts w:ascii="Times New Roman" w:hAnsi="Times New Roman"/>
          <w:sz w:val="24"/>
          <w:szCs w:val="24"/>
          <w:lang w:val="en-US"/>
        </w:rPr>
        <w:t>mple size was 1,689 UTM cells, c. 80% out of 2,121 UTM cells covered in the Atlas, after discarding those with too little sampling effort (less than 60 line transects per 100 Km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in the three winters), and low land surface in peninsular Spain (&lt;50 Km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C610CD" w:rsidRPr="00C610CD" w:rsidRDefault="00C610CD" w:rsidP="00C610C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10CD" w:rsidRPr="00EA536C" w:rsidRDefault="00C610CD" w:rsidP="00C610CD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517999">
        <w:rPr>
          <w:rFonts w:ascii="Times New Roman" w:hAnsi="Times New Roman"/>
          <w:sz w:val="24"/>
          <w:szCs w:val="24"/>
        </w:rPr>
        <w:t>Palomino,</w:t>
      </w:r>
      <w:r w:rsidRPr="00EA536C">
        <w:rPr>
          <w:rFonts w:ascii="Times New Roman" w:hAnsi="Times New Roman"/>
          <w:sz w:val="24"/>
          <w:szCs w:val="24"/>
        </w:rPr>
        <w:t xml:space="preserve"> D., Carrascal, L.M., Del Moral, J.C. (2007) Atlas de las aves invernantes en España. </w:t>
      </w:r>
      <w:proofErr w:type="spellStart"/>
      <w:r w:rsidRPr="00EA536C">
        <w:rPr>
          <w:rFonts w:ascii="Times New Roman" w:hAnsi="Times New Roman"/>
          <w:sz w:val="24"/>
          <w:szCs w:val="24"/>
          <w:lang w:val="en-US"/>
        </w:rPr>
        <w:t>Boletín</w:t>
      </w:r>
      <w:proofErr w:type="spellEnd"/>
      <w:r w:rsidRPr="00EA536C">
        <w:rPr>
          <w:rFonts w:ascii="Times New Roman" w:hAnsi="Times New Roman"/>
          <w:sz w:val="24"/>
          <w:szCs w:val="24"/>
          <w:lang w:val="en-US"/>
        </w:rPr>
        <w:t xml:space="preserve"> N</w:t>
      </w:r>
      <w:proofErr w:type="gramStart"/>
      <w:r w:rsidRPr="00EA536C">
        <w:rPr>
          <w:rFonts w:ascii="Times New Roman" w:hAnsi="Times New Roman"/>
          <w:sz w:val="24"/>
          <w:szCs w:val="24"/>
          <w:lang w:val="en-US"/>
        </w:rPr>
        <w:t>.º</w:t>
      </w:r>
      <w:proofErr w:type="gramEnd"/>
      <w:r w:rsidRPr="00EA536C">
        <w:rPr>
          <w:rFonts w:ascii="Times New Roman" w:hAnsi="Times New Roman"/>
          <w:sz w:val="24"/>
          <w:szCs w:val="24"/>
          <w:lang w:val="en-US"/>
        </w:rPr>
        <w:t xml:space="preserve"> 1. </w:t>
      </w:r>
      <w:proofErr w:type="gramStart"/>
      <w:r w:rsidRPr="00EA536C">
        <w:rPr>
          <w:rFonts w:ascii="Times New Roman" w:hAnsi="Times New Roman"/>
          <w:sz w:val="24"/>
          <w:szCs w:val="24"/>
          <w:lang w:val="en-US"/>
        </w:rPr>
        <w:t>SEO/</w:t>
      </w:r>
      <w:proofErr w:type="spellStart"/>
      <w:r w:rsidRPr="00EA536C">
        <w:rPr>
          <w:rFonts w:ascii="Times New Roman" w:hAnsi="Times New Roman"/>
          <w:sz w:val="24"/>
          <w:szCs w:val="24"/>
          <w:lang w:val="en-US"/>
        </w:rPr>
        <w:t>BirdLife</w:t>
      </w:r>
      <w:proofErr w:type="spellEnd"/>
      <w:r w:rsidRPr="00EA536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A536C">
        <w:rPr>
          <w:rFonts w:ascii="Times New Roman" w:hAnsi="Times New Roman"/>
          <w:sz w:val="24"/>
          <w:szCs w:val="24"/>
          <w:lang w:val="en-US"/>
        </w:rPr>
        <w:t xml:space="preserve"> Madrid.</w:t>
      </w:r>
    </w:p>
    <w:p w:rsidR="006A095C" w:rsidRPr="008000BE" w:rsidRDefault="008000BE" w:rsidP="009D68B6">
      <w:pPr>
        <w:spacing w:after="120" w:line="360" w:lineRule="auto"/>
        <w:jc w:val="both"/>
        <w:rPr>
          <w:rFonts w:ascii="Times New Roman" w:hAnsi="Times New Roman"/>
          <w:color w:val="0000FF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sectPr w:rsidR="006A095C" w:rsidRPr="008000BE" w:rsidSect="006A095C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DF4"/>
    <w:multiLevelType w:val="hybridMultilevel"/>
    <w:tmpl w:val="CA080DE0"/>
    <w:lvl w:ilvl="0" w:tplc="C0ACFC7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A9B"/>
    <w:multiLevelType w:val="hybridMultilevel"/>
    <w:tmpl w:val="5768AEAE"/>
    <w:lvl w:ilvl="0" w:tplc="1764B60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E1998"/>
    <w:multiLevelType w:val="hybridMultilevel"/>
    <w:tmpl w:val="4BE2AA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A26"/>
    <w:multiLevelType w:val="hybridMultilevel"/>
    <w:tmpl w:val="14A42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884"/>
    <w:multiLevelType w:val="hybridMultilevel"/>
    <w:tmpl w:val="B90CA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48AA"/>
    <w:multiLevelType w:val="hybridMultilevel"/>
    <w:tmpl w:val="0600AE64"/>
    <w:lvl w:ilvl="0" w:tplc="47EC7A1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76A0"/>
    <w:multiLevelType w:val="hybridMultilevel"/>
    <w:tmpl w:val="F118CEEE"/>
    <w:lvl w:ilvl="0" w:tplc="AB206F36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474C68"/>
    <w:multiLevelType w:val="hybridMultilevel"/>
    <w:tmpl w:val="45FC4190"/>
    <w:lvl w:ilvl="0" w:tplc="AE5A4FA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05984"/>
    <w:multiLevelType w:val="hybridMultilevel"/>
    <w:tmpl w:val="380A67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5766"/>
    <w:multiLevelType w:val="hybridMultilevel"/>
    <w:tmpl w:val="37ECB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5FDE"/>
    <w:multiLevelType w:val="hybridMultilevel"/>
    <w:tmpl w:val="077A147E"/>
    <w:lvl w:ilvl="0" w:tplc="B9E2C80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E1BB1"/>
    <w:multiLevelType w:val="hybridMultilevel"/>
    <w:tmpl w:val="63B482DA"/>
    <w:lvl w:ilvl="0" w:tplc="24927B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95A"/>
    <w:multiLevelType w:val="hybridMultilevel"/>
    <w:tmpl w:val="BDC0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43ACB"/>
    <w:multiLevelType w:val="hybridMultilevel"/>
    <w:tmpl w:val="66265E90"/>
    <w:lvl w:ilvl="0" w:tplc="9F8A02B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221A"/>
    <w:multiLevelType w:val="hybridMultilevel"/>
    <w:tmpl w:val="2FD0B6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2E38C4"/>
    <w:multiLevelType w:val="hybridMultilevel"/>
    <w:tmpl w:val="33CED2A8"/>
    <w:lvl w:ilvl="0" w:tplc="DC76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893CB8"/>
    <w:multiLevelType w:val="hybridMultilevel"/>
    <w:tmpl w:val="236E85FC"/>
    <w:lvl w:ilvl="0" w:tplc="DE32AF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F5EE4"/>
    <w:multiLevelType w:val="hybridMultilevel"/>
    <w:tmpl w:val="33CED2A8"/>
    <w:lvl w:ilvl="0" w:tplc="DC76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40467"/>
    <w:multiLevelType w:val="hybridMultilevel"/>
    <w:tmpl w:val="A4EA27E6"/>
    <w:lvl w:ilvl="0" w:tplc="10248BB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C37A14"/>
    <w:multiLevelType w:val="hybridMultilevel"/>
    <w:tmpl w:val="9544CA06"/>
    <w:lvl w:ilvl="0" w:tplc="596849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C3497"/>
    <w:multiLevelType w:val="hybridMultilevel"/>
    <w:tmpl w:val="62A028C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1569B4"/>
    <w:multiLevelType w:val="hybridMultilevel"/>
    <w:tmpl w:val="277AD4AC"/>
    <w:lvl w:ilvl="0" w:tplc="370078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A6059"/>
    <w:multiLevelType w:val="hybridMultilevel"/>
    <w:tmpl w:val="EC62017E"/>
    <w:lvl w:ilvl="0" w:tplc="C0ACFC7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20"/>
  </w:num>
  <w:num w:numId="7">
    <w:abstractNumId w:val="14"/>
  </w:num>
  <w:num w:numId="8">
    <w:abstractNumId w:val="10"/>
  </w:num>
  <w:num w:numId="9">
    <w:abstractNumId w:val="0"/>
  </w:num>
  <w:num w:numId="10">
    <w:abstractNumId w:val="22"/>
  </w:num>
  <w:num w:numId="11">
    <w:abstractNumId w:val="2"/>
  </w:num>
  <w:num w:numId="12">
    <w:abstractNumId w:val="21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1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10CD"/>
    <w:rsid w:val="000D0017"/>
    <w:rsid w:val="00116BC7"/>
    <w:rsid w:val="00165221"/>
    <w:rsid w:val="00167C3E"/>
    <w:rsid w:val="001B3D2D"/>
    <w:rsid w:val="0022138C"/>
    <w:rsid w:val="00222AE8"/>
    <w:rsid w:val="003121AD"/>
    <w:rsid w:val="0038071A"/>
    <w:rsid w:val="004042DB"/>
    <w:rsid w:val="00415989"/>
    <w:rsid w:val="00494B7E"/>
    <w:rsid w:val="00517999"/>
    <w:rsid w:val="005C28AF"/>
    <w:rsid w:val="005D71C3"/>
    <w:rsid w:val="00610512"/>
    <w:rsid w:val="00640164"/>
    <w:rsid w:val="006A095C"/>
    <w:rsid w:val="008000BE"/>
    <w:rsid w:val="00801E6C"/>
    <w:rsid w:val="00886C5B"/>
    <w:rsid w:val="008E6E6A"/>
    <w:rsid w:val="009D68B6"/>
    <w:rsid w:val="009F68BD"/>
    <w:rsid w:val="00A81986"/>
    <w:rsid w:val="00B173ED"/>
    <w:rsid w:val="00B946C6"/>
    <w:rsid w:val="00BA06A7"/>
    <w:rsid w:val="00C03A48"/>
    <w:rsid w:val="00C610CD"/>
    <w:rsid w:val="00C74FE3"/>
    <w:rsid w:val="00C90C0C"/>
    <w:rsid w:val="00CA495C"/>
    <w:rsid w:val="00D42E1A"/>
    <w:rsid w:val="00DB62F6"/>
    <w:rsid w:val="00DB75C9"/>
    <w:rsid w:val="00DE08F4"/>
    <w:rsid w:val="00EA536C"/>
    <w:rsid w:val="00EC0588"/>
    <w:rsid w:val="00ED7C78"/>
    <w:rsid w:val="00F8253C"/>
    <w:rsid w:val="00F9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CD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C610CD"/>
    <w:pPr>
      <w:keepNext/>
      <w:spacing w:after="120"/>
      <w:jc w:val="both"/>
      <w:outlineLvl w:val="0"/>
    </w:pPr>
    <w:rPr>
      <w:rFonts w:ascii="Times New Roman" w:hAnsi="Times New Roman"/>
      <w:b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C610CD"/>
    <w:pPr>
      <w:keepNext/>
      <w:spacing w:after="240" w:line="480" w:lineRule="auto"/>
      <w:jc w:val="both"/>
      <w:outlineLvl w:val="1"/>
    </w:pPr>
    <w:rPr>
      <w:rFonts w:ascii="Times New Roman" w:hAnsi="Times New Roman"/>
      <w:b/>
      <w:i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10CD"/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customStyle="1" w:styleId="Ttulo2Car">
    <w:name w:val="Título 2 Car"/>
    <w:basedOn w:val="Fuentedeprrafopredeter"/>
    <w:link w:val="Ttulo2"/>
    <w:rsid w:val="00C610CD"/>
    <w:rPr>
      <w:rFonts w:ascii="Times New Roman" w:eastAsia="Calibri" w:hAnsi="Times New Roman" w:cs="Times New Roman"/>
      <w:b/>
      <w:i/>
      <w:sz w:val="24"/>
      <w:szCs w:val="24"/>
      <w:lang w:val="en-US"/>
    </w:rPr>
  </w:style>
  <w:style w:type="paragraph" w:styleId="Prrafodelista">
    <w:name w:val="List Paragraph"/>
    <w:basedOn w:val="Normal"/>
    <w:qFormat/>
    <w:rsid w:val="00C610CD"/>
    <w:pPr>
      <w:ind w:left="720"/>
      <w:contextualSpacing/>
    </w:pPr>
  </w:style>
  <w:style w:type="character" w:styleId="Textoennegrita">
    <w:name w:val="Strong"/>
    <w:qFormat/>
    <w:rsid w:val="00C610CD"/>
    <w:rPr>
      <w:b/>
      <w:bCs/>
    </w:rPr>
  </w:style>
  <w:style w:type="character" w:styleId="nfasis">
    <w:name w:val="Emphasis"/>
    <w:qFormat/>
    <w:rsid w:val="00C610CD"/>
    <w:rPr>
      <w:i/>
      <w:iCs/>
    </w:rPr>
  </w:style>
  <w:style w:type="character" w:customStyle="1" w:styleId="TextodegloboCar">
    <w:name w:val="Texto de globo Car"/>
    <w:semiHidden/>
    <w:rsid w:val="00C610CD"/>
    <w:rPr>
      <w:rFonts w:ascii="Tahoma" w:hAnsi="Tahoma"/>
      <w:sz w:val="16"/>
      <w:szCs w:val="16"/>
      <w:lang w:eastAsia="en-US"/>
    </w:rPr>
  </w:style>
  <w:style w:type="paragraph" w:styleId="Textodeglobo">
    <w:name w:val="Balloon Text"/>
    <w:basedOn w:val="Normal"/>
    <w:link w:val="TextodegloboCar2"/>
    <w:semiHidden/>
    <w:unhideWhenUsed/>
    <w:rsid w:val="00C610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2">
    <w:name w:val="Texto de globo Car2"/>
    <w:basedOn w:val="Fuentedeprrafopredeter"/>
    <w:link w:val="Textodeglobo"/>
    <w:semiHidden/>
    <w:rsid w:val="00C610CD"/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odegloboCar1">
    <w:name w:val="Texto de globo Car1"/>
    <w:semiHidden/>
    <w:rsid w:val="00C610C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C610CD"/>
    <w:rPr>
      <w:color w:val="0000FF"/>
      <w:u w:val="single"/>
    </w:rPr>
  </w:style>
  <w:style w:type="character" w:styleId="Nmerodelnea">
    <w:name w:val="line number"/>
    <w:semiHidden/>
    <w:unhideWhenUsed/>
    <w:rsid w:val="00C610CD"/>
  </w:style>
  <w:style w:type="paragraph" w:styleId="Textoindependiente">
    <w:name w:val="Body Text"/>
    <w:basedOn w:val="Normal"/>
    <w:link w:val="TextoindependienteCar"/>
    <w:semiHidden/>
    <w:rsid w:val="00C610CD"/>
    <w:pPr>
      <w:spacing w:after="360" w:line="360" w:lineRule="auto"/>
      <w:jc w:val="both"/>
    </w:pPr>
    <w:rPr>
      <w:rFonts w:ascii="Times New Roman" w:hAnsi="Times New Roman"/>
      <w:b/>
      <w:sz w:val="32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10CD"/>
    <w:rPr>
      <w:rFonts w:ascii="Times New Roman" w:eastAsia="Calibri" w:hAnsi="Times New Roman" w:cs="Times New Roman"/>
      <w:b/>
      <w:sz w:val="32"/>
      <w:szCs w:val="24"/>
      <w:lang w:val="en-US"/>
    </w:rPr>
  </w:style>
  <w:style w:type="paragraph" w:styleId="Sangradetextonormal">
    <w:name w:val="Body Text Indent"/>
    <w:basedOn w:val="Normal"/>
    <w:link w:val="SangradetextonormalCar"/>
    <w:semiHidden/>
    <w:rsid w:val="00C610CD"/>
    <w:pPr>
      <w:spacing w:after="240" w:line="480" w:lineRule="auto"/>
      <w:ind w:firstLine="709"/>
      <w:jc w:val="both"/>
    </w:pPr>
    <w:rPr>
      <w:rFonts w:ascii="Times New Roman" w:hAnsi="Times New Roman"/>
      <w:color w:val="0000FF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10CD"/>
    <w:rPr>
      <w:rFonts w:ascii="Times New Roman" w:eastAsia="Calibri" w:hAnsi="Times New Roman" w:cs="Times New Roman"/>
      <w:color w:val="0000FF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0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0C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10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0C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uiPriority w:val="99"/>
    <w:semiHidden/>
    <w:unhideWhenUsed/>
    <w:rsid w:val="00C610CD"/>
    <w:rPr>
      <w:color w:val="800080"/>
      <w:u w:val="single"/>
    </w:rPr>
  </w:style>
  <w:style w:type="paragraph" w:customStyle="1" w:styleId="font5">
    <w:name w:val="font5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7">
    <w:name w:val="xl67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customStyle="1" w:styleId="xl69">
    <w:name w:val="xl69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C610CD"/>
    <w:pPr>
      <w:pBdr>
        <w:top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customStyle="1" w:styleId="xl72">
    <w:name w:val="xl72"/>
    <w:basedOn w:val="Normal"/>
    <w:rsid w:val="00C610CD"/>
    <w:pPr>
      <w:pBdr>
        <w:top w:val="single" w:sz="8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font7">
    <w:name w:val="font7"/>
    <w:basedOn w:val="Normal"/>
    <w:rsid w:val="00886C5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paragraph" w:customStyle="1" w:styleId="xl80">
    <w:name w:val="xl80"/>
    <w:basedOn w:val="Normal"/>
    <w:rsid w:val="00886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886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CD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C610CD"/>
    <w:pPr>
      <w:keepNext/>
      <w:spacing w:after="120"/>
      <w:jc w:val="both"/>
      <w:outlineLvl w:val="0"/>
    </w:pPr>
    <w:rPr>
      <w:rFonts w:ascii="Times New Roman" w:hAnsi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610CD"/>
    <w:pPr>
      <w:keepNext/>
      <w:spacing w:after="240" w:line="480" w:lineRule="auto"/>
      <w:jc w:val="both"/>
      <w:outlineLvl w:val="1"/>
    </w:pPr>
    <w:rPr>
      <w:rFonts w:ascii="Times New Roman" w:hAnsi="Times New Roman"/>
      <w:b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0CD"/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610CD"/>
    <w:rPr>
      <w:rFonts w:ascii="Times New Roman" w:eastAsia="Calibri" w:hAnsi="Times New Roman" w:cs="Times New Roman"/>
      <w:b/>
      <w:i/>
      <w:sz w:val="24"/>
      <w:szCs w:val="24"/>
      <w:lang w:val="en-US"/>
    </w:rPr>
  </w:style>
  <w:style w:type="paragraph" w:styleId="ListParagraph">
    <w:name w:val="List Paragraph"/>
    <w:basedOn w:val="Normal"/>
    <w:qFormat/>
    <w:rsid w:val="00C610CD"/>
    <w:pPr>
      <w:ind w:left="720"/>
      <w:contextualSpacing/>
    </w:pPr>
  </w:style>
  <w:style w:type="character" w:styleId="Strong">
    <w:name w:val="Strong"/>
    <w:qFormat/>
    <w:rsid w:val="00C610CD"/>
    <w:rPr>
      <w:b/>
      <w:bCs/>
    </w:rPr>
  </w:style>
  <w:style w:type="character" w:styleId="Emphasis">
    <w:name w:val="Emphasis"/>
    <w:qFormat/>
    <w:rsid w:val="00C610CD"/>
    <w:rPr>
      <w:i/>
      <w:iCs/>
    </w:rPr>
  </w:style>
  <w:style w:type="character" w:customStyle="1" w:styleId="TextodegloboCar">
    <w:name w:val="Texto de globo Car"/>
    <w:semiHidden/>
    <w:rsid w:val="00C610CD"/>
    <w:rPr>
      <w:rFonts w:ascii="Tahoma" w:hAnsi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610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10CD"/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odegloboCar1">
    <w:name w:val="Texto de globo Car1"/>
    <w:semiHidden/>
    <w:rsid w:val="00C610C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610CD"/>
    <w:rPr>
      <w:color w:val="0000FF"/>
      <w:u w:val="single"/>
    </w:rPr>
  </w:style>
  <w:style w:type="character" w:styleId="LineNumber">
    <w:name w:val="line number"/>
    <w:semiHidden/>
    <w:unhideWhenUsed/>
    <w:rsid w:val="00C610CD"/>
  </w:style>
  <w:style w:type="paragraph" w:styleId="BodyText">
    <w:name w:val="Body Text"/>
    <w:basedOn w:val="Normal"/>
    <w:link w:val="BodyTextChar"/>
    <w:semiHidden/>
    <w:rsid w:val="00C610CD"/>
    <w:pPr>
      <w:spacing w:after="360" w:line="360" w:lineRule="auto"/>
      <w:jc w:val="both"/>
    </w:pPr>
    <w:rPr>
      <w:rFonts w:ascii="Times New Roman" w:hAnsi="Times New Roman"/>
      <w:b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610CD"/>
    <w:rPr>
      <w:rFonts w:ascii="Times New Roman" w:eastAsia="Calibri" w:hAnsi="Times New Roman" w:cs="Times New Roman"/>
      <w:b/>
      <w:sz w:val="32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C610CD"/>
    <w:pPr>
      <w:spacing w:after="240" w:line="480" w:lineRule="auto"/>
      <w:ind w:firstLine="709"/>
      <w:jc w:val="both"/>
    </w:pPr>
    <w:rPr>
      <w:rFonts w:ascii="Times New Roman" w:hAnsi="Times New Roman"/>
      <w:color w:val="0000FF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10CD"/>
    <w:rPr>
      <w:rFonts w:ascii="Times New Roman" w:eastAsia="Calibri" w:hAnsi="Times New Roman" w:cs="Times New Roman"/>
      <w:color w:val="0000F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610C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0CD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C610C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CD"/>
    <w:rPr>
      <w:rFonts w:ascii="Calibri" w:eastAsia="Calibri" w:hAnsi="Calibri" w:cs="Times New Roman"/>
      <w:lang w:val="es-ES"/>
    </w:rPr>
  </w:style>
  <w:style w:type="character" w:styleId="FollowedHyperlink">
    <w:name w:val="FollowedHyperlink"/>
    <w:uiPriority w:val="99"/>
    <w:semiHidden/>
    <w:unhideWhenUsed/>
    <w:rsid w:val="00C610CD"/>
    <w:rPr>
      <w:color w:val="800080"/>
      <w:u w:val="single"/>
    </w:rPr>
  </w:style>
  <w:style w:type="paragraph" w:customStyle="1" w:styleId="font5">
    <w:name w:val="font5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7">
    <w:name w:val="xl67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customStyle="1" w:styleId="xl69">
    <w:name w:val="xl69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C610CD"/>
    <w:pPr>
      <w:pBdr>
        <w:top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customStyle="1" w:styleId="xl72">
    <w:name w:val="xl72"/>
    <w:basedOn w:val="Normal"/>
    <w:rsid w:val="00C610CD"/>
    <w:pPr>
      <w:pBdr>
        <w:top w:val="single" w:sz="8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font7">
    <w:name w:val="font7"/>
    <w:basedOn w:val="Normal"/>
    <w:rsid w:val="00886C5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paragraph" w:customStyle="1" w:styleId="xl80">
    <w:name w:val="xl80"/>
    <w:basedOn w:val="Normal"/>
    <w:rsid w:val="00886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886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Villen</dc:creator>
  <cp:lastModifiedBy>Sara Villen</cp:lastModifiedBy>
  <cp:revision>33</cp:revision>
  <dcterms:created xsi:type="dcterms:W3CDTF">2016-02-01T12:07:00Z</dcterms:created>
  <dcterms:modified xsi:type="dcterms:W3CDTF">2016-03-14T20:01:00Z</dcterms:modified>
</cp:coreProperties>
</file>