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928" w:rsidRPr="003058E0" w:rsidRDefault="001A290E" w:rsidP="00A46928">
      <w:pPr>
        <w:ind w:firstLine="0"/>
        <w:rPr>
          <w:rFonts w:ascii="Times New Roman" w:hAnsi="Times New Roman" w:cs="Times New Roman"/>
          <w:sz w:val="24"/>
          <w:szCs w:val="24"/>
          <w:lang w:val="en-GB"/>
        </w:rPr>
      </w:pPr>
      <w:r w:rsidRPr="003058E0">
        <w:rPr>
          <w:rFonts w:ascii="Times New Roman" w:hAnsi="Times New Roman" w:cs="Times New Roman"/>
          <w:sz w:val="24"/>
          <w:szCs w:val="24"/>
          <w:lang w:val="en-GB"/>
        </w:rPr>
        <w:t xml:space="preserve">Supplemental Table S2: </w:t>
      </w:r>
      <w:r w:rsidRPr="003058E0">
        <w:rPr>
          <w:rFonts w:ascii="Times New Roman" w:hAnsi="Times New Roman" w:cs="Times New Roman"/>
          <w:sz w:val="24"/>
          <w:szCs w:val="24"/>
          <w:lang w:val="en-US"/>
        </w:rPr>
        <w:t xml:space="preserve">Primers used in this study for the amplification of the polymorphic </w:t>
      </w:r>
      <w:proofErr w:type="spellStart"/>
      <w:r w:rsidRPr="003058E0">
        <w:rPr>
          <w:rFonts w:ascii="Times New Roman" w:hAnsi="Times New Roman" w:cs="Times New Roman"/>
          <w:sz w:val="24"/>
          <w:szCs w:val="24"/>
          <w:lang w:val="en-US"/>
        </w:rPr>
        <w:t>cpDNA</w:t>
      </w:r>
      <w:proofErr w:type="spellEnd"/>
      <w:r w:rsidRPr="003058E0">
        <w:rPr>
          <w:rFonts w:ascii="Times New Roman" w:hAnsi="Times New Roman" w:cs="Times New Roman"/>
          <w:sz w:val="24"/>
          <w:szCs w:val="24"/>
          <w:lang w:val="en-US"/>
        </w:rPr>
        <w:t xml:space="preserve"> regions in </w:t>
      </w:r>
      <w:proofErr w:type="spellStart"/>
      <w:r w:rsidRPr="003058E0">
        <w:rPr>
          <w:rFonts w:ascii="Times New Roman" w:hAnsi="Times New Roman" w:cs="Times New Roman"/>
          <w:i/>
          <w:sz w:val="24"/>
          <w:szCs w:val="24"/>
          <w:lang w:val="en-US"/>
        </w:rPr>
        <w:t>Silene</w:t>
      </w:r>
      <w:proofErr w:type="spellEnd"/>
      <w:r w:rsidRPr="003058E0">
        <w:rPr>
          <w:rFonts w:ascii="Times New Roman" w:hAnsi="Times New Roman" w:cs="Times New Roman"/>
          <w:i/>
          <w:sz w:val="24"/>
          <w:szCs w:val="24"/>
          <w:lang w:val="en-US"/>
        </w:rPr>
        <w:t xml:space="preserve"> ciliata</w:t>
      </w:r>
      <w:r w:rsidRPr="003058E0">
        <w:rPr>
          <w:rFonts w:ascii="Times New Roman" w:hAnsi="Times New Roman" w:cs="Times New Roman"/>
          <w:sz w:val="24"/>
          <w:szCs w:val="24"/>
          <w:lang w:val="en-US"/>
        </w:rPr>
        <w:t xml:space="preserve">. «Region» lists all the </w:t>
      </w:r>
      <w:r w:rsidRPr="003058E0">
        <w:rPr>
          <w:rFonts w:ascii="Times New Roman" w:hAnsi="Times New Roman" w:cs="Times New Roman"/>
          <w:sz w:val="24"/>
          <w:szCs w:val="24"/>
          <w:lang w:val="en-GB"/>
        </w:rPr>
        <w:t xml:space="preserve">polymorphic </w:t>
      </w:r>
      <w:proofErr w:type="spellStart"/>
      <w:r w:rsidRPr="003058E0">
        <w:rPr>
          <w:rFonts w:ascii="Times New Roman" w:hAnsi="Times New Roman" w:cs="Times New Roman"/>
          <w:sz w:val="24"/>
          <w:szCs w:val="24"/>
          <w:lang w:val="en-GB"/>
        </w:rPr>
        <w:t>cpDNA</w:t>
      </w:r>
      <w:proofErr w:type="spellEnd"/>
      <w:r w:rsidRPr="003058E0">
        <w:rPr>
          <w:rFonts w:ascii="Times New Roman" w:hAnsi="Times New Roman" w:cs="Times New Roman"/>
          <w:sz w:val="24"/>
          <w:szCs w:val="24"/>
          <w:lang w:val="en-GB"/>
        </w:rPr>
        <w:t xml:space="preserve"> regions of genus </w:t>
      </w:r>
      <w:proofErr w:type="spellStart"/>
      <w:r w:rsidRPr="003058E0">
        <w:rPr>
          <w:rFonts w:ascii="Times New Roman" w:hAnsi="Times New Roman" w:cs="Times New Roman"/>
          <w:i/>
          <w:sz w:val="24"/>
          <w:szCs w:val="24"/>
          <w:lang w:val="en-GB"/>
        </w:rPr>
        <w:t>Silene</w:t>
      </w:r>
      <w:proofErr w:type="spellEnd"/>
      <w:r w:rsidRPr="003058E0">
        <w:rPr>
          <w:rFonts w:ascii="Times New Roman" w:hAnsi="Times New Roman" w:cs="Times New Roman"/>
          <w:sz w:val="24"/>
          <w:szCs w:val="24"/>
          <w:lang w:val="en-GB"/>
        </w:rPr>
        <w:t xml:space="preserve"> or </w:t>
      </w:r>
      <w:proofErr w:type="spellStart"/>
      <w:r w:rsidRPr="003058E0">
        <w:rPr>
          <w:rFonts w:ascii="Times New Roman" w:hAnsi="Times New Roman" w:cs="Times New Roman"/>
          <w:i/>
          <w:sz w:val="24"/>
          <w:szCs w:val="24"/>
          <w:lang w:val="en-GB"/>
        </w:rPr>
        <w:t>Silenea</w:t>
      </w:r>
      <w:proofErr w:type="spellEnd"/>
      <w:r w:rsidRPr="003058E0">
        <w:rPr>
          <w:rFonts w:ascii="Times New Roman" w:hAnsi="Times New Roman" w:cs="Times New Roman"/>
          <w:sz w:val="24"/>
          <w:szCs w:val="24"/>
          <w:lang w:val="en-GB"/>
        </w:rPr>
        <w:t xml:space="preserve"> tribe</w:t>
      </w:r>
      <w:r w:rsidRPr="003058E0">
        <w:rPr>
          <w:rFonts w:ascii="Times New Roman" w:hAnsi="Times New Roman" w:cs="Times New Roman"/>
          <w:sz w:val="24"/>
          <w:szCs w:val="24"/>
          <w:lang w:val="en-US"/>
        </w:rPr>
        <w:t>, while «Primer» and «Sequence» provide all the names of the selected primers and their complete nucleotide sequence. «Reference» and «</w:t>
      </w:r>
      <w:proofErr w:type="spellStart"/>
      <w:r w:rsidRPr="003058E0">
        <w:rPr>
          <w:rFonts w:ascii="Times New Roman" w:hAnsi="Times New Roman" w:cs="Times New Roman"/>
          <w:i/>
          <w:sz w:val="24"/>
          <w:szCs w:val="24"/>
          <w:lang w:val="en-US"/>
        </w:rPr>
        <w:t>Silene</w:t>
      </w:r>
      <w:proofErr w:type="spellEnd"/>
      <w:r w:rsidRPr="003058E0">
        <w:rPr>
          <w:rFonts w:ascii="Times New Roman" w:hAnsi="Times New Roman" w:cs="Times New Roman"/>
          <w:sz w:val="24"/>
          <w:szCs w:val="24"/>
          <w:lang w:val="en-US"/>
        </w:rPr>
        <w:t xml:space="preserve"> sp. » indicate the bibliographical record of the study and species, where each set of primers was tested for the first time, respectively. Finally, «Program» describes the conditions in which each Polymerase Chain Reaction was performed.</w:t>
      </w:r>
    </w:p>
    <w:p w:rsidR="001A290E" w:rsidRPr="00120D9B" w:rsidRDefault="001A290E" w:rsidP="00A46928">
      <w:pPr>
        <w:ind w:firstLine="0"/>
        <w:rPr>
          <w:rFonts w:ascii="Times New Roman" w:hAnsi="Times New Roman" w:cs="Times New Roman"/>
          <w:sz w:val="20"/>
          <w:szCs w:val="20"/>
          <w:lang w:val="en-GB"/>
        </w:rPr>
      </w:pPr>
    </w:p>
    <w:tbl>
      <w:tblPr>
        <w:tblpPr w:leftFromText="180" w:rightFromText="180" w:vertAnchor="page" w:horzAnchor="margin" w:tblpX="216" w:tblpY="3217"/>
        <w:tblW w:w="14425" w:type="dxa"/>
        <w:tblBorders>
          <w:top w:val="single" w:sz="4" w:space="0" w:color="auto"/>
          <w:bottom w:val="single" w:sz="4" w:space="0" w:color="auto"/>
        </w:tblBorders>
        <w:tblLayout w:type="fixed"/>
        <w:tblLook w:val="04A0" w:firstRow="1" w:lastRow="0" w:firstColumn="1" w:lastColumn="0" w:noHBand="0" w:noVBand="1"/>
      </w:tblPr>
      <w:tblGrid>
        <w:gridCol w:w="1101"/>
        <w:gridCol w:w="1417"/>
        <w:gridCol w:w="425"/>
        <w:gridCol w:w="4253"/>
        <w:gridCol w:w="2835"/>
        <w:gridCol w:w="1276"/>
        <w:gridCol w:w="3118"/>
      </w:tblGrid>
      <w:tr w:rsidR="00B736E8" w:rsidRPr="003058E0" w:rsidTr="00F352B6">
        <w:trPr>
          <w:trHeight w:val="360"/>
        </w:trPr>
        <w:tc>
          <w:tcPr>
            <w:tcW w:w="1101" w:type="dxa"/>
            <w:tcBorders>
              <w:top w:val="single" w:sz="4" w:space="0" w:color="auto"/>
              <w:bottom w:val="single" w:sz="4" w:space="0" w:color="auto"/>
            </w:tcBorders>
            <w:shd w:val="clear" w:color="auto" w:fill="auto"/>
            <w:noWrap/>
            <w:vAlign w:val="bottom"/>
            <w:hideMark/>
          </w:tcPr>
          <w:p w:rsidR="00B736E8" w:rsidRPr="003058E0" w:rsidRDefault="00B736E8" w:rsidP="001A290E">
            <w:pPr>
              <w:ind w:firstLine="0"/>
              <w:jc w:val="center"/>
              <w:rPr>
                <w:rFonts w:ascii="Times New Roman" w:eastAsia="Times New Roman" w:hAnsi="Times New Roman" w:cs="Times New Roman"/>
                <w:bCs/>
                <w:color w:val="000000"/>
                <w:sz w:val="24"/>
                <w:szCs w:val="24"/>
                <w:lang w:val="en-GB"/>
              </w:rPr>
            </w:pPr>
            <w:r w:rsidRPr="003058E0">
              <w:rPr>
                <w:rFonts w:ascii="Times New Roman" w:eastAsia="Times New Roman" w:hAnsi="Times New Roman" w:cs="Times New Roman"/>
                <w:bCs/>
                <w:color w:val="000000"/>
                <w:sz w:val="24"/>
                <w:szCs w:val="24"/>
                <w:lang w:val="en-GB"/>
              </w:rPr>
              <w:t>Region</w:t>
            </w:r>
          </w:p>
        </w:tc>
        <w:tc>
          <w:tcPr>
            <w:tcW w:w="1417" w:type="dxa"/>
            <w:tcBorders>
              <w:top w:val="single" w:sz="4" w:space="0" w:color="auto"/>
              <w:bottom w:val="single" w:sz="4" w:space="0" w:color="auto"/>
            </w:tcBorders>
            <w:shd w:val="clear" w:color="auto" w:fill="auto"/>
            <w:noWrap/>
            <w:vAlign w:val="bottom"/>
            <w:hideMark/>
          </w:tcPr>
          <w:p w:rsidR="00B736E8" w:rsidRPr="003058E0" w:rsidRDefault="00B736E8" w:rsidP="001A290E">
            <w:pPr>
              <w:ind w:firstLine="0"/>
              <w:jc w:val="center"/>
              <w:rPr>
                <w:rFonts w:ascii="Times New Roman" w:eastAsia="Times New Roman" w:hAnsi="Times New Roman" w:cs="Times New Roman"/>
                <w:bCs/>
                <w:color w:val="000000"/>
                <w:sz w:val="24"/>
                <w:szCs w:val="24"/>
                <w:lang w:val="en-GB"/>
              </w:rPr>
            </w:pPr>
            <w:r w:rsidRPr="003058E0">
              <w:rPr>
                <w:rFonts w:ascii="Times New Roman" w:eastAsia="Times New Roman" w:hAnsi="Times New Roman" w:cs="Times New Roman"/>
                <w:bCs/>
                <w:color w:val="000000"/>
                <w:sz w:val="24"/>
                <w:szCs w:val="24"/>
                <w:lang w:val="en-GB"/>
              </w:rPr>
              <w:t>Primer</w:t>
            </w:r>
          </w:p>
        </w:tc>
        <w:tc>
          <w:tcPr>
            <w:tcW w:w="425" w:type="dxa"/>
            <w:tcBorders>
              <w:top w:val="single" w:sz="4" w:space="0" w:color="auto"/>
              <w:bottom w:val="single" w:sz="4" w:space="0" w:color="auto"/>
            </w:tcBorders>
            <w:shd w:val="clear" w:color="auto" w:fill="auto"/>
            <w:noWrap/>
            <w:vAlign w:val="bottom"/>
            <w:hideMark/>
          </w:tcPr>
          <w:p w:rsidR="00B736E8" w:rsidRPr="003058E0" w:rsidRDefault="00B736E8" w:rsidP="001A290E">
            <w:pPr>
              <w:ind w:firstLine="0"/>
              <w:jc w:val="center"/>
              <w:rPr>
                <w:rFonts w:ascii="Times New Roman" w:eastAsia="Times New Roman" w:hAnsi="Times New Roman" w:cs="Times New Roman"/>
                <w:bCs/>
                <w:color w:val="000000"/>
                <w:sz w:val="24"/>
                <w:szCs w:val="24"/>
                <w:lang w:val="en-GB"/>
              </w:rPr>
            </w:pPr>
          </w:p>
        </w:tc>
        <w:tc>
          <w:tcPr>
            <w:tcW w:w="4253" w:type="dxa"/>
            <w:tcBorders>
              <w:top w:val="single" w:sz="4" w:space="0" w:color="auto"/>
              <w:bottom w:val="single" w:sz="4" w:space="0" w:color="auto"/>
            </w:tcBorders>
            <w:shd w:val="clear" w:color="auto" w:fill="auto"/>
            <w:noWrap/>
            <w:vAlign w:val="bottom"/>
            <w:hideMark/>
          </w:tcPr>
          <w:p w:rsidR="00B736E8" w:rsidRPr="003058E0" w:rsidRDefault="00B736E8" w:rsidP="001A290E">
            <w:pPr>
              <w:ind w:firstLine="0"/>
              <w:jc w:val="center"/>
              <w:rPr>
                <w:rFonts w:ascii="Times New Roman" w:eastAsia="Times New Roman" w:hAnsi="Times New Roman" w:cs="Times New Roman"/>
                <w:bCs/>
                <w:color w:val="000000"/>
                <w:sz w:val="24"/>
                <w:szCs w:val="24"/>
                <w:lang w:val="en-GB"/>
              </w:rPr>
            </w:pPr>
            <w:r w:rsidRPr="003058E0">
              <w:rPr>
                <w:rFonts w:ascii="Times New Roman" w:eastAsia="Times New Roman" w:hAnsi="Times New Roman" w:cs="Times New Roman"/>
                <w:bCs/>
                <w:color w:val="000000"/>
                <w:sz w:val="24"/>
                <w:szCs w:val="24"/>
                <w:lang w:val="en-GB"/>
              </w:rPr>
              <w:t>Sequence</w:t>
            </w:r>
          </w:p>
        </w:tc>
        <w:tc>
          <w:tcPr>
            <w:tcW w:w="2835" w:type="dxa"/>
            <w:tcBorders>
              <w:top w:val="single" w:sz="4" w:space="0" w:color="auto"/>
              <w:bottom w:val="single" w:sz="4" w:space="0" w:color="auto"/>
            </w:tcBorders>
            <w:shd w:val="clear" w:color="auto" w:fill="auto"/>
            <w:noWrap/>
            <w:vAlign w:val="bottom"/>
            <w:hideMark/>
          </w:tcPr>
          <w:p w:rsidR="00B736E8" w:rsidRPr="003058E0" w:rsidRDefault="00B736E8" w:rsidP="001A290E">
            <w:pPr>
              <w:ind w:firstLine="0"/>
              <w:jc w:val="center"/>
              <w:rPr>
                <w:rFonts w:ascii="Times New Roman" w:eastAsia="Times New Roman" w:hAnsi="Times New Roman" w:cs="Times New Roman"/>
                <w:bCs/>
                <w:color w:val="000000"/>
                <w:sz w:val="24"/>
                <w:szCs w:val="24"/>
                <w:lang w:val="en-GB"/>
              </w:rPr>
            </w:pPr>
            <w:r w:rsidRPr="003058E0">
              <w:rPr>
                <w:rFonts w:ascii="Times New Roman" w:eastAsia="Times New Roman" w:hAnsi="Times New Roman" w:cs="Times New Roman"/>
                <w:bCs/>
                <w:color w:val="000000"/>
                <w:sz w:val="24"/>
                <w:szCs w:val="24"/>
                <w:lang w:val="en-GB"/>
              </w:rPr>
              <w:t>Reference</w:t>
            </w:r>
          </w:p>
        </w:tc>
        <w:tc>
          <w:tcPr>
            <w:tcW w:w="1276" w:type="dxa"/>
            <w:tcBorders>
              <w:top w:val="single" w:sz="4" w:space="0" w:color="auto"/>
              <w:bottom w:val="single" w:sz="4" w:space="0" w:color="auto"/>
            </w:tcBorders>
            <w:shd w:val="clear" w:color="auto" w:fill="auto"/>
            <w:noWrap/>
            <w:vAlign w:val="bottom"/>
            <w:hideMark/>
          </w:tcPr>
          <w:p w:rsidR="00B736E8" w:rsidRPr="003058E0" w:rsidRDefault="00B736E8" w:rsidP="001A290E">
            <w:pPr>
              <w:ind w:firstLine="0"/>
              <w:jc w:val="center"/>
              <w:rPr>
                <w:rFonts w:ascii="Times New Roman" w:eastAsia="Times New Roman" w:hAnsi="Times New Roman" w:cs="Times New Roman"/>
                <w:bCs/>
                <w:color w:val="000000"/>
                <w:sz w:val="24"/>
                <w:szCs w:val="24"/>
                <w:lang w:val="en-GB"/>
              </w:rPr>
            </w:pPr>
            <w:proofErr w:type="spellStart"/>
            <w:r w:rsidRPr="003058E0">
              <w:rPr>
                <w:rFonts w:ascii="Times New Roman" w:eastAsia="Times New Roman" w:hAnsi="Times New Roman" w:cs="Times New Roman"/>
                <w:bCs/>
                <w:i/>
                <w:color w:val="000000"/>
                <w:sz w:val="24"/>
                <w:szCs w:val="24"/>
                <w:lang w:val="en-GB"/>
              </w:rPr>
              <w:t>Silene</w:t>
            </w:r>
            <w:proofErr w:type="spellEnd"/>
            <w:r w:rsidRPr="003058E0">
              <w:rPr>
                <w:rFonts w:ascii="Times New Roman" w:eastAsia="Times New Roman" w:hAnsi="Times New Roman" w:cs="Times New Roman"/>
                <w:bCs/>
                <w:color w:val="000000"/>
                <w:sz w:val="24"/>
                <w:szCs w:val="24"/>
                <w:lang w:val="en-GB"/>
              </w:rPr>
              <w:t xml:space="preserve"> sp.</w:t>
            </w:r>
          </w:p>
        </w:tc>
        <w:tc>
          <w:tcPr>
            <w:tcW w:w="3118" w:type="dxa"/>
            <w:tcBorders>
              <w:top w:val="single" w:sz="4" w:space="0" w:color="auto"/>
              <w:bottom w:val="single" w:sz="4" w:space="0" w:color="auto"/>
            </w:tcBorders>
            <w:shd w:val="clear" w:color="auto" w:fill="auto"/>
            <w:noWrap/>
            <w:vAlign w:val="bottom"/>
            <w:hideMark/>
          </w:tcPr>
          <w:p w:rsidR="00B736E8" w:rsidRPr="003058E0" w:rsidRDefault="00B736E8" w:rsidP="001A290E">
            <w:pPr>
              <w:ind w:firstLine="0"/>
              <w:jc w:val="center"/>
              <w:rPr>
                <w:rFonts w:ascii="Times New Roman" w:eastAsia="Times New Roman" w:hAnsi="Times New Roman" w:cs="Times New Roman"/>
                <w:bCs/>
                <w:color w:val="000000"/>
                <w:sz w:val="24"/>
                <w:szCs w:val="24"/>
                <w:lang w:val="en-GB"/>
              </w:rPr>
            </w:pPr>
            <w:r w:rsidRPr="003058E0">
              <w:rPr>
                <w:rFonts w:ascii="Times New Roman" w:eastAsia="Times New Roman" w:hAnsi="Times New Roman" w:cs="Times New Roman"/>
                <w:bCs/>
                <w:color w:val="000000"/>
                <w:sz w:val="24"/>
                <w:szCs w:val="24"/>
                <w:lang w:val="en-GB"/>
              </w:rPr>
              <w:t>Program</w:t>
            </w:r>
          </w:p>
        </w:tc>
      </w:tr>
      <w:tr w:rsidR="00B736E8" w:rsidRPr="0071149D" w:rsidTr="00F352B6">
        <w:trPr>
          <w:trHeight w:val="288"/>
        </w:trPr>
        <w:tc>
          <w:tcPr>
            <w:tcW w:w="1101" w:type="dxa"/>
            <w:tcBorders>
              <w:top w:val="single" w:sz="4" w:space="0" w:color="auto"/>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bCs/>
                <w:i/>
                <w:color w:val="000000"/>
                <w:sz w:val="24"/>
                <w:szCs w:val="24"/>
                <w:lang w:val="en-GB"/>
              </w:rPr>
            </w:pPr>
            <w:proofErr w:type="spellStart"/>
            <w:r w:rsidRPr="003058E0">
              <w:rPr>
                <w:rFonts w:ascii="Times New Roman" w:eastAsia="Times New Roman" w:hAnsi="Times New Roman" w:cs="Times New Roman"/>
                <w:bCs/>
                <w:i/>
                <w:color w:val="000000"/>
                <w:sz w:val="24"/>
                <w:szCs w:val="24"/>
                <w:lang w:val="en-GB"/>
              </w:rPr>
              <w:t>trnS-trnG</w:t>
            </w:r>
            <w:proofErr w:type="spellEnd"/>
            <w:r w:rsidRPr="003058E0">
              <w:rPr>
                <w:rFonts w:ascii="Times New Roman" w:eastAsia="Times New Roman" w:hAnsi="Times New Roman" w:cs="Times New Roman"/>
                <w:bCs/>
                <w:i/>
                <w:color w:val="000000"/>
                <w:sz w:val="24"/>
                <w:szCs w:val="24"/>
                <w:lang w:val="en-GB"/>
              </w:rPr>
              <w:t xml:space="preserve"> intron</w:t>
            </w:r>
          </w:p>
        </w:tc>
        <w:tc>
          <w:tcPr>
            <w:tcW w:w="1417" w:type="dxa"/>
            <w:tcBorders>
              <w:top w:val="single" w:sz="4" w:space="0" w:color="auto"/>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i/>
                <w:color w:val="000000"/>
                <w:sz w:val="24"/>
                <w:szCs w:val="24"/>
                <w:lang w:val="en-GB"/>
              </w:rPr>
            </w:pPr>
            <w:proofErr w:type="spellStart"/>
            <w:r w:rsidRPr="003058E0">
              <w:rPr>
                <w:rFonts w:ascii="Times New Roman" w:eastAsia="Times New Roman" w:hAnsi="Times New Roman" w:cs="Times New Roman"/>
                <w:i/>
                <w:color w:val="000000"/>
                <w:sz w:val="24"/>
                <w:szCs w:val="24"/>
                <w:lang w:val="en-GB"/>
              </w:rPr>
              <w:t>trnS</w:t>
            </w:r>
            <w:proofErr w:type="spellEnd"/>
            <w:r w:rsidRPr="003058E0">
              <w:rPr>
                <w:rFonts w:ascii="Times New Roman" w:eastAsia="Times New Roman" w:hAnsi="Times New Roman" w:cs="Times New Roman"/>
                <w:i/>
                <w:color w:val="000000"/>
                <w:sz w:val="24"/>
                <w:szCs w:val="24"/>
                <w:lang w:val="en-GB"/>
              </w:rPr>
              <w:t>(GCU)</w:t>
            </w:r>
          </w:p>
        </w:tc>
        <w:tc>
          <w:tcPr>
            <w:tcW w:w="425" w:type="dxa"/>
            <w:tcBorders>
              <w:top w:val="single" w:sz="4" w:space="0" w:color="auto"/>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lang w:val="en-GB"/>
              </w:rPr>
            </w:pPr>
            <w:r w:rsidRPr="003058E0">
              <w:rPr>
                <w:rFonts w:ascii="Times New Roman" w:eastAsia="Times New Roman" w:hAnsi="Times New Roman" w:cs="Times New Roman"/>
                <w:color w:val="000000"/>
                <w:sz w:val="24"/>
                <w:szCs w:val="24"/>
                <w:lang w:val="en-GB"/>
              </w:rPr>
              <w:t>F</w:t>
            </w:r>
          </w:p>
        </w:tc>
        <w:tc>
          <w:tcPr>
            <w:tcW w:w="4253" w:type="dxa"/>
            <w:tcBorders>
              <w:top w:val="single" w:sz="4" w:space="0" w:color="auto"/>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lang w:val="en-GB"/>
              </w:rPr>
            </w:pPr>
            <w:r w:rsidRPr="003058E0">
              <w:rPr>
                <w:rFonts w:ascii="Times New Roman" w:eastAsia="Times New Roman" w:hAnsi="Times New Roman" w:cs="Times New Roman"/>
                <w:color w:val="000000"/>
                <w:sz w:val="24"/>
                <w:szCs w:val="24"/>
                <w:lang w:val="en-GB"/>
              </w:rPr>
              <w:t>GCCGCTTTAGTCCACTCAGC</w:t>
            </w:r>
          </w:p>
        </w:tc>
        <w:tc>
          <w:tcPr>
            <w:tcW w:w="2835" w:type="dxa"/>
            <w:tcBorders>
              <w:top w:val="single" w:sz="4" w:space="0" w:color="auto"/>
            </w:tcBorders>
            <w:shd w:val="clear" w:color="auto" w:fill="auto"/>
            <w:noWrap/>
            <w:vAlign w:val="bottom"/>
            <w:hideMark/>
          </w:tcPr>
          <w:p w:rsidR="00B736E8" w:rsidRPr="0071149D" w:rsidRDefault="00C82BB0" w:rsidP="001A290E">
            <w:pPr>
              <w:ind w:firstLine="0"/>
              <w:jc w:val="left"/>
              <w:rPr>
                <w:rFonts w:ascii="Times New Roman" w:eastAsia="Times New Roman" w:hAnsi="Times New Roman" w:cs="Times New Roman"/>
                <w:color w:val="000000"/>
                <w:sz w:val="24"/>
                <w:szCs w:val="24"/>
                <w:lang w:val="en-GB"/>
              </w:rPr>
            </w:pPr>
            <w:r w:rsidRPr="0071149D">
              <w:rPr>
                <w:rFonts w:ascii="Times New Roman" w:eastAsia="Times New Roman" w:hAnsi="Times New Roman" w:cs="Times New Roman"/>
                <w:color w:val="000000"/>
                <w:sz w:val="24"/>
                <w:szCs w:val="24"/>
                <w:lang w:val="en-GB"/>
              </w:rPr>
              <w:t>(</w:t>
            </w:r>
            <w:r w:rsidR="00B736E8" w:rsidRPr="0071149D">
              <w:rPr>
                <w:rFonts w:ascii="Times New Roman" w:eastAsia="Times New Roman" w:hAnsi="Times New Roman" w:cs="Times New Roman"/>
                <w:color w:val="000000"/>
                <w:sz w:val="24"/>
                <w:szCs w:val="24"/>
                <w:lang w:val="en-GB"/>
              </w:rPr>
              <w:t>Hamilton</w:t>
            </w:r>
            <w:r w:rsidR="0081408E" w:rsidRPr="0071149D">
              <w:rPr>
                <w:rFonts w:ascii="Times New Roman" w:eastAsia="Times New Roman" w:hAnsi="Times New Roman" w:cs="Times New Roman"/>
                <w:color w:val="000000"/>
                <w:sz w:val="24"/>
                <w:szCs w:val="24"/>
                <w:lang w:val="en-GB"/>
              </w:rPr>
              <w:t>,</w:t>
            </w:r>
            <w:r w:rsidR="00B736E8" w:rsidRPr="0071149D">
              <w:rPr>
                <w:rFonts w:ascii="Times New Roman" w:eastAsia="Times New Roman" w:hAnsi="Times New Roman" w:cs="Times New Roman"/>
                <w:color w:val="000000"/>
                <w:sz w:val="24"/>
                <w:szCs w:val="24"/>
                <w:lang w:val="en-GB"/>
              </w:rPr>
              <w:t xml:space="preserve"> 1999</w:t>
            </w:r>
            <w:r w:rsidR="0071149D">
              <w:rPr>
                <w:rFonts w:ascii="Times New Roman" w:eastAsia="Times New Roman" w:hAnsi="Times New Roman" w:cs="Times New Roman"/>
                <w:color w:val="000000"/>
                <w:sz w:val="24"/>
                <w:szCs w:val="24"/>
                <w:lang w:val="en-GB"/>
              </w:rPr>
              <w:t xml:space="preserve">; </w:t>
            </w:r>
            <w:r w:rsidR="00B736E8" w:rsidRPr="0071149D">
              <w:rPr>
                <w:rFonts w:ascii="Times New Roman" w:eastAsia="Times New Roman" w:hAnsi="Times New Roman" w:cs="Times New Roman"/>
                <w:color w:val="000000"/>
                <w:sz w:val="24"/>
                <w:szCs w:val="24"/>
                <w:lang w:val="en-GB"/>
              </w:rPr>
              <w:t>Sloan et al.</w:t>
            </w:r>
            <w:r w:rsidR="0081408E" w:rsidRPr="0071149D">
              <w:rPr>
                <w:rFonts w:ascii="Times New Roman" w:eastAsia="Times New Roman" w:hAnsi="Times New Roman" w:cs="Times New Roman"/>
                <w:color w:val="000000"/>
                <w:sz w:val="24"/>
                <w:szCs w:val="24"/>
                <w:lang w:val="en-GB"/>
              </w:rPr>
              <w:t>,</w:t>
            </w:r>
            <w:r w:rsidR="0071149D">
              <w:rPr>
                <w:rFonts w:ascii="Times New Roman" w:eastAsia="Times New Roman" w:hAnsi="Times New Roman" w:cs="Times New Roman"/>
                <w:color w:val="000000"/>
                <w:sz w:val="24"/>
                <w:szCs w:val="24"/>
                <w:lang w:val="en-GB"/>
              </w:rPr>
              <w:t xml:space="preserve"> 2012)</w:t>
            </w:r>
          </w:p>
        </w:tc>
        <w:tc>
          <w:tcPr>
            <w:tcW w:w="1276" w:type="dxa"/>
            <w:tcBorders>
              <w:top w:val="single" w:sz="4" w:space="0" w:color="auto"/>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i/>
                <w:iCs/>
                <w:color w:val="000000"/>
                <w:sz w:val="24"/>
                <w:szCs w:val="24"/>
                <w:lang w:val="en-US"/>
              </w:rPr>
            </w:pPr>
            <w:r w:rsidRPr="003058E0">
              <w:rPr>
                <w:rFonts w:ascii="Times New Roman" w:eastAsia="Times New Roman" w:hAnsi="Times New Roman" w:cs="Times New Roman"/>
                <w:i/>
                <w:iCs/>
                <w:color w:val="000000"/>
                <w:sz w:val="24"/>
                <w:szCs w:val="24"/>
                <w:lang w:val="en-US"/>
              </w:rPr>
              <w:t>S. vulgaris &amp;</w:t>
            </w:r>
            <w:r w:rsidRPr="003058E0">
              <w:rPr>
                <w:rFonts w:ascii="Times New Roman" w:eastAsia="Times New Roman" w:hAnsi="Times New Roman" w:cs="Times New Roman"/>
                <w:iCs/>
                <w:color w:val="000000"/>
                <w:sz w:val="24"/>
                <w:szCs w:val="24"/>
                <w:lang w:val="en-US"/>
              </w:rPr>
              <w:t xml:space="preserve"> </w:t>
            </w:r>
            <w:r w:rsidRPr="003058E0">
              <w:rPr>
                <w:rFonts w:ascii="Times New Roman" w:eastAsia="Times New Roman" w:hAnsi="Times New Roman" w:cs="Times New Roman"/>
                <w:i/>
                <w:iCs/>
                <w:color w:val="000000"/>
                <w:sz w:val="24"/>
                <w:szCs w:val="24"/>
                <w:lang w:val="en-US"/>
              </w:rPr>
              <w:t xml:space="preserve">S. </w:t>
            </w:r>
            <w:proofErr w:type="spellStart"/>
            <w:r w:rsidRPr="003058E0">
              <w:rPr>
                <w:rFonts w:ascii="Times New Roman" w:eastAsia="Times New Roman" w:hAnsi="Times New Roman" w:cs="Times New Roman"/>
                <w:i/>
                <w:iCs/>
                <w:color w:val="000000"/>
                <w:sz w:val="24"/>
                <w:szCs w:val="24"/>
                <w:lang w:val="en-US"/>
              </w:rPr>
              <w:t>latifolia</w:t>
            </w:r>
            <w:proofErr w:type="spellEnd"/>
          </w:p>
        </w:tc>
        <w:tc>
          <w:tcPr>
            <w:tcW w:w="3118" w:type="dxa"/>
            <w:tcBorders>
              <w:top w:val="single" w:sz="4" w:space="0" w:color="auto"/>
            </w:tcBorders>
            <w:shd w:val="clear" w:color="auto" w:fill="auto"/>
            <w:noWrap/>
            <w:vAlign w:val="bottom"/>
            <w:hideMark/>
          </w:tcPr>
          <w:p w:rsidR="00B736E8" w:rsidRPr="0071149D" w:rsidRDefault="00B736E8" w:rsidP="001A290E">
            <w:pPr>
              <w:ind w:firstLine="0"/>
              <w:jc w:val="left"/>
              <w:rPr>
                <w:rFonts w:ascii="Times New Roman" w:eastAsia="Times New Roman" w:hAnsi="Times New Roman" w:cs="Times New Roman"/>
                <w:color w:val="000000"/>
                <w:sz w:val="24"/>
                <w:szCs w:val="24"/>
                <w:lang w:val="en-GB"/>
              </w:rPr>
            </w:pPr>
            <w:r w:rsidRPr="0071149D">
              <w:rPr>
                <w:rFonts w:ascii="Times New Roman" w:eastAsia="Times New Roman" w:hAnsi="Times New Roman" w:cs="Times New Roman"/>
                <w:color w:val="000000"/>
                <w:sz w:val="24"/>
                <w:szCs w:val="24"/>
                <w:lang w:val="en-GB"/>
              </w:rPr>
              <w:t xml:space="preserve">95ºC 5min; 40 </w:t>
            </w:r>
            <w:proofErr w:type="spellStart"/>
            <w:r w:rsidRPr="0071149D">
              <w:rPr>
                <w:rFonts w:ascii="Times New Roman" w:eastAsia="Times New Roman" w:hAnsi="Times New Roman" w:cs="Times New Roman"/>
                <w:color w:val="000000"/>
                <w:sz w:val="24"/>
                <w:szCs w:val="24"/>
                <w:lang w:val="en-GB"/>
              </w:rPr>
              <w:t>ciclos</w:t>
            </w:r>
            <w:proofErr w:type="spellEnd"/>
            <w:r w:rsidRPr="0071149D">
              <w:rPr>
                <w:rFonts w:ascii="Times New Roman" w:eastAsia="Times New Roman" w:hAnsi="Times New Roman" w:cs="Times New Roman"/>
                <w:color w:val="000000"/>
                <w:sz w:val="24"/>
                <w:szCs w:val="24"/>
                <w:lang w:val="en-GB"/>
              </w:rPr>
              <w:t>: 95ºC 30 sec, 52ºC 1 min, 72ºC 1 min; 72ºC 7min</w:t>
            </w:r>
          </w:p>
        </w:tc>
      </w:tr>
      <w:tr w:rsidR="00B736E8" w:rsidRPr="003058E0" w:rsidTr="00F352B6">
        <w:trPr>
          <w:trHeight w:val="288"/>
        </w:trPr>
        <w:tc>
          <w:tcPr>
            <w:tcW w:w="1101" w:type="dxa"/>
            <w:shd w:val="clear" w:color="auto" w:fill="auto"/>
            <w:noWrap/>
            <w:vAlign w:val="bottom"/>
            <w:hideMark/>
          </w:tcPr>
          <w:p w:rsidR="00B736E8" w:rsidRPr="0071149D" w:rsidRDefault="00B736E8" w:rsidP="001A290E">
            <w:pPr>
              <w:ind w:firstLine="0"/>
              <w:jc w:val="left"/>
              <w:rPr>
                <w:rFonts w:ascii="Times New Roman" w:eastAsia="Times New Roman" w:hAnsi="Times New Roman" w:cs="Times New Roman"/>
                <w:color w:val="000000"/>
                <w:sz w:val="24"/>
                <w:szCs w:val="24"/>
                <w:lang w:val="en-GB"/>
              </w:rPr>
            </w:pPr>
          </w:p>
        </w:tc>
        <w:tc>
          <w:tcPr>
            <w:tcW w:w="1417" w:type="dxa"/>
            <w:shd w:val="clear" w:color="auto" w:fill="auto"/>
            <w:noWrap/>
            <w:vAlign w:val="bottom"/>
            <w:hideMark/>
          </w:tcPr>
          <w:p w:rsidR="00B736E8" w:rsidRPr="0071149D" w:rsidRDefault="00B736E8" w:rsidP="001A290E">
            <w:pPr>
              <w:ind w:firstLine="0"/>
              <w:jc w:val="left"/>
              <w:rPr>
                <w:rFonts w:ascii="Times New Roman" w:eastAsia="Times New Roman" w:hAnsi="Times New Roman" w:cs="Times New Roman"/>
                <w:i/>
                <w:color w:val="000000"/>
                <w:sz w:val="24"/>
                <w:szCs w:val="24"/>
                <w:lang w:val="en-GB"/>
              </w:rPr>
            </w:pPr>
            <w:proofErr w:type="spellStart"/>
            <w:r w:rsidRPr="0071149D">
              <w:rPr>
                <w:rFonts w:ascii="Times New Roman" w:eastAsia="Times New Roman" w:hAnsi="Times New Roman" w:cs="Times New Roman"/>
                <w:i/>
                <w:color w:val="000000"/>
                <w:sz w:val="24"/>
                <w:szCs w:val="24"/>
                <w:lang w:val="en-GB"/>
              </w:rPr>
              <w:t>trnG</w:t>
            </w:r>
            <w:proofErr w:type="spellEnd"/>
            <w:r w:rsidRPr="0071149D">
              <w:rPr>
                <w:rFonts w:ascii="Times New Roman" w:eastAsia="Times New Roman" w:hAnsi="Times New Roman" w:cs="Times New Roman"/>
                <w:i/>
                <w:color w:val="000000"/>
                <w:sz w:val="24"/>
                <w:szCs w:val="24"/>
                <w:lang w:val="en-GB"/>
              </w:rPr>
              <w:t>(UCC)</w:t>
            </w:r>
          </w:p>
        </w:tc>
        <w:tc>
          <w:tcPr>
            <w:tcW w:w="425" w:type="dxa"/>
            <w:shd w:val="clear" w:color="auto" w:fill="auto"/>
            <w:noWrap/>
            <w:vAlign w:val="bottom"/>
            <w:hideMark/>
          </w:tcPr>
          <w:p w:rsidR="00B736E8" w:rsidRPr="0071149D" w:rsidRDefault="00B736E8" w:rsidP="001A290E">
            <w:pPr>
              <w:ind w:firstLine="0"/>
              <w:jc w:val="left"/>
              <w:rPr>
                <w:rFonts w:ascii="Times New Roman" w:eastAsia="Times New Roman" w:hAnsi="Times New Roman" w:cs="Times New Roman"/>
                <w:color w:val="000000"/>
                <w:sz w:val="24"/>
                <w:szCs w:val="24"/>
                <w:lang w:val="en-GB"/>
              </w:rPr>
            </w:pPr>
            <w:r w:rsidRPr="0071149D">
              <w:rPr>
                <w:rFonts w:ascii="Times New Roman" w:eastAsia="Times New Roman" w:hAnsi="Times New Roman" w:cs="Times New Roman"/>
                <w:color w:val="000000"/>
                <w:sz w:val="24"/>
                <w:szCs w:val="24"/>
                <w:lang w:val="en-GB"/>
              </w:rPr>
              <w:t>R</w:t>
            </w:r>
          </w:p>
        </w:tc>
        <w:tc>
          <w:tcPr>
            <w:tcW w:w="4253"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r w:rsidRPr="0071149D">
              <w:rPr>
                <w:rFonts w:ascii="Times New Roman" w:eastAsia="Times New Roman" w:hAnsi="Times New Roman" w:cs="Times New Roman"/>
                <w:color w:val="000000"/>
                <w:sz w:val="24"/>
                <w:szCs w:val="24"/>
                <w:lang w:val="en-GB"/>
              </w:rPr>
              <w:t>GAACGAATCACACTTTTA</w:t>
            </w:r>
            <w:r w:rsidRPr="003058E0">
              <w:rPr>
                <w:rFonts w:ascii="Times New Roman" w:eastAsia="Times New Roman" w:hAnsi="Times New Roman" w:cs="Times New Roman"/>
                <w:color w:val="000000"/>
                <w:sz w:val="24"/>
                <w:szCs w:val="24"/>
              </w:rPr>
              <w:t>CCAC</w:t>
            </w:r>
          </w:p>
        </w:tc>
        <w:tc>
          <w:tcPr>
            <w:tcW w:w="2835" w:type="dxa"/>
            <w:shd w:val="clear" w:color="auto" w:fill="auto"/>
            <w:noWrap/>
            <w:vAlign w:val="bottom"/>
            <w:hideMark/>
          </w:tcPr>
          <w:p w:rsidR="00B736E8" w:rsidRPr="003058E0" w:rsidRDefault="00C82BB0" w:rsidP="001A290E">
            <w:pPr>
              <w:ind w:firstLine="0"/>
              <w:jc w:val="left"/>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lang w:val="en-GB"/>
              </w:rPr>
              <w:t>(</w:t>
            </w:r>
            <w:proofErr w:type="spellStart"/>
            <w:r w:rsidR="00B736E8" w:rsidRPr="003058E0">
              <w:rPr>
                <w:rFonts w:ascii="Times New Roman" w:eastAsia="Times New Roman" w:hAnsi="Times New Roman" w:cs="Times New Roman"/>
                <w:color w:val="000000"/>
                <w:sz w:val="24"/>
                <w:szCs w:val="24"/>
              </w:rPr>
              <w:t>Ingvarsson</w:t>
            </w:r>
            <w:proofErr w:type="spellEnd"/>
            <w:r w:rsidR="0081408E" w:rsidRPr="003058E0">
              <w:rPr>
                <w:rFonts w:ascii="Times New Roman" w:eastAsia="Times New Roman" w:hAnsi="Times New Roman" w:cs="Times New Roman"/>
                <w:color w:val="000000"/>
                <w:sz w:val="24"/>
                <w:szCs w:val="24"/>
                <w:lang w:val="en-GB"/>
              </w:rPr>
              <w:t xml:space="preserve"> </w:t>
            </w:r>
            <w:r w:rsidR="00B736E8" w:rsidRPr="003058E0">
              <w:rPr>
                <w:rFonts w:ascii="Times New Roman" w:eastAsia="Times New Roman" w:hAnsi="Times New Roman" w:cs="Times New Roman"/>
                <w:color w:val="000000"/>
                <w:sz w:val="24"/>
                <w:szCs w:val="24"/>
              </w:rPr>
              <w:t>&amp;</w:t>
            </w:r>
            <w:r w:rsidR="0081408E" w:rsidRPr="003058E0">
              <w:rPr>
                <w:rFonts w:ascii="Times New Roman" w:eastAsia="Times New Roman" w:hAnsi="Times New Roman" w:cs="Times New Roman"/>
                <w:color w:val="000000"/>
                <w:sz w:val="24"/>
                <w:szCs w:val="24"/>
                <w:lang w:val="en-GB"/>
              </w:rPr>
              <w:t xml:space="preserve"> </w:t>
            </w:r>
            <w:proofErr w:type="spellStart"/>
            <w:r w:rsidR="00B736E8" w:rsidRPr="003058E0">
              <w:rPr>
                <w:rFonts w:ascii="Times New Roman" w:eastAsia="Times New Roman" w:hAnsi="Times New Roman" w:cs="Times New Roman"/>
                <w:color w:val="000000"/>
                <w:sz w:val="24"/>
                <w:szCs w:val="24"/>
              </w:rPr>
              <w:t>Taylor</w:t>
            </w:r>
            <w:proofErr w:type="spellEnd"/>
            <w:r w:rsidR="0081408E" w:rsidRPr="003058E0">
              <w:rPr>
                <w:rFonts w:ascii="Times New Roman" w:eastAsia="Times New Roman" w:hAnsi="Times New Roman" w:cs="Times New Roman"/>
                <w:color w:val="000000"/>
                <w:sz w:val="24"/>
                <w:szCs w:val="24"/>
                <w:lang w:val="en-GB"/>
              </w:rPr>
              <w:t>,</w:t>
            </w:r>
            <w:r w:rsidR="00B736E8" w:rsidRPr="003058E0">
              <w:rPr>
                <w:rFonts w:ascii="Times New Roman" w:eastAsia="Times New Roman" w:hAnsi="Times New Roman" w:cs="Times New Roman"/>
                <w:color w:val="000000"/>
                <w:sz w:val="24"/>
                <w:szCs w:val="24"/>
                <w:lang w:val="en-GB"/>
              </w:rPr>
              <w:t xml:space="preserve"> </w:t>
            </w:r>
            <w:r w:rsidR="00B736E8" w:rsidRPr="003058E0">
              <w:rPr>
                <w:rFonts w:ascii="Times New Roman" w:eastAsia="Times New Roman" w:hAnsi="Times New Roman" w:cs="Times New Roman"/>
                <w:color w:val="000000"/>
                <w:sz w:val="24"/>
                <w:szCs w:val="24"/>
              </w:rPr>
              <w:t>2002</w:t>
            </w:r>
            <w:r>
              <w:rPr>
                <w:rFonts w:ascii="Times New Roman" w:eastAsia="Times New Roman" w:hAnsi="Times New Roman" w:cs="Times New Roman"/>
                <w:color w:val="000000"/>
                <w:sz w:val="24"/>
                <w:szCs w:val="24"/>
                <w:lang w:val="en-GB"/>
              </w:rPr>
              <w:t>)</w:t>
            </w:r>
            <w:r w:rsidR="00B736E8" w:rsidRPr="003058E0">
              <w:rPr>
                <w:rFonts w:ascii="Times New Roman" w:eastAsia="Times New Roman" w:hAnsi="Times New Roman" w:cs="Times New Roman"/>
                <w:color w:val="000000"/>
                <w:sz w:val="24"/>
                <w:szCs w:val="24"/>
                <w:lang w:val="en-GB"/>
              </w:rPr>
              <w:t xml:space="preserve"> </w:t>
            </w:r>
          </w:p>
        </w:tc>
        <w:tc>
          <w:tcPr>
            <w:tcW w:w="1276"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p>
        </w:tc>
        <w:tc>
          <w:tcPr>
            <w:tcW w:w="3118"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p>
        </w:tc>
      </w:tr>
      <w:tr w:rsidR="00B736E8" w:rsidRPr="00F352B6" w:rsidTr="00F352B6">
        <w:trPr>
          <w:trHeight w:val="288"/>
        </w:trPr>
        <w:tc>
          <w:tcPr>
            <w:tcW w:w="1101"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bCs/>
                <w:i/>
                <w:color w:val="000000"/>
                <w:sz w:val="24"/>
                <w:szCs w:val="24"/>
              </w:rPr>
            </w:pPr>
            <w:proofErr w:type="spellStart"/>
            <w:r w:rsidRPr="003058E0">
              <w:rPr>
                <w:rFonts w:ascii="Times New Roman" w:eastAsia="Times New Roman" w:hAnsi="Times New Roman" w:cs="Times New Roman"/>
                <w:bCs/>
                <w:i/>
                <w:color w:val="000000"/>
                <w:sz w:val="24"/>
                <w:szCs w:val="24"/>
              </w:rPr>
              <w:t>matK</w:t>
            </w:r>
            <w:proofErr w:type="spellEnd"/>
          </w:p>
        </w:tc>
        <w:tc>
          <w:tcPr>
            <w:tcW w:w="1417"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i/>
                <w:color w:val="000000"/>
                <w:sz w:val="24"/>
                <w:szCs w:val="24"/>
              </w:rPr>
            </w:pPr>
            <w:r w:rsidRPr="003058E0">
              <w:rPr>
                <w:rFonts w:ascii="Times New Roman" w:eastAsia="Times New Roman" w:hAnsi="Times New Roman" w:cs="Times New Roman"/>
                <w:i/>
                <w:color w:val="000000"/>
                <w:sz w:val="24"/>
                <w:szCs w:val="24"/>
              </w:rPr>
              <w:t>Kim3F</w:t>
            </w:r>
          </w:p>
        </w:tc>
        <w:tc>
          <w:tcPr>
            <w:tcW w:w="425"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r w:rsidRPr="003058E0">
              <w:rPr>
                <w:rFonts w:ascii="Times New Roman" w:eastAsia="Times New Roman" w:hAnsi="Times New Roman" w:cs="Times New Roman"/>
                <w:color w:val="000000"/>
                <w:sz w:val="24"/>
                <w:szCs w:val="24"/>
              </w:rPr>
              <w:t>F</w:t>
            </w:r>
          </w:p>
        </w:tc>
        <w:tc>
          <w:tcPr>
            <w:tcW w:w="4253"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r w:rsidRPr="003058E0">
              <w:rPr>
                <w:rFonts w:ascii="Times New Roman" w:eastAsia="Times New Roman" w:hAnsi="Times New Roman" w:cs="Times New Roman"/>
                <w:color w:val="000000"/>
                <w:sz w:val="24"/>
                <w:szCs w:val="24"/>
              </w:rPr>
              <w:t>CGTACAGTACTTTTGTGTTTACGAG</w:t>
            </w:r>
          </w:p>
        </w:tc>
        <w:tc>
          <w:tcPr>
            <w:tcW w:w="2835" w:type="dxa"/>
            <w:shd w:val="clear" w:color="auto" w:fill="auto"/>
            <w:noWrap/>
            <w:vAlign w:val="bottom"/>
            <w:hideMark/>
          </w:tcPr>
          <w:p w:rsidR="00B736E8" w:rsidRPr="0071149D" w:rsidRDefault="0071149D" w:rsidP="001A290E">
            <w:pPr>
              <w:ind w:firstLine="0"/>
              <w:jc w:val="left"/>
              <w:rPr>
                <w:rFonts w:ascii="Times New Roman" w:eastAsia="Times New Roman" w:hAnsi="Times New Roman" w:cs="Times New Roman"/>
                <w:color w:val="000000"/>
                <w:sz w:val="24"/>
                <w:szCs w:val="24"/>
                <w:highlight w:val="yellow"/>
                <w:lang w:val="en-GB"/>
              </w:rPr>
            </w:pPr>
            <w:r>
              <w:rPr>
                <w:rFonts w:ascii="Times New Roman" w:eastAsia="Times New Roman" w:hAnsi="Times New Roman" w:cs="Times New Roman"/>
                <w:color w:val="000000"/>
                <w:sz w:val="24"/>
                <w:szCs w:val="24"/>
                <w:lang w:val="en-GB"/>
              </w:rPr>
              <w:t>(</w:t>
            </w:r>
            <w:proofErr w:type="spellStart"/>
            <w:r w:rsidR="00B736E8" w:rsidRPr="003058E0">
              <w:rPr>
                <w:rFonts w:ascii="Times New Roman" w:eastAsia="Times New Roman" w:hAnsi="Times New Roman" w:cs="Times New Roman"/>
                <w:color w:val="000000"/>
                <w:sz w:val="24"/>
                <w:szCs w:val="24"/>
              </w:rPr>
              <w:t>Sloan</w:t>
            </w:r>
            <w:proofErr w:type="spellEnd"/>
            <w:r w:rsidR="00B736E8" w:rsidRPr="003058E0">
              <w:rPr>
                <w:rFonts w:ascii="Times New Roman" w:eastAsia="Times New Roman" w:hAnsi="Times New Roman" w:cs="Times New Roman"/>
                <w:color w:val="000000"/>
                <w:sz w:val="24"/>
                <w:szCs w:val="24"/>
              </w:rPr>
              <w:t xml:space="preserve"> </w:t>
            </w:r>
            <w:proofErr w:type="spellStart"/>
            <w:r w:rsidR="00B736E8" w:rsidRPr="003058E0">
              <w:rPr>
                <w:rFonts w:ascii="Times New Roman" w:eastAsia="Times New Roman" w:hAnsi="Times New Roman" w:cs="Times New Roman"/>
                <w:color w:val="000000"/>
                <w:sz w:val="24"/>
                <w:szCs w:val="24"/>
              </w:rPr>
              <w:t>et</w:t>
            </w:r>
            <w:proofErr w:type="spellEnd"/>
            <w:r w:rsidR="00B736E8" w:rsidRPr="003058E0">
              <w:rPr>
                <w:rFonts w:ascii="Times New Roman" w:eastAsia="Times New Roman" w:hAnsi="Times New Roman" w:cs="Times New Roman"/>
                <w:color w:val="000000"/>
                <w:sz w:val="24"/>
                <w:szCs w:val="24"/>
              </w:rPr>
              <w:t xml:space="preserve"> </w:t>
            </w:r>
            <w:proofErr w:type="spellStart"/>
            <w:r w:rsidR="00B736E8" w:rsidRPr="003058E0">
              <w:rPr>
                <w:rFonts w:ascii="Times New Roman" w:eastAsia="Times New Roman" w:hAnsi="Times New Roman" w:cs="Times New Roman"/>
                <w:color w:val="000000"/>
                <w:sz w:val="24"/>
                <w:szCs w:val="24"/>
              </w:rPr>
              <w:t>al</w:t>
            </w:r>
            <w:proofErr w:type="spellEnd"/>
            <w:r w:rsidR="0081408E" w:rsidRPr="003058E0">
              <w:rPr>
                <w:rFonts w:ascii="Times New Roman" w:eastAsia="Times New Roman" w:hAnsi="Times New Roman" w:cs="Times New Roman"/>
                <w:color w:val="000000"/>
                <w:sz w:val="24"/>
                <w:szCs w:val="24"/>
              </w:rPr>
              <w:t>.</w:t>
            </w:r>
            <w:r w:rsidR="0081408E" w:rsidRPr="003058E0">
              <w:rPr>
                <w:rFonts w:ascii="Times New Roman" w:eastAsia="Times New Roman" w:hAnsi="Times New Roman" w:cs="Times New Roman"/>
                <w:color w:val="000000"/>
                <w:sz w:val="24"/>
                <w:szCs w:val="24"/>
                <w:lang w:val="en-GB"/>
              </w:rPr>
              <w:t>,</w:t>
            </w:r>
            <w:r w:rsidR="00B736E8" w:rsidRPr="003058E0">
              <w:rPr>
                <w:rFonts w:ascii="Times New Roman" w:eastAsia="Times New Roman" w:hAnsi="Times New Roman" w:cs="Times New Roman"/>
                <w:color w:val="000000"/>
                <w:sz w:val="24"/>
                <w:szCs w:val="24"/>
              </w:rPr>
              <w:t xml:space="preserve"> 2009</w:t>
            </w:r>
            <w:r>
              <w:rPr>
                <w:rFonts w:ascii="Times New Roman" w:eastAsia="Times New Roman" w:hAnsi="Times New Roman" w:cs="Times New Roman"/>
                <w:color w:val="000000"/>
                <w:sz w:val="24"/>
                <w:szCs w:val="24"/>
                <w:lang w:val="en-GB"/>
              </w:rPr>
              <w:t>)</w:t>
            </w:r>
          </w:p>
        </w:tc>
        <w:tc>
          <w:tcPr>
            <w:tcW w:w="1276"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i/>
                <w:iCs/>
                <w:color w:val="000000"/>
                <w:sz w:val="24"/>
                <w:szCs w:val="24"/>
              </w:rPr>
            </w:pPr>
            <w:r w:rsidRPr="003058E0">
              <w:rPr>
                <w:rFonts w:ascii="Times New Roman" w:eastAsia="Times New Roman" w:hAnsi="Times New Roman" w:cs="Times New Roman"/>
                <w:i/>
                <w:iCs/>
                <w:color w:val="000000"/>
                <w:sz w:val="24"/>
                <w:szCs w:val="24"/>
              </w:rPr>
              <w:t>S. ciliata</w:t>
            </w:r>
          </w:p>
        </w:tc>
        <w:tc>
          <w:tcPr>
            <w:tcW w:w="3118"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lang w:val="es-ES"/>
              </w:rPr>
            </w:pPr>
            <w:r w:rsidRPr="003058E0">
              <w:rPr>
                <w:rFonts w:ascii="Times New Roman" w:eastAsia="Times New Roman" w:hAnsi="Times New Roman" w:cs="Times New Roman"/>
                <w:color w:val="000000"/>
                <w:sz w:val="24"/>
                <w:szCs w:val="24"/>
                <w:lang w:val="es-ES"/>
              </w:rPr>
              <w:t xml:space="preserve">95ºC 3 min, 40 ciclos: 95ºC30 </w:t>
            </w:r>
            <w:proofErr w:type="spellStart"/>
            <w:r w:rsidRPr="003058E0">
              <w:rPr>
                <w:rFonts w:ascii="Times New Roman" w:eastAsia="Times New Roman" w:hAnsi="Times New Roman" w:cs="Times New Roman"/>
                <w:color w:val="000000"/>
                <w:sz w:val="24"/>
                <w:szCs w:val="24"/>
                <w:lang w:val="es-ES"/>
              </w:rPr>
              <w:t>sec</w:t>
            </w:r>
            <w:proofErr w:type="spellEnd"/>
            <w:r w:rsidRPr="003058E0">
              <w:rPr>
                <w:rFonts w:ascii="Times New Roman" w:eastAsia="Times New Roman" w:hAnsi="Times New Roman" w:cs="Times New Roman"/>
                <w:color w:val="000000"/>
                <w:sz w:val="24"/>
                <w:szCs w:val="24"/>
                <w:lang w:val="es-ES"/>
              </w:rPr>
              <w:t>, 49ºC 30sec, 72ºC 1 min; 72ºC 10min</w:t>
            </w:r>
          </w:p>
        </w:tc>
      </w:tr>
      <w:tr w:rsidR="00B736E8" w:rsidRPr="003058E0" w:rsidTr="00F352B6">
        <w:trPr>
          <w:trHeight w:val="288"/>
        </w:trPr>
        <w:tc>
          <w:tcPr>
            <w:tcW w:w="1101"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lang w:val="es-ES"/>
              </w:rPr>
            </w:pPr>
          </w:p>
        </w:tc>
        <w:tc>
          <w:tcPr>
            <w:tcW w:w="1417"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i/>
                <w:color w:val="000000"/>
                <w:sz w:val="24"/>
                <w:szCs w:val="24"/>
              </w:rPr>
            </w:pPr>
            <w:r w:rsidRPr="003058E0">
              <w:rPr>
                <w:rFonts w:ascii="Times New Roman" w:eastAsia="Times New Roman" w:hAnsi="Times New Roman" w:cs="Times New Roman"/>
                <w:i/>
                <w:color w:val="000000"/>
                <w:sz w:val="24"/>
                <w:szCs w:val="24"/>
              </w:rPr>
              <w:t>Kim1R</w:t>
            </w:r>
          </w:p>
        </w:tc>
        <w:tc>
          <w:tcPr>
            <w:tcW w:w="425"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r w:rsidRPr="003058E0">
              <w:rPr>
                <w:rFonts w:ascii="Times New Roman" w:eastAsia="Times New Roman" w:hAnsi="Times New Roman" w:cs="Times New Roman"/>
                <w:color w:val="000000"/>
                <w:sz w:val="24"/>
                <w:szCs w:val="24"/>
              </w:rPr>
              <w:t>R</w:t>
            </w:r>
          </w:p>
        </w:tc>
        <w:tc>
          <w:tcPr>
            <w:tcW w:w="4253"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r w:rsidRPr="003058E0">
              <w:rPr>
                <w:rFonts w:ascii="Times New Roman" w:eastAsia="Times New Roman" w:hAnsi="Times New Roman" w:cs="Times New Roman"/>
                <w:color w:val="000000"/>
                <w:sz w:val="24"/>
                <w:szCs w:val="24"/>
              </w:rPr>
              <w:t>ACCCAGTCCATCTGGAAATCTTGGTTC</w:t>
            </w:r>
          </w:p>
        </w:tc>
        <w:tc>
          <w:tcPr>
            <w:tcW w:w="2835"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p>
        </w:tc>
        <w:tc>
          <w:tcPr>
            <w:tcW w:w="1276"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p>
        </w:tc>
        <w:tc>
          <w:tcPr>
            <w:tcW w:w="3118"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p>
        </w:tc>
      </w:tr>
      <w:tr w:rsidR="00B736E8" w:rsidRPr="00F352B6" w:rsidTr="00F352B6">
        <w:trPr>
          <w:trHeight w:val="288"/>
        </w:trPr>
        <w:tc>
          <w:tcPr>
            <w:tcW w:w="1101"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bCs/>
                <w:i/>
                <w:color w:val="000000"/>
                <w:sz w:val="24"/>
                <w:szCs w:val="24"/>
              </w:rPr>
            </w:pPr>
            <w:proofErr w:type="spellStart"/>
            <w:r w:rsidRPr="003058E0">
              <w:rPr>
                <w:rFonts w:ascii="Times New Roman" w:eastAsia="Times New Roman" w:hAnsi="Times New Roman" w:cs="Times New Roman"/>
                <w:bCs/>
                <w:i/>
                <w:color w:val="000000"/>
                <w:sz w:val="24"/>
                <w:szCs w:val="24"/>
              </w:rPr>
              <w:t>rbcL</w:t>
            </w:r>
            <w:proofErr w:type="spellEnd"/>
          </w:p>
        </w:tc>
        <w:tc>
          <w:tcPr>
            <w:tcW w:w="1417"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i/>
                <w:color w:val="000000"/>
                <w:sz w:val="24"/>
                <w:szCs w:val="24"/>
              </w:rPr>
            </w:pPr>
            <w:r w:rsidRPr="003058E0">
              <w:rPr>
                <w:rFonts w:ascii="Times New Roman" w:eastAsia="Times New Roman" w:hAnsi="Times New Roman" w:cs="Times New Roman"/>
                <w:i/>
                <w:color w:val="000000"/>
                <w:sz w:val="24"/>
                <w:szCs w:val="24"/>
              </w:rPr>
              <w:t>rbcL1F</w:t>
            </w:r>
          </w:p>
        </w:tc>
        <w:tc>
          <w:tcPr>
            <w:tcW w:w="425"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r w:rsidRPr="003058E0">
              <w:rPr>
                <w:rFonts w:ascii="Times New Roman" w:eastAsia="Times New Roman" w:hAnsi="Times New Roman" w:cs="Times New Roman"/>
                <w:color w:val="000000"/>
                <w:sz w:val="24"/>
                <w:szCs w:val="24"/>
              </w:rPr>
              <w:t>F</w:t>
            </w:r>
          </w:p>
        </w:tc>
        <w:tc>
          <w:tcPr>
            <w:tcW w:w="4253" w:type="dxa"/>
            <w:shd w:val="clear" w:color="auto" w:fill="auto"/>
            <w:noWrap/>
            <w:vAlign w:val="center"/>
            <w:hideMark/>
          </w:tcPr>
          <w:p w:rsidR="00B736E8" w:rsidRPr="003058E0" w:rsidRDefault="00B736E8" w:rsidP="001A290E">
            <w:pPr>
              <w:ind w:firstLine="0"/>
              <w:jc w:val="left"/>
              <w:rPr>
                <w:rFonts w:ascii="Times New Roman" w:eastAsia="Times New Roman" w:hAnsi="Times New Roman" w:cs="Times New Roman"/>
                <w:color w:val="000000"/>
                <w:sz w:val="24"/>
                <w:szCs w:val="24"/>
              </w:rPr>
            </w:pPr>
            <w:r w:rsidRPr="003058E0">
              <w:rPr>
                <w:rFonts w:ascii="Times New Roman" w:eastAsia="Times New Roman" w:hAnsi="Times New Roman" w:cs="Times New Roman"/>
                <w:color w:val="000000"/>
                <w:sz w:val="24"/>
                <w:szCs w:val="24"/>
              </w:rPr>
              <w:t>ATGTCACCACAAACAGAAAC</w:t>
            </w:r>
          </w:p>
        </w:tc>
        <w:tc>
          <w:tcPr>
            <w:tcW w:w="2835" w:type="dxa"/>
            <w:shd w:val="clear" w:color="auto" w:fill="auto"/>
            <w:noWrap/>
            <w:vAlign w:val="bottom"/>
            <w:hideMark/>
          </w:tcPr>
          <w:p w:rsidR="00B736E8" w:rsidRPr="003058E0" w:rsidRDefault="007255D0" w:rsidP="001A290E">
            <w:pPr>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GB"/>
              </w:rPr>
              <w:t>(</w:t>
            </w:r>
            <w:proofErr w:type="spellStart"/>
            <w:r w:rsidR="0081408E" w:rsidRPr="003058E0">
              <w:rPr>
                <w:rFonts w:ascii="Times New Roman" w:eastAsia="Times New Roman" w:hAnsi="Times New Roman" w:cs="Times New Roman"/>
                <w:color w:val="000000"/>
                <w:sz w:val="24"/>
                <w:szCs w:val="24"/>
                <w:lang w:val="en-GB"/>
              </w:rPr>
              <w:t>pers</w:t>
            </w:r>
            <w:proofErr w:type="spellEnd"/>
            <w:r w:rsidR="0081408E" w:rsidRPr="003058E0">
              <w:rPr>
                <w:rFonts w:ascii="Times New Roman" w:eastAsia="Times New Roman" w:hAnsi="Times New Roman" w:cs="Times New Roman"/>
                <w:color w:val="000000"/>
                <w:sz w:val="24"/>
                <w:szCs w:val="24"/>
              </w:rPr>
              <w:t xml:space="preserve">. </w:t>
            </w:r>
            <w:proofErr w:type="spellStart"/>
            <w:r w:rsidR="0081408E" w:rsidRPr="003058E0">
              <w:rPr>
                <w:rFonts w:ascii="Times New Roman" w:eastAsia="Times New Roman" w:hAnsi="Times New Roman" w:cs="Times New Roman"/>
                <w:color w:val="000000"/>
                <w:sz w:val="24"/>
                <w:szCs w:val="24"/>
                <w:lang w:val="en-GB"/>
              </w:rPr>
              <w:t>comm</w:t>
            </w:r>
            <w:proofErr w:type="spellEnd"/>
            <w:r w:rsidR="0081408E" w:rsidRPr="003058E0">
              <w:rPr>
                <w:rFonts w:ascii="Times New Roman" w:eastAsia="Times New Roman" w:hAnsi="Times New Roman" w:cs="Times New Roman"/>
                <w:color w:val="000000"/>
                <w:sz w:val="24"/>
                <w:szCs w:val="24"/>
              </w:rPr>
              <w:t>.</w:t>
            </w:r>
            <w:r w:rsidR="00B736E8" w:rsidRPr="003058E0">
              <w:rPr>
                <w:rFonts w:ascii="Times New Roman" w:eastAsia="Times New Roman" w:hAnsi="Times New Roman" w:cs="Times New Roman"/>
                <w:color w:val="000000"/>
                <w:sz w:val="24"/>
                <w:szCs w:val="24"/>
              </w:rPr>
              <w:t xml:space="preserve"> </w:t>
            </w:r>
            <w:proofErr w:type="spellStart"/>
            <w:r w:rsidR="00B736E8" w:rsidRPr="003058E0">
              <w:rPr>
                <w:rFonts w:ascii="Times New Roman" w:eastAsia="Times New Roman" w:hAnsi="Times New Roman" w:cs="Times New Roman"/>
                <w:color w:val="000000"/>
                <w:sz w:val="24"/>
                <w:szCs w:val="24"/>
                <w:lang w:val="en-GB"/>
              </w:rPr>
              <w:t>Garc</w:t>
            </w:r>
            <w:proofErr w:type="spellEnd"/>
            <w:r w:rsidR="00B736E8" w:rsidRPr="003058E0">
              <w:rPr>
                <w:rFonts w:ascii="Times New Roman" w:eastAsia="Times New Roman" w:hAnsi="Times New Roman" w:cs="Times New Roman"/>
                <w:color w:val="000000"/>
                <w:sz w:val="24"/>
                <w:szCs w:val="24"/>
              </w:rPr>
              <w:t>í</w:t>
            </w:r>
            <w:r w:rsidR="00B736E8" w:rsidRPr="003058E0">
              <w:rPr>
                <w:rFonts w:ascii="Times New Roman" w:eastAsia="Times New Roman" w:hAnsi="Times New Roman" w:cs="Times New Roman"/>
                <w:color w:val="000000"/>
                <w:sz w:val="24"/>
                <w:szCs w:val="24"/>
                <w:lang w:val="en-GB"/>
              </w:rPr>
              <w:t>a</w:t>
            </w:r>
            <w:r w:rsidR="00B736E8" w:rsidRPr="003058E0">
              <w:rPr>
                <w:rFonts w:ascii="Times New Roman" w:eastAsia="Times New Roman" w:hAnsi="Times New Roman" w:cs="Times New Roman"/>
                <w:color w:val="000000"/>
                <w:sz w:val="24"/>
                <w:szCs w:val="24"/>
              </w:rPr>
              <w:t>-</w:t>
            </w:r>
            <w:r w:rsidR="00B736E8" w:rsidRPr="003058E0">
              <w:rPr>
                <w:rFonts w:ascii="Times New Roman" w:eastAsia="Times New Roman" w:hAnsi="Times New Roman" w:cs="Times New Roman"/>
                <w:color w:val="000000"/>
                <w:sz w:val="24"/>
                <w:szCs w:val="24"/>
                <w:lang w:val="en-GB"/>
              </w:rPr>
              <w:t>Fern</w:t>
            </w:r>
            <w:r w:rsidR="00B736E8" w:rsidRPr="003058E0">
              <w:rPr>
                <w:rFonts w:ascii="Times New Roman" w:eastAsia="Times New Roman" w:hAnsi="Times New Roman" w:cs="Times New Roman"/>
                <w:color w:val="000000"/>
                <w:sz w:val="24"/>
                <w:szCs w:val="24"/>
              </w:rPr>
              <w:t>á</w:t>
            </w:r>
            <w:proofErr w:type="spellStart"/>
            <w:r w:rsidR="00B736E8" w:rsidRPr="003058E0">
              <w:rPr>
                <w:rFonts w:ascii="Times New Roman" w:eastAsia="Times New Roman" w:hAnsi="Times New Roman" w:cs="Times New Roman"/>
                <w:color w:val="000000"/>
                <w:sz w:val="24"/>
                <w:szCs w:val="24"/>
                <w:lang w:val="en-GB"/>
              </w:rPr>
              <w:t>ndez</w:t>
            </w:r>
            <w:proofErr w:type="spellEnd"/>
            <w:r w:rsidR="0081408E" w:rsidRPr="003058E0">
              <w:rPr>
                <w:rFonts w:ascii="Times New Roman" w:eastAsia="Times New Roman" w:hAnsi="Times New Roman" w:cs="Times New Roman"/>
                <w:color w:val="000000"/>
                <w:sz w:val="24"/>
                <w:szCs w:val="24"/>
                <w:lang w:val="en-GB"/>
              </w:rPr>
              <w:t xml:space="preserve"> A.</w:t>
            </w:r>
            <w:r>
              <w:rPr>
                <w:rFonts w:ascii="Times New Roman" w:eastAsia="Times New Roman" w:hAnsi="Times New Roman" w:cs="Times New Roman"/>
                <w:color w:val="000000"/>
                <w:sz w:val="24"/>
                <w:szCs w:val="24"/>
                <w:lang w:val="en-GB"/>
              </w:rPr>
              <w:t>)</w:t>
            </w:r>
          </w:p>
        </w:tc>
        <w:tc>
          <w:tcPr>
            <w:tcW w:w="1276"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i/>
                <w:color w:val="000000"/>
                <w:sz w:val="24"/>
                <w:szCs w:val="24"/>
              </w:rPr>
            </w:pPr>
            <w:r w:rsidRPr="003058E0">
              <w:rPr>
                <w:rFonts w:ascii="Times New Roman" w:eastAsia="Times New Roman" w:hAnsi="Times New Roman" w:cs="Times New Roman"/>
                <w:i/>
                <w:color w:val="000000"/>
                <w:sz w:val="24"/>
                <w:szCs w:val="24"/>
                <w:lang w:val="en-GB"/>
              </w:rPr>
              <w:t>S</w:t>
            </w:r>
            <w:r w:rsidRPr="003058E0">
              <w:rPr>
                <w:rFonts w:ascii="Times New Roman" w:eastAsia="Times New Roman" w:hAnsi="Times New Roman" w:cs="Times New Roman"/>
                <w:i/>
                <w:color w:val="000000"/>
                <w:sz w:val="24"/>
                <w:szCs w:val="24"/>
              </w:rPr>
              <w:t xml:space="preserve">. </w:t>
            </w:r>
            <w:r w:rsidRPr="003058E0">
              <w:rPr>
                <w:rFonts w:ascii="Times New Roman" w:eastAsia="Times New Roman" w:hAnsi="Times New Roman" w:cs="Times New Roman"/>
                <w:i/>
                <w:color w:val="000000"/>
                <w:sz w:val="24"/>
                <w:szCs w:val="24"/>
                <w:lang w:val="en-GB"/>
              </w:rPr>
              <w:t>ciliata</w:t>
            </w:r>
          </w:p>
        </w:tc>
        <w:tc>
          <w:tcPr>
            <w:tcW w:w="3118"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lang w:val="es-ES"/>
              </w:rPr>
            </w:pPr>
            <w:r w:rsidRPr="003058E0">
              <w:rPr>
                <w:rFonts w:ascii="Times New Roman" w:eastAsia="Times New Roman" w:hAnsi="Times New Roman" w:cs="Times New Roman"/>
                <w:color w:val="000000"/>
                <w:sz w:val="24"/>
                <w:szCs w:val="24"/>
                <w:lang w:val="es-ES"/>
              </w:rPr>
              <w:t xml:space="preserve">94ªC 3 min; 38 ciclos: 94ªC 1min, 50ªC 50 </w:t>
            </w:r>
            <w:proofErr w:type="spellStart"/>
            <w:r w:rsidRPr="003058E0">
              <w:rPr>
                <w:rFonts w:ascii="Times New Roman" w:eastAsia="Times New Roman" w:hAnsi="Times New Roman" w:cs="Times New Roman"/>
                <w:color w:val="000000"/>
                <w:sz w:val="24"/>
                <w:szCs w:val="24"/>
                <w:lang w:val="es-ES"/>
              </w:rPr>
              <w:t>sec</w:t>
            </w:r>
            <w:proofErr w:type="spellEnd"/>
            <w:r w:rsidRPr="003058E0">
              <w:rPr>
                <w:rFonts w:ascii="Times New Roman" w:eastAsia="Times New Roman" w:hAnsi="Times New Roman" w:cs="Times New Roman"/>
                <w:color w:val="000000"/>
                <w:sz w:val="24"/>
                <w:szCs w:val="24"/>
                <w:lang w:val="es-ES"/>
              </w:rPr>
              <w:t>, 72ªC 1 min; 72ªC 8 min)</w:t>
            </w:r>
          </w:p>
        </w:tc>
      </w:tr>
      <w:tr w:rsidR="00B736E8" w:rsidRPr="003058E0" w:rsidTr="00F352B6">
        <w:trPr>
          <w:trHeight w:val="288"/>
        </w:trPr>
        <w:tc>
          <w:tcPr>
            <w:tcW w:w="1101"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lang w:val="es-ES"/>
              </w:rPr>
            </w:pPr>
          </w:p>
        </w:tc>
        <w:tc>
          <w:tcPr>
            <w:tcW w:w="1417"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i/>
                <w:color w:val="000000"/>
                <w:sz w:val="24"/>
                <w:szCs w:val="24"/>
              </w:rPr>
            </w:pPr>
            <w:proofErr w:type="spellStart"/>
            <w:r w:rsidRPr="003058E0">
              <w:rPr>
                <w:rFonts w:ascii="Times New Roman" w:eastAsia="Times New Roman" w:hAnsi="Times New Roman" w:cs="Times New Roman"/>
                <w:i/>
                <w:color w:val="000000"/>
                <w:sz w:val="24"/>
                <w:szCs w:val="24"/>
                <w:lang w:val="en-GB"/>
              </w:rPr>
              <w:t>rbcL</w:t>
            </w:r>
            <w:proofErr w:type="spellEnd"/>
            <w:r w:rsidRPr="003058E0">
              <w:rPr>
                <w:rFonts w:ascii="Times New Roman" w:eastAsia="Times New Roman" w:hAnsi="Times New Roman" w:cs="Times New Roman"/>
                <w:i/>
                <w:color w:val="000000"/>
                <w:sz w:val="24"/>
                <w:szCs w:val="24"/>
              </w:rPr>
              <w:t>724</w:t>
            </w:r>
            <w:r w:rsidRPr="003058E0">
              <w:rPr>
                <w:rFonts w:ascii="Times New Roman" w:eastAsia="Times New Roman" w:hAnsi="Times New Roman" w:cs="Times New Roman"/>
                <w:i/>
                <w:color w:val="000000"/>
                <w:sz w:val="24"/>
                <w:szCs w:val="24"/>
                <w:lang w:val="en-GB"/>
              </w:rPr>
              <w:t>r</w:t>
            </w:r>
          </w:p>
        </w:tc>
        <w:tc>
          <w:tcPr>
            <w:tcW w:w="425"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r w:rsidRPr="003058E0">
              <w:rPr>
                <w:rFonts w:ascii="Times New Roman" w:eastAsia="Times New Roman" w:hAnsi="Times New Roman" w:cs="Times New Roman"/>
                <w:color w:val="000000"/>
                <w:sz w:val="24"/>
                <w:szCs w:val="24"/>
                <w:lang w:val="en-GB"/>
              </w:rPr>
              <w:t>R</w:t>
            </w:r>
          </w:p>
        </w:tc>
        <w:tc>
          <w:tcPr>
            <w:tcW w:w="4253"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r w:rsidRPr="003058E0">
              <w:rPr>
                <w:rFonts w:ascii="Times New Roman" w:eastAsia="Times New Roman" w:hAnsi="Times New Roman" w:cs="Times New Roman"/>
                <w:color w:val="000000"/>
                <w:sz w:val="24"/>
                <w:szCs w:val="24"/>
                <w:lang w:val="en-GB"/>
              </w:rPr>
              <w:t>TCGCATGTACCTGCAGTAGC</w:t>
            </w:r>
          </w:p>
        </w:tc>
        <w:tc>
          <w:tcPr>
            <w:tcW w:w="2835"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p>
        </w:tc>
        <w:tc>
          <w:tcPr>
            <w:tcW w:w="1276"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p>
        </w:tc>
        <w:tc>
          <w:tcPr>
            <w:tcW w:w="3118"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p>
        </w:tc>
      </w:tr>
      <w:tr w:rsidR="00B736E8" w:rsidRPr="00F352B6" w:rsidTr="00F352B6">
        <w:trPr>
          <w:trHeight w:val="288"/>
        </w:trPr>
        <w:tc>
          <w:tcPr>
            <w:tcW w:w="1101"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p>
        </w:tc>
        <w:tc>
          <w:tcPr>
            <w:tcW w:w="1417"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i/>
                <w:color w:val="000000"/>
                <w:sz w:val="24"/>
                <w:szCs w:val="24"/>
              </w:rPr>
            </w:pPr>
            <w:r w:rsidRPr="003058E0">
              <w:rPr>
                <w:rFonts w:ascii="Times New Roman" w:eastAsia="Times New Roman" w:hAnsi="Times New Roman" w:cs="Times New Roman"/>
                <w:i/>
                <w:color w:val="000000"/>
                <w:sz w:val="24"/>
                <w:szCs w:val="24"/>
                <w:lang w:val="en-GB"/>
              </w:rPr>
              <w:t>S</w:t>
            </w:r>
            <w:r w:rsidRPr="003058E0">
              <w:rPr>
                <w:rFonts w:ascii="Times New Roman" w:eastAsia="Times New Roman" w:hAnsi="Times New Roman" w:cs="Times New Roman"/>
                <w:i/>
                <w:color w:val="000000"/>
                <w:sz w:val="24"/>
                <w:szCs w:val="24"/>
              </w:rPr>
              <w:t>1_</w:t>
            </w:r>
            <w:r w:rsidRPr="003058E0">
              <w:rPr>
                <w:rFonts w:ascii="Times New Roman" w:eastAsia="Times New Roman" w:hAnsi="Times New Roman" w:cs="Times New Roman"/>
                <w:i/>
                <w:color w:val="000000"/>
                <w:sz w:val="24"/>
                <w:szCs w:val="24"/>
                <w:lang w:val="en-GB"/>
              </w:rPr>
              <w:t>For</w:t>
            </w:r>
          </w:p>
        </w:tc>
        <w:tc>
          <w:tcPr>
            <w:tcW w:w="425"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r w:rsidRPr="003058E0">
              <w:rPr>
                <w:rFonts w:ascii="Times New Roman" w:eastAsia="Times New Roman" w:hAnsi="Times New Roman" w:cs="Times New Roman"/>
                <w:color w:val="000000"/>
                <w:sz w:val="24"/>
                <w:szCs w:val="24"/>
              </w:rPr>
              <w:t>F</w:t>
            </w:r>
          </w:p>
        </w:tc>
        <w:tc>
          <w:tcPr>
            <w:tcW w:w="4253"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r w:rsidRPr="003058E0">
              <w:rPr>
                <w:rFonts w:ascii="Times New Roman" w:eastAsia="Times New Roman" w:hAnsi="Times New Roman" w:cs="Times New Roman"/>
                <w:color w:val="000000"/>
                <w:sz w:val="24"/>
                <w:szCs w:val="24"/>
              </w:rPr>
              <w:t>ATGTCACCACAAACAGAGACT</w:t>
            </w:r>
          </w:p>
        </w:tc>
        <w:tc>
          <w:tcPr>
            <w:tcW w:w="2835"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p>
        </w:tc>
        <w:tc>
          <w:tcPr>
            <w:tcW w:w="1276"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p>
        </w:tc>
        <w:tc>
          <w:tcPr>
            <w:tcW w:w="3118"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lang w:val="en-US"/>
              </w:rPr>
            </w:pPr>
            <w:r w:rsidRPr="003058E0">
              <w:rPr>
                <w:rFonts w:ascii="Times New Roman" w:eastAsia="Times New Roman" w:hAnsi="Times New Roman" w:cs="Times New Roman"/>
                <w:color w:val="000000"/>
                <w:sz w:val="24"/>
                <w:szCs w:val="24"/>
                <w:lang w:val="en-US"/>
              </w:rPr>
              <w:t>95ºC 3 min, 33 cycles: 94ºC 30sec; 55ºC 30sec, 72ºC 1min, 72ºC 10 min</w:t>
            </w:r>
          </w:p>
        </w:tc>
      </w:tr>
      <w:tr w:rsidR="00B736E8" w:rsidRPr="003058E0" w:rsidTr="00F352B6">
        <w:trPr>
          <w:trHeight w:val="288"/>
        </w:trPr>
        <w:tc>
          <w:tcPr>
            <w:tcW w:w="1101" w:type="dxa"/>
            <w:tcBorders>
              <w:bottom w:val="nil"/>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lang w:val="en-US"/>
              </w:rPr>
            </w:pPr>
          </w:p>
        </w:tc>
        <w:tc>
          <w:tcPr>
            <w:tcW w:w="1417" w:type="dxa"/>
            <w:tcBorders>
              <w:bottom w:val="nil"/>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i/>
                <w:color w:val="000000"/>
                <w:sz w:val="24"/>
                <w:szCs w:val="24"/>
              </w:rPr>
            </w:pPr>
            <w:proofErr w:type="spellStart"/>
            <w:r w:rsidRPr="003058E0">
              <w:rPr>
                <w:rFonts w:ascii="Times New Roman" w:eastAsia="Times New Roman" w:hAnsi="Times New Roman" w:cs="Times New Roman"/>
                <w:i/>
                <w:color w:val="000000"/>
                <w:sz w:val="24"/>
                <w:szCs w:val="24"/>
              </w:rPr>
              <w:t>SI_Rev</w:t>
            </w:r>
            <w:proofErr w:type="spellEnd"/>
          </w:p>
        </w:tc>
        <w:tc>
          <w:tcPr>
            <w:tcW w:w="425" w:type="dxa"/>
            <w:tcBorders>
              <w:bottom w:val="nil"/>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r w:rsidRPr="003058E0">
              <w:rPr>
                <w:rFonts w:ascii="Times New Roman" w:eastAsia="Times New Roman" w:hAnsi="Times New Roman" w:cs="Times New Roman"/>
                <w:color w:val="000000"/>
                <w:sz w:val="24"/>
                <w:szCs w:val="24"/>
              </w:rPr>
              <w:t>R</w:t>
            </w:r>
          </w:p>
        </w:tc>
        <w:tc>
          <w:tcPr>
            <w:tcW w:w="4253" w:type="dxa"/>
            <w:tcBorders>
              <w:bottom w:val="nil"/>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r w:rsidRPr="003058E0">
              <w:rPr>
                <w:rFonts w:ascii="Times New Roman" w:eastAsia="Times New Roman" w:hAnsi="Times New Roman" w:cs="Times New Roman"/>
                <w:color w:val="000000"/>
                <w:sz w:val="24"/>
                <w:szCs w:val="24"/>
              </w:rPr>
              <w:t>AAATCAAGTCCACCRCG</w:t>
            </w:r>
          </w:p>
        </w:tc>
        <w:tc>
          <w:tcPr>
            <w:tcW w:w="2835" w:type="dxa"/>
            <w:tcBorders>
              <w:bottom w:val="nil"/>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p>
        </w:tc>
        <w:tc>
          <w:tcPr>
            <w:tcW w:w="1276" w:type="dxa"/>
            <w:tcBorders>
              <w:bottom w:val="nil"/>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p>
        </w:tc>
        <w:tc>
          <w:tcPr>
            <w:tcW w:w="3118" w:type="dxa"/>
            <w:tcBorders>
              <w:bottom w:val="nil"/>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p>
        </w:tc>
      </w:tr>
      <w:tr w:rsidR="00B736E8" w:rsidRPr="00F352B6" w:rsidTr="00F352B6">
        <w:trPr>
          <w:trHeight w:val="288"/>
        </w:trPr>
        <w:tc>
          <w:tcPr>
            <w:tcW w:w="1101" w:type="dxa"/>
            <w:tcBorders>
              <w:top w:val="nil"/>
              <w:bottom w:val="nil"/>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bCs/>
                <w:i/>
                <w:color w:val="000000"/>
                <w:sz w:val="24"/>
                <w:szCs w:val="24"/>
              </w:rPr>
            </w:pPr>
            <w:r w:rsidRPr="003058E0">
              <w:rPr>
                <w:rFonts w:ascii="Times New Roman" w:eastAsia="Times New Roman" w:hAnsi="Times New Roman" w:cs="Times New Roman"/>
                <w:bCs/>
                <w:i/>
                <w:color w:val="000000"/>
                <w:sz w:val="24"/>
                <w:szCs w:val="24"/>
              </w:rPr>
              <w:t>rps16</w:t>
            </w:r>
          </w:p>
        </w:tc>
        <w:tc>
          <w:tcPr>
            <w:tcW w:w="1417" w:type="dxa"/>
            <w:tcBorders>
              <w:top w:val="nil"/>
              <w:bottom w:val="nil"/>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i/>
                <w:color w:val="000000"/>
                <w:sz w:val="24"/>
                <w:szCs w:val="24"/>
              </w:rPr>
            </w:pPr>
            <w:r w:rsidRPr="003058E0">
              <w:rPr>
                <w:rFonts w:ascii="Times New Roman" w:eastAsia="Times New Roman" w:hAnsi="Times New Roman" w:cs="Times New Roman"/>
                <w:i/>
                <w:color w:val="000000"/>
                <w:sz w:val="24"/>
                <w:szCs w:val="24"/>
              </w:rPr>
              <w:t>rpsF2a</w:t>
            </w:r>
          </w:p>
        </w:tc>
        <w:tc>
          <w:tcPr>
            <w:tcW w:w="425" w:type="dxa"/>
            <w:tcBorders>
              <w:top w:val="nil"/>
              <w:bottom w:val="nil"/>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r w:rsidRPr="003058E0">
              <w:rPr>
                <w:rFonts w:ascii="Times New Roman" w:eastAsia="Times New Roman" w:hAnsi="Times New Roman" w:cs="Times New Roman"/>
                <w:color w:val="000000"/>
                <w:sz w:val="24"/>
                <w:szCs w:val="24"/>
              </w:rPr>
              <w:t>F</w:t>
            </w:r>
          </w:p>
        </w:tc>
        <w:tc>
          <w:tcPr>
            <w:tcW w:w="4253" w:type="dxa"/>
            <w:tcBorders>
              <w:top w:val="nil"/>
              <w:bottom w:val="nil"/>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r w:rsidRPr="003058E0">
              <w:rPr>
                <w:rFonts w:ascii="Times New Roman" w:eastAsia="Times New Roman" w:hAnsi="Times New Roman" w:cs="Times New Roman"/>
                <w:color w:val="000000"/>
                <w:sz w:val="24"/>
                <w:szCs w:val="24"/>
              </w:rPr>
              <w:t>CTTGAAGGACATGATCTGTTGTGGA</w:t>
            </w:r>
          </w:p>
        </w:tc>
        <w:tc>
          <w:tcPr>
            <w:tcW w:w="2835" w:type="dxa"/>
            <w:tcBorders>
              <w:top w:val="nil"/>
              <w:bottom w:val="nil"/>
            </w:tcBorders>
            <w:shd w:val="clear" w:color="auto" w:fill="auto"/>
            <w:noWrap/>
            <w:vAlign w:val="bottom"/>
            <w:hideMark/>
          </w:tcPr>
          <w:p w:rsidR="00E7792E" w:rsidRPr="00E7792E" w:rsidRDefault="00E7792E" w:rsidP="00E7792E">
            <w:pPr>
              <w:ind w:firstLine="0"/>
              <w:jc w:val="left"/>
              <w:rPr>
                <w:rFonts w:ascii="Times New Roman" w:eastAsia="Times New Roman" w:hAnsi="Times New Roman" w:cs="Times New Roman"/>
                <w:color w:val="000000"/>
                <w:sz w:val="24"/>
                <w:szCs w:val="24"/>
                <w:lang w:val="es-ES"/>
              </w:rPr>
            </w:pPr>
            <w:r>
              <w:rPr>
                <w:rFonts w:ascii="Times New Roman" w:eastAsia="Times New Roman" w:hAnsi="Times New Roman" w:cs="Times New Roman"/>
                <w:color w:val="000000"/>
                <w:sz w:val="24"/>
                <w:szCs w:val="24"/>
                <w:lang w:val="es-ES"/>
              </w:rPr>
              <w:t>(</w:t>
            </w:r>
            <w:proofErr w:type="spellStart"/>
            <w:r w:rsidR="00B736E8" w:rsidRPr="003058E0">
              <w:rPr>
                <w:rFonts w:ascii="Times New Roman" w:eastAsia="Times New Roman" w:hAnsi="Times New Roman" w:cs="Times New Roman"/>
                <w:color w:val="000000"/>
                <w:sz w:val="24"/>
                <w:szCs w:val="24"/>
                <w:lang w:val="es-ES"/>
              </w:rPr>
              <w:t>Oxelman</w:t>
            </w:r>
            <w:proofErr w:type="spellEnd"/>
            <w:r>
              <w:rPr>
                <w:rFonts w:ascii="Times New Roman" w:eastAsia="Times New Roman" w:hAnsi="Times New Roman" w:cs="Times New Roman"/>
                <w:color w:val="000000"/>
                <w:sz w:val="24"/>
                <w:szCs w:val="24"/>
                <w:lang w:val="es-ES"/>
              </w:rPr>
              <w:t>,</w:t>
            </w:r>
            <w:r w:rsidR="00B736E8" w:rsidRPr="003058E0">
              <w:rPr>
                <w:rFonts w:ascii="Times New Roman" w:eastAsia="Times New Roman" w:hAnsi="Times New Roman" w:cs="Times New Roman"/>
                <w:color w:val="000000"/>
                <w:sz w:val="24"/>
                <w:szCs w:val="24"/>
                <w:lang w:val="es-ES"/>
              </w:rPr>
              <w:t xml:space="preserve"> </w:t>
            </w:r>
            <w:proofErr w:type="spellStart"/>
            <w:r w:rsidRPr="00E7792E">
              <w:rPr>
                <w:rFonts w:ascii="Times New Roman" w:eastAsia="Times New Roman" w:hAnsi="Times New Roman" w:cs="Times New Roman"/>
                <w:color w:val="000000"/>
                <w:sz w:val="24"/>
                <w:szCs w:val="24"/>
                <w:lang w:val="es-ES"/>
              </w:rPr>
              <w:t>Lidén</w:t>
            </w:r>
            <w:proofErr w:type="spellEnd"/>
            <w:r>
              <w:rPr>
                <w:rFonts w:ascii="Times New Roman" w:eastAsia="Times New Roman" w:hAnsi="Times New Roman" w:cs="Times New Roman"/>
                <w:color w:val="000000"/>
                <w:sz w:val="24"/>
                <w:szCs w:val="24"/>
                <w:lang w:val="es-ES"/>
              </w:rPr>
              <w:t xml:space="preserve"> &amp;</w:t>
            </w:r>
          </w:p>
          <w:p w:rsidR="00B736E8" w:rsidRPr="003058E0" w:rsidRDefault="00E7792E" w:rsidP="00E7792E">
            <w:pPr>
              <w:ind w:firstLine="0"/>
              <w:jc w:val="left"/>
              <w:rPr>
                <w:rFonts w:ascii="Times New Roman" w:eastAsia="Times New Roman" w:hAnsi="Times New Roman" w:cs="Times New Roman"/>
                <w:color w:val="000000"/>
                <w:sz w:val="24"/>
                <w:szCs w:val="24"/>
                <w:lang w:val="es-ES"/>
              </w:rPr>
            </w:pPr>
            <w:proofErr w:type="spellStart"/>
            <w:r w:rsidRPr="00E7792E">
              <w:rPr>
                <w:rFonts w:ascii="Times New Roman" w:eastAsia="Times New Roman" w:hAnsi="Times New Roman" w:cs="Times New Roman"/>
                <w:color w:val="000000"/>
                <w:sz w:val="24"/>
                <w:szCs w:val="24"/>
                <w:lang w:val="es-ES"/>
              </w:rPr>
              <w:t>Berglund</w:t>
            </w:r>
            <w:proofErr w:type="spellEnd"/>
            <w:r>
              <w:rPr>
                <w:rFonts w:ascii="Times New Roman" w:eastAsia="Times New Roman" w:hAnsi="Times New Roman" w:cs="Times New Roman"/>
                <w:color w:val="000000"/>
                <w:sz w:val="24"/>
                <w:szCs w:val="24"/>
                <w:lang w:val="es-ES"/>
              </w:rPr>
              <w:t>, 1997)</w:t>
            </w:r>
          </w:p>
        </w:tc>
        <w:tc>
          <w:tcPr>
            <w:tcW w:w="1276" w:type="dxa"/>
            <w:tcBorders>
              <w:top w:val="nil"/>
              <w:bottom w:val="nil"/>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themeColor="text1"/>
                <w:sz w:val="24"/>
                <w:szCs w:val="24"/>
                <w:lang w:val="es-ES"/>
              </w:rPr>
            </w:pPr>
            <w:proofErr w:type="spellStart"/>
            <w:r w:rsidRPr="003058E0">
              <w:rPr>
                <w:rFonts w:ascii="Times New Roman" w:eastAsia="Times New Roman" w:hAnsi="Times New Roman" w:cs="Times New Roman"/>
                <w:color w:val="000000" w:themeColor="text1"/>
                <w:sz w:val="24"/>
                <w:szCs w:val="24"/>
                <w:lang w:val="es-ES"/>
              </w:rPr>
              <w:t>tribe</w:t>
            </w:r>
            <w:proofErr w:type="spellEnd"/>
            <w:r w:rsidRPr="003058E0">
              <w:rPr>
                <w:rFonts w:ascii="Times New Roman" w:eastAsia="Times New Roman" w:hAnsi="Times New Roman" w:cs="Times New Roman"/>
                <w:color w:val="000000" w:themeColor="text1"/>
                <w:sz w:val="24"/>
                <w:szCs w:val="24"/>
                <w:lang w:val="es-ES"/>
              </w:rPr>
              <w:t xml:space="preserve"> </w:t>
            </w:r>
            <w:proofErr w:type="spellStart"/>
            <w:r w:rsidRPr="003058E0">
              <w:rPr>
                <w:rFonts w:ascii="Times New Roman" w:eastAsia="Times New Roman" w:hAnsi="Times New Roman" w:cs="Times New Roman"/>
                <w:i/>
                <w:color w:val="000000" w:themeColor="text1"/>
                <w:sz w:val="24"/>
                <w:szCs w:val="24"/>
                <w:lang w:val="es-ES"/>
              </w:rPr>
              <w:t>Sileneae</w:t>
            </w:r>
            <w:proofErr w:type="spellEnd"/>
          </w:p>
        </w:tc>
        <w:tc>
          <w:tcPr>
            <w:tcW w:w="3118" w:type="dxa"/>
            <w:tcBorders>
              <w:top w:val="nil"/>
              <w:bottom w:val="nil"/>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lang w:val="es-ES"/>
              </w:rPr>
            </w:pPr>
            <w:r w:rsidRPr="003058E0">
              <w:rPr>
                <w:rFonts w:ascii="Times New Roman" w:eastAsia="Times New Roman" w:hAnsi="Times New Roman" w:cs="Times New Roman"/>
                <w:color w:val="000000"/>
                <w:sz w:val="24"/>
                <w:szCs w:val="24"/>
                <w:lang w:val="es-ES"/>
              </w:rPr>
              <w:t xml:space="preserve">95ºC 2 min; 33 ciclos: 95ªC 30 </w:t>
            </w:r>
            <w:proofErr w:type="spellStart"/>
            <w:r w:rsidRPr="003058E0">
              <w:rPr>
                <w:rFonts w:ascii="Times New Roman" w:eastAsia="Times New Roman" w:hAnsi="Times New Roman" w:cs="Times New Roman"/>
                <w:color w:val="000000"/>
                <w:sz w:val="24"/>
                <w:szCs w:val="24"/>
                <w:lang w:val="es-ES"/>
              </w:rPr>
              <w:t>sec</w:t>
            </w:r>
            <w:proofErr w:type="spellEnd"/>
            <w:r w:rsidRPr="003058E0">
              <w:rPr>
                <w:rFonts w:ascii="Times New Roman" w:eastAsia="Times New Roman" w:hAnsi="Times New Roman" w:cs="Times New Roman"/>
                <w:color w:val="000000"/>
                <w:sz w:val="24"/>
                <w:szCs w:val="24"/>
                <w:lang w:val="es-ES"/>
              </w:rPr>
              <w:t>, 57ºC 1 min, 72ªC 2 min; 72ªC 7 min</w:t>
            </w:r>
          </w:p>
        </w:tc>
      </w:tr>
      <w:tr w:rsidR="00B736E8" w:rsidRPr="003058E0" w:rsidTr="00F352B6">
        <w:trPr>
          <w:trHeight w:val="288"/>
        </w:trPr>
        <w:tc>
          <w:tcPr>
            <w:tcW w:w="1101" w:type="dxa"/>
            <w:tcBorders>
              <w:top w:val="nil"/>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lang w:val="es-ES"/>
              </w:rPr>
            </w:pPr>
          </w:p>
        </w:tc>
        <w:tc>
          <w:tcPr>
            <w:tcW w:w="1417" w:type="dxa"/>
            <w:tcBorders>
              <w:top w:val="nil"/>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i/>
                <w:color w:val="000000"/>
                <w:sz w:val="24"/>
                <w:szCs w:val="24"/>
                <w:lang w:val="es-ES"/>
              </w:rPr>
            </w:pPr>
            <w:r w:rsidRPr="003058E0">
              <w:rPr>
                <w:rFonts w:ascii="Times New Roman" w:eastAsia="Times New Roman" w:hAnsi="Times New Roman" w:cs="Times New Roman"/>
                <w:i/>
                <w:color w:val="000000"/>
                <w:sz w:val="24"/>
                <w:szCs w:val="24"/>
                <w:lang w:val="es-ES"/>
              </w:rPr>
              <w:t>rpsR2</w:t>
            </w:r>
          </w:p>
        </w:tc>
        <w:tc>
          <w:tcPr>
            <w:tcW w:w="425" w:type="dxa"/>
            <w:tcBorders>
              <w:top w:val="nil"/>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lang w:val="es-ES"/>
              </w:rPr>
            </w:pPr>
            <w:r w:rsidRPr="003058E0">
              <w:rPr>
                <w:rFonts w:ascii="Times New Roman" w:eastAsia="Times New Roman" w:hAnsi="Times New Roman" w:cs="Times New Roman"/>
                <w:color w:val="000000"/>
                <w:sz w:val="24"/>
                <w:szCs w:val="24"/>
                <w:lang w:val="es-ES"/>
              </w:rPr>
              <w:t>R</w:t>
            </w:r>
          </w:p>
        </w:tc>
        <w:tc>
          <w:tcPr>
            <w:tcW w:w="4253" w:type="dxa"/>
            <w:tcBorders>
              <w:top w:val="nil"/>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lang w:val="es-ES"/>
              </w:rPr>
            </w:pPr>
            <w:r w:rsidRPr="003058E0">
              <w:rPr>
                <w:rFonts w:ascii="Times New Roman" w:eastAsia="Times New Roman" w:hAnsi="Times New Roman" w:cs="Times New Roman"/>
                <w:color w:val="000000"/>
                <w:sz w:val="24"/>
                <w:szCs w:val="24"/>
                <w:lang w:val="es-ES"/>
              </w:rPr>
              <w:t>CGATAGACGGCTCATTGGGATA</w:t>
            </w:r>
          </w:p>
        </w:tc>
        <w:tc>
          <w:tcPr>
            <w:tcW w:w="2835" w:type="dxa"/>
            <w:tcBorders>
              <w:top w:val="nil"/>
            </w:tcBorders>
            <w:shd w:val="clear" w:color="auto" w:fill="auto"/>
            <w:noWrap/>
            <w:vAlign w:val="bottom"/>
            <w:hideMark/>
          </w:tcPr>
          <w:p w:rsidR="00B736E8" w:rsidRPr="003058E0" w:rsidRDefault="007255D0" w:rsidP="001A290E">
            <w:pPr>
              <w:keepNext/>
              <w:keepLines/>
              <w:spacing w:before="480"/>
              <w:ind w:firstLine="0"/>
              <w:jc w:val="left"/>
              <w:outlineLvl w:val="0"/>
              <w:rPr>
                <w:rFonts w:ascii="Times New Roman" w:eastAsia="Times New Roman" w:hAnsi="Times New Roman" w:cs="Times New Roman"/>
                <w:color w:val="000000"/>
                <w:sz w:val="24"/>
                <w:szCs w:val="24"/>
                <w:lang w:val="es-ES"/>
              </w:rPr>
            </w:pPr>
            <w:r>
              <w:rPr>
                <w:rFonts w:ascii="Times New Roman" w:eastAsia="Times New Roman" w:hAnsi="Times New Roman" w:cs="Times New Roman"/>
                <w:color w:val="000000"/>
                <w:sz w:val="24"/>
                <w:szCs w:val="24"/>
                <w:lang w:val="es-ES"/>
              </w:rPr>
              <w:t>(</w:t>
            </w:r>
            <w:proofErr w:type="spellStart"/>
            <w:r w:rsidR="0081408E" w:rsidRPr="003058E0">
              <w:rPr>
                <w:rFonts w:ascii="Times New Roman" w:eastAsia="Times New Roman" w:hAnsi="Times New Roman" w:cs="Times New Roman"/>
                <w:color w:val="000000"/>
                <w:sz w:val="24"/>
                <w:szCs w:val="24"/>
                <w:lang w:val="es-ES"/>
              </w:rPr>
              <w:t>p</w:t>
            </w:r>
            <w:r w:rsidR="00B736E8" w:rsidRPr="003058E0">
              <w:rPr>
                <w:rFonts w:ascii="Times New Roman" w:eastAsia="Times New Roman" w:hAnsi="Times New Roman" w:cs="Times New Roman"/>
                <w:color w:val="000000"/>
                <w:sz w:val="24"/>
                <w:szCs w:val="24"/>
                <w:lang w:val="es-ES"/>
              </w:rPr>
              <w:t>ers</w:t>
            </w:r>
            <w:proofErr w:type="spellEnd"/>
            <w:r w:rsidR="0081408E" w:rsidRPr="003058E0">
              <w:rPr>
                <w:rFonts w:ascii="Times New Roman" w:eastAsia="Times New Roman" w:hAnsi="Times New Roman" w:cs="Times New Roman"/>
                <w:color w:val="000000"/>
                <w:sz w:val="24"/>
                <w:szCs w:val="24"/>
                <w:lang w:val="es-ES"/>
              </w:rPr>
              <w:t>.</w:t>
            </w:r>
            <w:r w:rsidR="00B736E8" w:rsidRPr="003058E0">
              <w:rPr>
                <w:rFonts w:ascii="Times New Roman" w:eastAsia="Times New Roman" w:hAnsi="Times New Roman" w:cs="Times New Roman"/>
                <w:color w:val="000000"/>
                <w:sz w:val="24"/>
                <w:szCs w:val="24"/>
                <w:lang w:val="es-ES"/>
              </w:rPr>
              <w:t xml:space="preserve"> </w:t>
            </w:r>
            <w:proofErr w:type="spellStart"/>
            <w:proofErr w:type="gramStart"/>
            <w:r w:rsidR="0081408E" w:rsidRPr="003058E0">
              <w:rPr>
                <w:rFonts w:ascii="Times New Roman" w:eastAsia="Times New Roman" w:hAnsi="Times New Roman" w:cs="Times New Roman"/>
                <w:color w:val="000000"/>
                <w:sz w:val="24"/>
                <w:szCs w:val="24"/>
                <w:lang w:val="es-ES"/>
              </w:rPr>
              <w:t>comm</w:t>
            </w:r>
            <w:proofErr w:type="spellEnd"/>
            <w:proofErr w:type="gramEnd"/>
            <w:r w:rsidR="0081408E" w:rsidRPr="003058E0">
              <w:rPr>
                <w:rFonts w:ascii="Times New Roman" w:eastAsia="Times New Roman" w:hAnsi="Times New Roman" w:cs="Times New Roman"/>
                <w:color w:val="000000"/>
                <w:sz w:val="24"/>
                <w:szCs w:val="24"/>
                <w:lang w:val="es-ES"/>
              </w:rPr>
              <w:t>.</w:t>
            </w:r>
            <w:r w:rsidR="00B736E8" w:rsidRPr="003058E0">
              <w:rPr>
                <w:rFonts w:ascii="Times New Roman" w:eastAsia="Times New Roman" w:hAnsi="Times New Roman" w:cs="Times New Roman"/>
                <w:color w:val="000000"/>
                <w:sz w:val="24"/>
                <w:szCs w:val="24"/>
                <w:lang w:val="es-ES"/>
              </w:rPr>
              <w:t xml:space="preserve"> Giménez-Benavides L</w:t>
            </w:r>
            <w:r w:rsidR="0081408E" w:rsidRPr="003058E0">
              <w:rPr>
                <w:rFonts w:ascii="Times New Roman" w:eastAsia="Times New Roman" w:hAnsi="Times New Roman" w:cs="Times New Roman"/>
                <w:color w:val="000000"/>
                <w:sz w:val="24"/>
                <w:szCs w:val="24"/>
                <w:lang w:val="es-ES"/>
              </w:rPr>
              <w:t>.</w:t>
            </w:r>
            <w:r w:rsidR="00B736E8" w:rsidRPr="003058E0">
              <w:rPr>
                <w:rFonts w:ascii="Times New Roman" w:eastAsia="Times New Roman" w:hAnsi="Times New Roman" w:cs="Times New Roman"/>
                <w:color w:val="000000"/>
                <w:sz w:val="24"/>
                <w:szCs w:val="24"/>
                <w:lang w:val="es-ES"/>
              </w:rPr>
              <w:t>, Prieto-Benítez S.</w:t>
            </w:r>
            <w:r>
              <w:rPr>
                <w:rFonts w:ascii="Times New Roman" w:eastAsia="Times New Roman" w:hAnsi="Times New Roman" w:cs="Times New Roman"/>
                <w:color w:val="000000"/>
                <w:sz w:val="24"/>
                <w:szCs w:val="24"/>
                <w:lang w:val="es-ES"/>
              </w:rPr>
              <w:t>)</w:t>
            </w:r>
          </w:p>
        </w:tc>
        <w:tc>
          <w:tcPr>
            <w:tcW w:w="1276" w:type="dxa"/>
            <w:tcBorders>
              <w:top w:val="nil"/>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i/>
                <w:color w:val="000000" w:themeColor="text1"/>
                <w:sz w:val="24"/>
                <w:szCs w:val="24"/>
                <w:lang w:val="es-ES"/>
              </w:rPr>
            </w:pPr>
            <w:r w:rsidRPr="003058E0">
              <w:rPr>
                <w:rFonts w:ascii="Times New Roman" w:eastAsia="Times New Roman" w:hAnsi="Times New Roman" w:cs="Times New Roman"/>
                <w:i/>
                <w:color w:val="000000" w:themeColor="text1"/>
                <w:sz w:val="24"/>
                <w:szCs w:val="24"/>
                <w:lang w:val="es-ES"/>
              </w:rPr>
              <w:t>S. ciliata</w:t>
            </w:r>
          </w:p>
        </w:tc>
        <w:tc>
          <w:tcPr>
            <w:tcW w:w="3118" w:type="dxa"/>
            <w:tcBorders>
              <w:top w:val="nil"/>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themeColor="text1"/>
                <w:sz w:val="24"/>
                <w:szCs w:val="24"/>
                <w:lang w:val="es-ES"/>
              </w:rPr>
            </w:pPr>
          </w:p>
        </w:tc>
      </w:tr>
      <w:tr w:rsidR="00B736E8" w:rsidRPr="003058E0" w:rsidTr="00F352B6">
        <w:trPr>
          <w:trHeight w:val="288"/>
        </w:trPr>
        <w:tc>
          <w:tcPr>
            <w:tcW w:w="1101" w:type="dxa"/>
            <w:tcBorders>
              <w:bottom w:val="nil"/>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bCs/>
                <w:i/>
                <w:color w:val="000000"/>
                <w:sz w:val="24"/>
                <w:szCs w:val="24"/>
                <w:lang w:val="es-ES"/>
              </w:rPr>
            </w:pPr>
            <w:proofErr w:type="spellStart"/>
            <w:r w:rsidRPr="003058E0">
              <w:rPr>
                <w:rFonts w:ascii="Times New Roman" w:eastAsia="Times New Roman" w:hAnsi="Times New Roman" w:cs="Times New Roman"/>
                <w:bCs/>
                <w:i/>
                <w:color w:val="000000"/>
                <w:sz w:val="24"/>
                <w:szCs w:val="24"/>
                <w:lang w:val="es-ES"/>
              </w:rPr>
              <w:t>psbA-trnH</w:t>
            </w:r>
            <w:proofErr w:type="spellEnd"/>
          </w:p>
        </w:tc>
        <w:tc>
          <w:tcPr>
            <w:tcW w:w="1417" w:type="dxa"/>
            <w:tcBorders>
              <w:bottom w:val="nil"/>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i/>
                <w:color w:val="000000"/>
                <w:sz w:val="24"/>
                <w:szCs w:val="24"/>
                <w:lang w:val="es-ES"/>
              </w:rPr>
            </w:pPr>
            <w:proofErr w:type="spellStart"/>
            <w:r w:rsidRPr="003058E0">
              <w:rPr>
                <w:rFonts w:ascii="Times New Roman" w:eastAsia="Times New Roman" w:hAnsi="Times New Roman" w:cs="Times New Roman"/>
                <w:i/>
                <w:color w:val="000000"/>
                <w:sz w:val="24"/>
                <w:szCs w:val="24"/>
                <w:lang w:val="es-ES"/>
              </w:rPr>
              <w:t>trnH</w:t>
            </w:r>
            <w:proofErr w:type="spellEnd"/>
            <w:r w:rsidRPr="003058E0">
              <w:rPr>
                <w:rFonts w:ascii="Times New Roman" w:eastAsia="Times New Roman" w:hAnsi="Times New Roman" w:cs="Times New Roman"/>
                <w:i/>
                <w:color w:val="000000"/>
                <w:sz w:val="24"/>
                <w:szCs w:val="24"/>
                <w:lang w:val="es-ES"/>
              </w:rPr>
              <w:t>(GUG)</w:t>
            </w:r>
          </w:p>
        </w:tc>
        <w:tc>
          <w:tcPr>
            <w:tcW w:w="425" w:type="dxa"/>
            <w:tcBorders>
              <w:bottom w:val="nil"/>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lang w:val="es-ES"/>
              </w:rPr>
            </w:pPr>
            <w:r w:rsidRPr="003058E0">
              <w:rPr>
                <w:rFonts w:ascii="Times New Roman" w:eastAsia="Times New Roman" w:hAnsi="Times New Roman" w:cs="Times New Roman"/>
                <w:color w:val="000000"/>
                <w:sz w:val="24"/>
                <w:szCs w:val="24"/>
                <w:lang w:val="es-ES"/>
              </w:rPr>
              <w:t>F</w:t>
            </w:r>
          </w:p>
        </w:tc>
        <w:tc>
          <w:tcPr>
            <w:tcW w:w="4253" w:type="dxa"/>
            <w:tcBorders>
              <w:bottom w:val="nil"/>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lang w:val="es-ES"/>
              </w:rPr>
            </w:pPr>
            <w:r w:rsidRPr="003058E0">
              <w:rPr>
                <w:rFonts w:ascii="Times New Roman" w:eastAsia="Times New Roman" w:hAnsi="Times New Roman" w:cs="Times New Roman"/>
                <w:color w:val="000000"/>
                <w:sz w:val="24"/>
                <w:szCs w:val="24"/>
                <w:lang w:val="es-ES"/>
              </w:rPr>
              <w:t>ACTGCCTTGATCCACTTGGC</w:t>
            </w:r>
          </w:p>
        </w:tc>
        <w:tc>
          <w:tcPr>
            <w:tcW w:w="2835" w:type="dxa"/>
            <w:tcBorders>
              <w:bottom w:val="nil"/>
            </w:tcBorders>
            <w:shd w:val="clear" w:color="auto" w:fill="auto"/>
            <w:noWrap/>
            <w:vAlign w:val="bottom"/>
            <w:hideMark/>
          </w:tcPr>
          <w:p w:rsidR="00B736E8" w:rsidRPr="003058E0" w:rsidRDefault="00A64543" w:rsidP="001A290E">
            <w:pPr>
              <w:ind w:firstLine="0"/>
              <w:jc w:val="left"/>
              <w:rPr>
                <w:rFonts w:ascii="Times New Roman" w:eastAsia="Times New Roman" w:hAnsi="Times New Roman" w:cs="Times New Roman"/>
                <w:color w:val="000000"/>
                <w:sz w:val="24"/>
                <w:szCs w:val="24"/>
                <w:lang w:val="es-ES"/>
              </w:rPr>
            </w:pPr>
            <w:r>
              <w:rPr>
                <w:rFonts w:ascii="Times New Roman" w:eastAsia="Times New Roman" w:hAnsi="Times New Roman" w:cs="Times New Roman"/>
                <w:color w:val="000000"/>
                <w:sz w:val="24"/>
                <w:szCs w:val="24"/>
                <w:lang w:val="es-ES"/>
              </w:rPr>
              <w:t>(</w:t>
            </w:r>
            <w:r w:rsidR="0081408E" w:rsidRPr="003058E0">
              <w:rPr>
                <w:rFonts w:ascii="Times New Roman" w:eastAsia="Times New Roman" w:hAnsi="Times New Roman" w:cs="Times New Roman"/>
                <w:color w:val="000000"/>
                <w:sz w:val="24"/>
                <w:szCs w:val="24"/>
                <w:lang w:val="es-ES"/>
              </w:rPr>
              <w:t>Hamilton,</w:t>
            </w:r>
            <w:r w:rsidR="00B736E8" w:rsidRPr="003058E0">
              <w:rPr>
                <w:rFonts w:ascii="Times New Roman" w:eastAsia="Times New Roman" w:hAnsi="Times New Roman" w:cs="Times New Roman"/>
                <w:color w:val="000000"/>
                <w:sz w:val="24"/>
                <w:szCs w:val="24"/>
                <w:lang w:val="es-ES"/>
              </w:rPr>
              <w:t xml:space="preserve"> 1999</w:t>
            </w:r>
            <w:r>
              <w:rPr>
                <w:rFonts w:ascii="Times New Roman" w:eastAsia="Times New Roman" w:hAnsi="Times New Roman" w:cs="Times New Roman"/>
                <w:color w:val="000000"/>
                <w:sz w:val="24"/>
                <w:szCs w:val="24"/>
                <w:lang w:val="es-ES"/>
              </w:rPr>
              <w:t>)</w:t>
            </w:r>
          </w:p>
        </w:tc>
        <w:tc>
          <w:tcPr>
            <w:tcW w:w="1276" w:type="dxa"/>
            <w:tcBorders>
              <w:bottom w:val="nil"/>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i/>
                <w:iCs/>
                <w:color w:val="000000"/>
                <w:sz w:val="24"/>
                <w:szCs w:val="24"/>
                <w:lang w:val="es-ES"/>
              </w:rPr>
            </w:pPr>
            <w:r w:rsidRPr="003058E0">
              <w:rPr>
                <w:rFonts w:ascii="Times New Roman" w:eastAsia="Times New Roman" w:hAnsi="Times New Roman" w:cs="Times New Roman"/>
                <w:i/>
                <w:iCs/>
                <w:color w:val="000000"/>
                <w:sz w:val="24"/>
                <w:szCs w:val="24"/>
                <w:lang w:val="es-ES"/>
              </w:rPr>
              <w:t xml:space="preserve">S. </w:t>
            </w:r>
            <w:proofErr w:type="spellStart"/>
            <w:r w:rsidRPr="003058E0">
              <w:rPr>
                <w:rFonts w:ascii="Times New Roman" w:eastAsia="Times New Roman" w:hAnsi="Times New Roman" w:cs="Times New Roman"/>
                <w:i/>
                <w:iCs/>
                <w:color w:val="000000"/>
                <w:sz w:val="24"/>
                <w:szCs w:val="24"/>
                <w:lang w:val="es-ES"/>
              </w:rPr>
              <w:t>vulgaris</w:t>
            </w:r>
            <w:proofErr w:type="spellEnd"/>
            <w:r w:rsidRPr="003058E0">
              <w:rPr>
                <w:rFonts w:ascii="Times New Roman" w:eastAsia="Times New Roman" w:hAnsi="Times New Roman" w:cs="Times New Roman"/>
                <w:i/>
                <w:iCs/>
                <w:color w:val="000000"/>
                <w:sz w:val="24"/>
                <w:szCs w:val="24"/>
                <w:lang w:val="es-ES"/>
              </w:rPr>
              <w:t xml:space="preserve"> &amp; S. latifolia</w:t>
            </w:r>
          </w:p>
        </w:tc>
        <w:tc>
          <w:tcPr>
            <w:tcW w:w="3118" w:type="dxa"/>
            <w:tcBorders>
              <w:bottom w:val="nil"/>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lang w:val="en-US"/>
              </w:rPr>
            </w:pPr>
            <w:r w:rsidRPr="003058E0">
              <w:rPr>
                <w:rFonts w:ascii="Times New Roman" w:eastAsia="Times New Roman" w:hAnsi="Times New Roman" w:cs="Times New Roman"/>
                <w:color w:val="000000"/>
                <w:sz w:val="24"/>
                <w:szCs w:val="24"/>
                <w:lang w:val="es-ES"/>
              </w:rPr>
              <w:t>95ºC 4min; 35 ciclos: 95º30se</w:t>
            </w:r>
            <w:r w:rsidRPr="003058E0">
              <w:rPr>
                <w:rFonts w:ascii="Times New Roman" w:eastAsia="Times New Roman" w:hAnsi="Times New Roman" w:cs="Times New Roman"/>
                <w:color w:val="000000"/>
                <w:sz w:val="24"/>
                <w:szCs w:val="24"/>
                <w:lang w:val="en-US"/>
              </w:rPr>
              <w:t>c, 53ºC 45sec, 72ºC 45sec; 72ºC 7 min</w:t>
            </w:r>
          </w:p>
        </w:tc>
      </w:tr>
      <w:tr w:rsidR="00B736E8" w:rsidRPr="003058E0" w:rsidTr="00F352B6">
        <w:trPr>
          <w:trHeight w:val="288"/>
        </w:trPr>
        <w:tc>
          <w:tcPr>
            <w:tcW w:w="1101" w:type="dxa"/>
            <w:tcBorders>
              <w:top w:val="nil"/>
              <w:bottom w:val="nil"/>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lang w:val="en-US"/>
              </w:rPr>
            </w:pPr>
          </w:p>
        </w:tc>
        <w:tc>
          <w:tcPr>
            <w:tcW w:w="1417" w:type="dxa"/>
            <w:tcBorders>
              <w:top w:val="nil"/>
              <w:bottom w:val="nil"/>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i/>
                <w:color w:val="000000"/>
                <w:sz w:val="24"/>
                <w:szCs w:val="24"/>
              </w:rPr>
            </w:pPr>
            <w:proofErr w:type="spellStart"/>
            <w:r w:rsidRPr="003058E0">
              <w:rPr>
                <w:rFonts w:ascii="Times New Roman" w:eastAsia="Times New Roman" w:hAnsi="Times New Roman" w:cs="Times New Roman"/>
                <w:i/>
                <w:color w:val="000000"/>
                <w:sz w:val="24"/>
                <w:szCs w:val="24"/>
              </w:rPr>
              <w:t>psbA</w:t>
            </w:r>
            <w:proofErr w:type="spellEnd"/>
          </w:p>
        </w:tc>
        <w:tc>
          <w:tcPr>
            <w:tcW w:w="425" w:type="dxa"/>
            <w:tcBorders>
              <w:top w:val="nil"/>
              <w:bottom w:val="nil"/>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r w:rsidRPr="003058E0">
              <w:rPr>
                <w:rFonts w:ascii="Times New Roman" w:eastAsia="Times New Roman" w:hAnsi="Times New Roman" w:cs="Times New Roman"/>
                <w:color w:val="000000"/>
                <w:sz w:val="24"/>
                <w:szCs w:val="24"/>
              </w:rPr>
              <w:t>R</w:t>
            </w:r>
          </w:p>
        </w:tc>
        <w:tc>
          <w:tcPr>
            <w:tcW w:w="4253" w:type="dxa"/>
            <w:tcBorders>
              <w:top w:val="nil"/>
              <w:bottom w:val="nil"/>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r w:rsidRPr="003058E0">
              <w:rPr>
                <w:rFonts w:ascii="Times New Roman" w:eastAsia="Times New Roman" w:hAnsi="Times New Roman" w:cs="Times New Roman"/>
                <w:color w:val="000000"/>
                <w:sz w:val="24"/>
                <w:szCs w:val="24"/>
              </w:rPr>
              <w:t>CGAAGCTCCATCTACAAATGG</w:t>
            </w:r>
          </w:p>
        </w:tc>
        <w:tc>
          <w:tcPr>
            <w:tcW w:w="2835" w:type="dxa"/>
            <w:tcBorders>
              <w:top w:val="nil"/>
              <w:bottom w:val="nil"/>
            </w:tcBorders>
            <w:shd w:val="clear" w:color="auto" w:fill="auto"/>
            <w:noWrap/>
            <w:vAlign w:val="bottom"/>
            <w:hideMark/>
          </w:tcPr>
          <w:p w:rsidR="00B736E8" w:rsidRPr="00A64543" w:rsidRDefault="00A64543" w:rsidP="001A290E">
            <w:pPr>
              <w:ind w:firstLine="0"/>
              <w:jc w:val="left"/>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w:t>
            </w:r>
            <w:proofErr w:type="spellStart"/>
            <w:r w:rsidR="00B736E8" w:rsidRPr="003058E0">
              <w:rPr>
                <w:rFonts w:ascii="Times New Roman" w:eastAsia="Times New Roman" w:hAnsi="Times New Roman" w:cs="Times New Roman"/>
                <w:color w:val="000000"/>
                <w:sz w:val="24"/>
                <w:szCs w:val="24"/>
              </w:rPr>
              <w:t>Ingvarsson</w:t>
            </w:r>
            <w:proofErr w:type="spellEnd"/>
            <w:r w:rsidR="0081408E" w:rsidRPr="003058E0">
              <w:rPr>
                <w:rFonts w:ascii="Times New Roman" w:eastAsia="Times New Roman" w:hAnsi="Times New Roman" w:cs="Times New Roman"/>
                <w:color w:val="000000"/>
                <w:sz w:val="24"/>
                <w:szCs w:val="24"/>
                <w:lang w:val="en-GB"/>
              </w:rPr>
              <w:t xml:space="preserve"> </w:t>
            </w:r>
            <w:r w:rsidR="00B736E8" w:rsidRPr="003058E0">
              <w:rPr>
                <w:rFonts w:ascii="Times New Roman" w:eastAsia="Times New Roman" w:hAnsi="Times New Roman" w:cs="Times New Roman"/>
                <w:color w:val="000000"/>
                <w:sz w:val="24"/>
                <w:szCs w:val="24"/>
              </w:rPr>
              <w:t>&amp;</w:t>
            </w:r>
            <w:proofErr w:type="spellStart"/>
            <w:r w:rsidR="00B736E8" w:rsidRPr="003058E0">
              <w:rPr>
                <w:rFonts w:ascii="Times New Roman" w:eastAsia="Times New Roman" w:hAnsi="Times New Roman" w:cs="Times New Roman"/>
                <w:color w:val="000000"/>
                <w:sz w:val="24"/>
                <w:szCs w:val="24"/>
              </w:rPr>
              <w:t>Taylor</w:t>
            </w:r>
            <w:proofErr w:type="spellEnd"/>
            <w:r w:rsidR="0081408E" w:rsidRPr="003058E0">
              <w:rPr>
                <w:rFonts w:ascii="Times New Roman" w:eastAsia="Times New Roman" w:hAnsi="Times New Roman" w:cs="Times New Roman"/>
                <w:color w:val="000000"/>
                <w:sz w:val="24"/>
                <w:szCs w:val="24"/>
                <w:lang w:val="en-GB"/>
              </w:rPr>
              <w:t>,</w:t>
            </w:r>
            <w:r w:rsidR="00B736E8" w:rsidRPr="003058E0">
              <w:rPr>
                <w:rFonts w:ascii="Times New Roman" w:eastAsia="Times New Roman" w:hAnsi="Times New Roman" w:cs="Times New Roman"/>
                <w:color w:val="000000"/>
                <w:sz w:val="24"/>
                <w:szCs w:val="24"/>
                <w:lang w:val="en-GB"/>
              </w:rPr>
              <w:t xml:space="preserve"> </w:t>
            </w:r>
            <w:r w:rsidR="00B736E8" w:rsidRPr="003058E0">
              <w:rPr>
                <w:rFonts w:ascii="Times New Roman" w:eastAsia="Times New Roman" w:hAnsi="Times New Roman" w:cs="Times New Roman"/>
                <w:color w:val="000000"/>
                <w:sz w:val="24"/>
                <w:szCs w:val="24"/>
              </w:rPr>
              <w:t>2002</w:t>
            </w:r>
            <w:r>
              <w:rPr>
                <w:rFonts w:ascii="Times New Roman" w:eastAsia="Times New Roman" w:hAnsi="Times New Roman" w:cs="Times New Roman"/>
                <w:color w:val="000000"/>
                <w:sz w:val="24"/>
                <w:szCs w:val="24"/>
                <w:lang w:val="en-GB"/>
              </w:rPr>
              <w:t>)</w:t>
            </w:r>
          </w:p>
        </w:tc>
        <w:tc>
          <w:tcPr>
            <w:tcW w:w="1276" w:type="dxa"/>
            <w:tcBorders>
              <w:top w:val="nil"/>
              <w:bottom w:val="nil"/>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p>
        </w:tc>
        <w:tc>
          <w:tcPr>
            <w:tcW w:w="3118" w:type="dxa"/>
            <w:tcBorders>
              <w:top w:val="nil"/>
              <w:bottom w:val="nil"/>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p>
        </w:tc>
      </w:tr>
      <w:tr w:rsidR="00B736E8" w:rsidRPr="00F352B6" w:rsidTr="00F352B6">
        <w:trPr>
          <w:trHeight w:val="20"/>
        </w:trPr>
        <w:tc>
          <w:tcPr>
            <w:tcW w:w="1101" w:type="dxa"/>
            <w:tcBorders>
              <w:top w:val="nil"/>
              <w:bottom w:val="nil"/>
            </w:tcBorders>
            <w:shd w:val="clear" w:color="auto" w:fill="auto"/>
            <w:noWrap/>
            <w:vAlign w:val="bottom"/>
          </w:tcPr>
          <w:p w:rsidR="00B736E8" w:rsidRPr="003058E0" w:rsidRDefault="00B736E8" w:rsidP="001A290E">
            <w:pPr>
              <w:ind w:firstLine="0"/>
              <w:jc w:val="left"/>
              <w:rPr>
                <w:rFonts w:ascii="Times New Roman" w:eastAsia="Times New Roman" w:hAnsi="Times New Roman" w:cs="Times New Roman"/>
                <w:bCs/>
                <w:i/>
                <w:color w:val="000000"/>
                <w:sz w:val="24"/>
                <w:szCs w:val="24"/>
              </w:rPr>
            </w:pPr>
            <w:proofErr w:type="spellStart"/>
            <w:r w:rsidRPr="003058E0">
              <w:rPr>
                <w:rFonts w:ascii="Times New Roman" w:eastAsia="Times New Roman" w:hAnsi="Times New Roman" w:cs="Times New Roman"/>
                <w:bCs/>
                <w:i/>
                <w:color w:val="000000"/>
                <w:sz w:val="24"/>
                <w:szCs w:val="24"/>
              </w:rPr>
              <w:t>trnL</w:t>
            </w:r>
            <w:proofErr w:type="spellEnd"/>
          </w:p>
        </w:tc>
        <w:tc>
          <w:tcPr>
            <w:tcW w:w="1417" w:type="dxa"/>
            <w:tcBorders>
              <w:top w:val="nil"/>
              <w:bottom w:val="nil"/>
            </w:tcBorders>
            <w:shd w:val="clear" w:color="auto" w:fill="auto"/>
            <w:noWrap/>
            <w:vAlign w:val="bottom"/>
          </w:tcPr>
          <w:p w:rsidR="00B736E8" w:rsidRPr="003058E0" w:rsidRDefault="00B736E8" w:rsidP="001A290E">
            <w:pPr>
              <w:ind w:firstLine="0"/>
              <w:jc w:val="left"/>
              <w:rPr>
                <w:rFonts w:ascii="Times New Roman" w:eastAsia="Times New Roman" w:hAnsi="Times New Roman" w:cs="Times New Roman"/>
                <w:i/>
                <w:color w:val="000000"/>
                <w:sz w:val="24"/>
                <w:szCs w:val="24"/>
              </w:rPr>
            </w:pPr>
            <w:proofErr w:type="spellStart"/>
            <w:r w:rsidRPr="003058E0">
              <w:rPr>
                <w:rFonts w:ascii="Times New Roman" w:eastAsia="Times New Roman" w:hAnsi="Times New Roman" w:cs="Times New Roman"/>
                <w:i/>
                <w:color w:val="000000"/>
                <w:sz w:val="24"/>
                <w:szCs w:val="24"/>
              </w:rPr>
              <w:t>trnc</w:t>
            </w:r>
            <w:proofErr w:type="spellEnd"/>
          </w:p>
        </w:tc>
        <w:tc>
          <w:tcPr>
            <w:tcW w:w="425" w:type="dxa"/>
            <w:tcBorders>
              <w:top w:val="nil"/>
              <w:bottom w:val="nil"/>
            </w:tcBorders>
            <w:shd w:val="clear" w:color="auto" w:fill="auto"/>
            <w:noWrap/>
            <w:vAlign w:val="bottom"/>
          </w:tcPr>
          <w:p w:rsidR="00B736E8" w:rsidRPr="003058E0" w:rsidRDefault="00B736E8" w:rsidP="001A290E">
            <w:pPr>
              <w:ind w:firstLine="0"/>
              <w:jc w:val="left"/>
              <w:rPr>
                <w:rFonts w:ascii="Times New Roman" w:eastAsia="Times New Roman" w:hAnsi="Times New Roman" w:cs="Times New Roman"/>
                <w:color w:val="000000"/>
                <w:sz w:val="24"/>
                <w:szCs w:val="24"/>
              </w:rPr>
            </w:pPr>
            <w:r w:rsidRPr="003058E0">
              <w:rPr>
                <w:rFonts w:ascii="Times New Roman" w:eastAsia="Times New Roman" w:hAnsi="Times New Roman" w:cs="Times New Roman"/>
                <w:color w:val="000000"/>
                <w:sz w:val="24"/>
                <w:szCs w:val="24"/>
              </w:rPr>
              <w:t>F</w:t>
            </w:r>
          </w:p>
        </w:tc>
        <w:tc>
          <w:tcPr>
            <w:tcW w:w="4253" w:type="dxa"/>
            <w:tcBorders>
              <w:top w:val="nil"/>
              <w:bottom w:val="nil"/>
            </w:tcBorders>
            <w:shd w:val="clear" w:color="auto" w:fill="auto"/>
            <w:noWrap/>
            <w:vAlign w:val="bottom"/>
          </w:tcPr>
          <w:p w:rsidR="00B736E8" w:rsidRPr="003058E0" w:rsidRDefault="00B736E8" w:rsidP="001A290E">
            <w:pPr>
              <w:ind w:firstLine="0"/>
              <w:jc w:val="left"/>
              <w:rPr>
                <w:rFonts w:ascii="Times New Roman" w:eastAsia="Times New Roman" w:hAnsi="Times New Roman" w:cs="Times New Roman"/>
                <w:color w:val="000000"/>
                <w:sz w:val="24"/>
                <w:szCs w:val="24"/>
              </w:rPr>
            </w:pPr>
            <w:r w:rsidRPr="003058E0">
              <w:rPr>
                <w:rFonts w:ascii="Times New Roman" w:eastAsia="Times New Roman" w:hAnsi="Times New Roman" w:cs="Times New Roman"/>
                <w:color w:val="000000"/>
                <w:sz w:val="24"/>
                <w:szCs w:val="24"/>
              </w:rPr>
              <w:t>CGAAATCGGTAGACGCTACG</w:t>
            </w:r>
          </w:p>
        </w:tc>
        <w:tc>
          <w:tcPr>
            <w:tcW w:w="2835" w:type="dxa"/>
            <w:tcBorders>
              <w:top w:val="nil"/>
              <w:bottom w:val="nil"/>
            </w:tcBorders>
            <w:shd w:val="clear" w:color="auto" w:fill="auto"/>
            <w:noWrap/>
            <w:vAlign w:val="bottom"/>
          </w:tcPr>
          <w:p w:rsidR="00B736E8" w:rsidRPr="007255D0" w:rsidRDefault="007255D0" w:rsidP="001A290E">
            <w:pPr>
              <w:ind w:firstLine="0"/>
              <w:jc w:val="left"/>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w:t>
            </w:r>
            <w:proofErr w:type="spellStart"/>
            <w:r w:rsidR="00B736E8" w:rsidRPr="003058E0">
              <w:rPr>
                <w:rFonts w:ascii="Times New Roman" w:eastAsia="Times New Roman" w:hAnsi="Times New Roman" w:cs="Times New Roman"/>
                <w:color w:val="000000"/>
                <w:sz w:val="24"/>
                <w:szCs w:val="24"/>
              </w:rPr>
              <w:t>Taberlet</w:t>
            </w:r>
            <w:proofErr w:type="spellEnd"/>
            <w:r w:rsidR="00B736E8" w:rsidRPr="003058E0">
              <w:rPr>
                <w:rFonts w:ascii="Times New Roman" w:eastAsia="Times New Roman" w:hAnsi="Times New Roman" w:cs="Times New Roman"/>
                <w:color w:val="000000"/>
                <w:sz w:val="24"/>
                <w:szCs w:val="24"/>
              </w:rPr>
              <w:t xml:space="preserve"> </w:t>
            </w:r>
            <w:proofErr w:type="spellStart"/>
            <w:r w:rsidR="00B736E8" w:rsidRPr="003058E0">
              <w:rPr>
                <w:rFonts w:ascii="Times New Roman" w:eastAsia="Times New Roman" w:hAnsi="Times New Roman" w:cs="Times New Roman"/>
                <w:color w:val="000000"/>
                <w:sz w:val="24"/>
                <w:szCs w:val="24"/>
              </w:rPr>
              <w:t>et</w:t>
            </w:r>
            <w:proofErr w:type="spellEnd"/>
            <w:r w:rsidR="00B736E8" w:rsidRPr="003058E0">
              <w:rPr>
                <w:rFonts w:ascii="Times New Roman" w:eastAsia="Times New Roman" w:hAnsi="Times New Roman" w:cs="Times New Roman"/>
                <w:color w:val="000000"/>
                <w:sz w:val="24"/>
                <w:szCs w:val="24"/>
              </w:rPr>
              <w:t xml:space="preserve"> </w:t>
            </w:r>
            <w:proofErr w:type="spellStart"/>
            <w:r w:rsidR="00B736E8" w:rsidRPr="003058E0">
              <w:rPr>
                <w:rFonts w:ascii="Times New Roman" w:eastAsia="Times New Roman" w:hAnsi="Times New Roman" w:cs="Times New Roman"/>
                <w:color w:val="000000"/>
                <w:sz w:val="24"/>
                <w:szCs w:val="24"/>
              </w:rPr>
              <w:t>al</w:t>
            </w:r>
            <w:proofErr w:type="spellEnd"/>
            <w:r w:rsidR="0081408E" w:rsidRPr="003058E0">
              <w:rPr>
                <w:rFonts w:ascii="Times New Roman" w:eastAsia="Times New Roman" w:hAnsi="Times New Roman" w:cs="Times New Roman"/>
                <w:color w:val="000000"/>
                <w:sz w:val="24"/>
                <w:szCs w:val="24"/>
              </w:rPr>
              <w:t>.</w:t>
            </w:r>
            <w:r w:rsidR="0081408E" w:rsidRPr="003058E0">
              <w:rPr>
                <w:rFonts w:ascii="Times New Roman" w:eastAsia="Times New Roman" w:hAnsi="Times New Roman" w:cs="Times New Roman"/>
                <w:color w:val="000000"/>
                <w:sz w:val="24"/>
                <w:szCs w:val="24"/>
                <w:lang w:val="en-GB"/>
              </w:rPr>
              <w:t>,</w:t>
            </w:r>
            <w:r w:rsidR="00B736E8" w:rsidRPr="003058E0">
              <w:rPr>
                <w:rFonts w:ascii="Times New Roman" w:eastAsia="Times New Roman" w:hAnsi="Times New Roman" w:cs="Times New Roman"/>
                <w:color w:val="000000"/>
                <w:sz w:val="24"/>
                <w:szCs w:val="24"/>
              </w:rPr>
              <w:t xml:space="preserve"> 1991</w:t>
            </w:r>
            <w:r>
              <w:rPr>
                <w:rFonts w:ascii="Times New Roman" w:eastAsia="Times New Roman" w:hAnsi="Times New Roman" w:cs="Times New Roman"/>
                <w:color w:val="000000"/>
                <w:sz w:val="24"/>
                <w:szCs w:val="24"/>
                <w:lang w:val="en-GB"/>
              </w:rPr>
              <w:t>)</w:t>
            </w:r>
          </w:p>
        </w:tc>
        <w:tc>
          <w:tcPr>
            <w:tcW w:w="1276" w:type="dxa"/>
            <w:tcBorders>
              <w:top w:val="nil"/>
              <w:bottom w:val="nil"/>
            </w:tcBorders>
            <w:shd w:val="clear" w:color="auto" w:fill="auto"/>
            <w:noWrap/>
            <w:vAlign w:val="bottom"/>
          </w:tcPr>
          <w:p w:rsidR="00B736E8" w:rsidRPr="003058E0" w:rsidRDefault="00B736E8" w:rsidP="001A290E">
            <w:pPr>
              <w:ind w:firstLine="0"/>
              <w:jc w:val="left"/>
              <w:rPr>
                <w:rFonts w:ascii="Times New Roman" w:eastAsia="Times New Roman" w:hAnsi="Times New Roman" w:cs="Times New Roman"/>
                <w:i/>
                <w:iCs/>
                <w:color w:val="000000"/>
                <w:sz w:val="24"/>
                <w:szCs w:val="24"/>
              </w:rPr>
            </w:pPr>
            <w:r w:rsidRPr="003058E0">
              <w:rPr>
                <w:rFonts w:ascii="Times New Roman" w:eastAsia="Times New Roman" w:hAnsi="Times New Roman" w:cs="Times New Roman"/>
                <w:i/>
                <w:iCs/>
                <w:color w:val="000000"/>
                <w:sz w:val="24"/>
                <w:szCs w:val="24"/>
                <w:lang w:val="es-ES"/>
              </w:rPr>
              <w:t>S</w:t>
            </w:r>
            <w:r w:rsidRPr="003058E0">
              <w:rPr>
                <w:rFonts w:ascii="Times New Roman" w:eastAsia="Times New Roman" w:hAnsi="Times New Roman" w:cs="Times New Roman"/>
                <w:i/>
                <w:iCs/>
                <w:color w:val="000000"/>
                <w:sz w:val="24"/>
                <w:szCs w:val="24"/>
              </w:rPr>
              <w:t xml:space="preserve">. </w:t>
            </w:r>
            <w:r w:rsidRPr="003058E0">
              <w:rPr>
                <w:rFonts w:ascii="Times New Roman" w:eastAsia="Times New Roman" w:hAnsi="Times New Roman" w:cs="Times New Roman"/>
                <w:i/>
                <w:iCs/>
                <w:color w:val="000000"/>
                <w:sz w:val="24"/>
                <w:szCs w:val="24"/>
                <w:lang w:val="es-ES"/>
              </w:rPr>
              <w:t>v</w:t>
            </w:r>
            <w:proofErr w:type="spellStart"/>
            <w:r w:rsidRPr="003058E0">
              <w:rPr>
                <w:rFonts w:ascii="Times New Roman" w:eastAsia="Times New Roman" w:hAnsi="Times New Roman" w:cs="Times New Roman"/>
                <w:i/>
                <w:iCs/>
                <w:color w:val="000000"/>
                <w:sz w:val="24"/>
                <w:szCs w:val="24"/>
              </w:rPr>
              <w:t>ulgaris</w:t>
            </w:r>
            <w:proofErr w:type="spellEnd"/>
            <w:r w:rsidRPr="003058E0">
              <w:rPr>
                <w:rFonts w:ascii="Times New Roman" w:eastAsia="Times New Roman" w:hAnsi="Times New Roman" w:cs="Times New Roman"/>
                <w:i/>
                <w:iCs/>
                <w:color w:val="000000"/>
                <w:sz w:val="24"/>
                <w:szCs w:val="24"/>
              </w:rPr>
              <w:t xml:space="preserve"> &amp; </w:t>
            </w:r>
            <w:r w:rsidRPr="003058E0">
              <w:rPr>
                <w:rFonts w:ascii="Times New Roman" w:eastAsia="Times New Roman" w:hAnsi="Times New Roman" w:cs="Times New Roman"/>
                <w:i/>
                <w:iCs/>
                <w:color w:val="000000"/>
                <w:sz w:val="24"/>
                <w:szCs w:val="24"/>
                <w:lang w:val="es-ES"/>
              </w:rPr>
              <w:t>S</w:t>
            </w:r>
            <w:r w:rsidRPr="003058E0">
              <w:rPr>
                <w:rFonts w:ascii="Times New Roman" w:eastAsia="Times New Roman" w:hAnsi="Times New Roman" w:cs="Times New Roman"/>
                <w:i/>
                <w:iCs/>
                <w:color w:val="000000"/>
                <w:sz w:val="24"/>
                <w:szCs w:val="24"/>
              </w:rPr>
              <w:t xml:space="preserve">. </w:t>
            </w:r>
            <w:proofErr w:type="spellStart"/>
            <w:r w:rsidRPr="003058E0">
              <w:rPr>
                <w:rFonts w:ascii="Times New Roman" w:eastAsia="Times New Roman" w:hAnsi="Times New Roman" w:cs="Times New Roman"/>
                <w:i/>
                <w:iCs/>
                <w:color w:val="000000"/>
                <w:sz w:val="24"/>
                <w:szCs w:val="24"/>
              </w:rPr>
              <w:t>latifolia</w:t>
            </w:r>
            <w:proofErr w:type="spellEnd"/>
          </w:p>
        </w:tc>
        <w:tc>
          <w:tcPr>
            <w:tcW w:w="3118" w:type="dxa"/>
            <w:tcBorders>
              <w:top w:val="nil"/>
              <w:bottom w:val="nil"/>
            </w:tcBorders>
            <w:shd w:val="clear" w:color="auto" w:fill="auto"/>
            <w:noWrap/>
            <w:vAlign w:val="bottom"/>
          </w:tcPr>
          <w:p w:rsidR="00B736E8" w:rsidRPr="003058E0" w:rsidRDefault="00B736E8" w:rsidP="001A290E">
            <w:pPr>
              <w:ind w:firstLine="0"/>
              <w:jc w:val="left"/>
              <w:rPr>
                <w:rFonts w:ascii="Times New Roman" w:eastAsia="Times New Roman" w:hAnsi="Times New Roman" w:cs="Times New Roman"/>
                <w:color w:val="000000"/>
                <w:sz w:val="24"/>
                <w:szCs w:val="24"/>
                <w:lang w:val="es-ES"/>
              </w:rPr>
            </w:pPr>
            <w:r w:rsidRPr="003058E0">
              <w:rPr>
                <w:rFonts w:ascii="Times New Roman" w:eastAsia="Times New Roman" w:hAnsi="Times New Roman" w:cs="Times New Roman"/>
                <w:color w:val="000000"/>
                <w:sz w:val="24"/>
                <w:szCs w:val="24"/>
                <w:lang w:val="es-ES"/>
              </w:rPr>
              <w:t xml:space="preserve">95ªC 2,5 min; 38 ciclos: 95ªC 1 min, 53ªC 45 </w:t>
            </w:r>
            <w:proofErr w:type="spellStart"/>
            <w:r w:rsidRPr="003058E0">
              <w:rPr>
                <w:rFonts w:ascii="Times New Roman" w:eastAsia="Times New Roman" w:hAnsi="Times New Roman" w:cs="Times New Roman"/>
                <w:color w:val="000000"/>
                <w:sz w:val="24"/>
                <w:szCs w:val="24"/>
                <w:lang w:val="es-ES"/>
              </w:rPr>
              <w:t>sec</w:t>
            </w:r>
            <w:proofErr w:type="spellEnd"/>
            <w:r w:rsidRPr="003058E0">
              <w:rPr>
                <w:rFonts w:ascii="Times New Roman" w:eastAsia="Times New Roman" w:hAnsi="Times New Roman" w:cs="Times New Roman"/>
                <w:color w:val="000000"/>
                <w:sz w:val="24"/>
                <w:szCs w:val="24"/>
                <w:lang w:val="es-ES"/>
              </w:rPr>
              <w:t>, 72ªC 1 min; 72ª 7 min</w:t>
            </w:r>
          </w:p>
        </w:tc>
      </w:tr>
      <w:tr w:rsidR="00B736E8" w:rsidRPr="003058E0" w:rsidTr="00F352B6">
        <w:trPr>
          <w:trHeight w:val="288"/>
        </w:trPr>
        <w:tc>
          <w:tcPr>
            <w:tcW w:w="1101" w:type="dxa"/>
            <w:tcBorders>
              <w:top w:val="nil"/>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lang w:val="es-ES"/>
              </w:rPr>
            </w:pPr>
          </w:p>
        </w:tc>
        <w:tc>
          <w:tcPr>
            <w:tcW w:w="1417" w:type="dxa"/>
            <w:tcBorders>
              <w:top w:val="nil"/>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i/>
                <w:color w:val="000000"/>
                <w:sz w:val="24"/>
                <w:szCs w:val="24"/>
              </w:rPr>
            </w:pPr>
            <w:proofErr w:type="spellStart"/>
            <w:r w:rsidRPr="003058E0">
              <w:rPr>
                <w:rFonts w:ascii="Times New Roman" w:eastAsia="Times New Roman" w:hAnsi="Times New Roman" w:cs="Times New Roman"/>
                <w:i/>
                <w:color w:val="000000"/>
                <w:sz w:val="24"/>
                <w:szCs w:val="24"/>
              </w:rPr>
              <w:t>trnd</w:t>
            </w:r>
            <w:proofErr w:type="spellEnd"/>
          </w:p>
        </w:tc>
        <w:tc>
          <w:tcPr>
            <w:tcW w:w="425" w:type="dxa"/>
            <w:tcBorders>
              <w:top w:val="nil"/>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r w:rsidRPr="003058E0">
              <w:rPr>
                <w:rFonts w:ascii="Times New Roman" w:eastAsia="Times New Roman" w:hAnsi="Times New Roman" w:cs="Times New Roman"/>
                <w:color w:val="000000"/>
                <w:sz w:val="24"/>
                <w:szCs w:val="24"/>
              </w:rPr>
              <w:t>R</w:t>
            </w:r>
          </w:p>
        </w:tc>
        <w:tc>
          <w:tcPr>
            <w:tcW w:w="4253" w:type="dxa"/>
            <w:tcBorders>
              <w:top w:val="nil"/>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r w:rsidRPr="003058E0">
              <w:rPr>
                <w:rFonts w:ascii="Times New Roman" w:eastAsia="Times New Roman" w:hAnsi="Times New Roman" w:cs="Times New Roman"/>
                <w:color w:val="000000"/>
                <w:sz w:val="24"/>
                <w:szCs w:val="24"/>
              </w:rPr>
              <w:t>GGGATAGAGGGACTTGAACC</w:t>
            </w:r>
          </w:p>
        </w:tc>
        <w:tc>
          <w:tcPr>
            <w:tcW w:w="2835" w:type="dxa"/>
            <w:tcBorders>
              <w:top w:val="nil"/>
            </w:tcBorders>
            <w:shd w:val="clear" w:color="auto" w:fill="auto"/>
            <w:noWrap/>
            <w:vAlign w:val="bottom"/>
            <w:hideMark/>
          </w:tcPr>
          <w:p w:rsidR="00A71110" w:rsidRPr="00A71110" w:rsidRDefault="00A71110" w:rsidP="00A71110">
            <w:pPr>
              <w:ind w:firstLine="0"/>
              <w:jc w:val="left"/>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w:t>
            </w:r>
            <w:proofErr w:type="spellStart"/>
            <w:r>
              <w:rPr>
                <w:rFonts w:ascii="Times New Roman" w:eastAsia="Times New Roman" w:hAnsi="Times New Roman" w:cs="Times New Roman"/>
                <w:color w:val="000000"/>
                <w:sz w:val="24"/>
                <w:szCs w:val="24"/>
              </w:rPr>
              <w:t>Ingvarsson</w:t>
            </w:r>
            <w:proofErr w:type="spellEnd"/>
            <w:r w:rsidR="0081408E" w:rsidRPr="003058E0">
              <w:rPr>
                <w:rFonts w:ascii="Times New Roman" w:eastAsia="Times New Roman" w:hAnsi="Times New Roman" w:cs="Times New Roman"/>
                <w:color w:val="000000"/>
                <w:sz w:val="24"/>
                <w:szCs w:val="24"/>
                <w:lang w:val="en-GB"/>
              </w:rPr>
              <w:t>,</w:t>
            </w:r>
            <w:r w:rsidR="00B736E8" w:rsidRPr="003058E0">
              <w:rPr>
                <w:rFonts w:ascii="Times New Roman" w:eastAsia="Times New Roman" w:hAnsi="Times New Roman" w:cs="Times New Roman"/>
                <w:color w:val="000000"/>
                <w:sz w:val="24"/>
                <w:szCs w:val="24"/>
              </w:rPr>
              <w:t xml:space="preserve"> </w:t>
            </w:r>
            <w:proofErr w:type="spellStart"/>
            <w:r w:rsidRPr="00A71110">
              <w:rPr>
                <w:rFonts w:ascii="Times New Roman" w:eastAsia="Times New Roman" w:hAnsi="Times New Roman" w:cs="Times New Roman"/>
                <w:color w:val="000000"/>
                <w:sz w:val="24"/>
                <w:szCs w:val="24"/>
              </w:rPr>
              <w:t>Ribstein</w:t>
            </w:r>
            <w:proofErr w:type="spellEnd"/>
            <w:r>
              <w:rPr>
                <w:rFonts w:ascii="Times New Roman" w:eastAsia="Times New Roman" w:hAnsi="Times New Roman" w:cs="Times New Roman"/>
                <w:color w:val="000000"/>
                <w:sz w:val="24"/>
                <w:szCs w:val="24"/>
                <w:lang w:val="en-GB"/>
              </w:rPr>
              <w:t xml:space="preserve"> &amp;</w:t>
            </w:r>
          </w:p>
          <w:p w:rsidR="00B736E8" w:rsidRPr="00A71110" w:rsidRDefault="00A71110" w:rsidP="00A71110">
            <w:pPr>
              <w:ind w:firstLine="0"/>
              <w:jc w:val="left"/>
              <w:rPr>
                <w:rFonts w:ascii="Times New Roman" w:eastAsia="Times New Roman" w:hAnsi="Times New Roman" w:cs="Times New Roman"/>
                <w:color w:val="000000"/>
                <w:sz w:val="24"/>
                <w:szCs w:val="24"/>
                <w:lang w:val="en-GB"/>
              </w:rPr>
            </w:pPr>
            <w:proofErr w:type="spellStart"/>
            <w:r w:rsidRPr="00A71110">
              <w:rPr>
                <w:rFonts w:ascii="Times New Roman" w:eastAsia="Times New Roman" w:hAnsi="Times New Roman" w:cs="Times New Roman"/>
                <w:color w:val="000000"/>
                <w:sz w:val="24"/>
                <w:szCs w:val="24"/>
              </w:rPr>
              <w:t>Taylor</w:t>
            </w:r>
            <w:proofErr w:type="spellEnd"/>
            <w:r>
              <w:rPr>
                <w:rFonts w:ascii="Times New Roman" w:eastAsia="Times New Roman" w:hAnsi="Times New Roman" w:cs="Times New Roman"/>
                <w:color w:val="000000"/>
                <w:sz w:val="24"/>
                <w:szCs w:val="24"/>
                <w:lang w:val="en-GB"/>
              </w:rPr>
              <w:t xml:space="preserve">, </w:t>
            </w:r>
            <w:r w:rsidR="00B736E8" w:rsidRPr="003058E0">
              <w:rPr>
                <w:rFonts w:ascii="Times New Roman" w:eastAsia="Times New Roman" w:hAnsi="Times New Roman" w:cs="Times New Roman"/>
                <w:color w:val="000000"/>
                <w:sz w:val="24"/>
                <w:szCs w:val="24"/>
              </w:rPr>
              <w:t>2003</w:t>
            </w:r>
            <w:r>
              <w:rPr>
                <w:rFonts w:ascii="Times New Roman" w:eastAsia="Times New Roman" w:hAnsi="Times New Roman" w:cs="Times New Roman"/>
                <w:color w:val="000000"/>
                <w:sz w:val="24"/>
                <w:szCs w:val="24"/>
                <w:lang w:val="en-GB"/>
              </w:rPr>
              <w:t>)</w:t>
            </w:r>
          </w:p>
        </w:tc>
        <w:tc>
          <w:tcPr>
            <w:tcW w:w="1276" w:type="dxa"/>
            <w:tcBorders>
              <w:top w:val="nil"/>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p>
        </w:tc>
        <w:tc>
          <w:tcPr>
            <w:tcW w:w="3118" w:type="dxa"/>
            <w:tcBorders>
              <w:top w:val="nil"/>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p>
        </w:tc>
      </w:tr>
      <w:tr w:rsidR="00B736E8" w:rsidRPr="00F352B6" w:rsidTr="00F352B6">
        <w:trPr>
          <w:trHeight w:val="288"/>
        </w:trPr>
        <w:tc>
          <w:tcPr>
            <w:tcW w:w="1101"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bCs/>
                <w:i/>
                <w:color w:val="000000"/>
                <w:sz w:val="24"/>
                <w:szCs w:val="24"/>
              </w:rPr>
            </w:pPr>
            <w:proofErr w:type="spellStart"/>
            <w:r w:rsidRPr="003058E0">
              <w:rPr>
                <w:rFonts w:ascii="Times New Roman" w:eastAsia="Times New Roman" w:hAnsi="Times New Roman" w:cs="Times New Roman"/>
                <w:bCs/>
                <w:i/>
                <w:color w:val="000000"/>
                <w:sz w:val="24"/>
                <w:szCs w:val="24"/>
              </w:rPr>
              <w:t>trnL</w:t>
            </w:r>
            <w:proofErr w:type="spellEnd"/>
            <w:r w:rsidRPr="003058E0">
              <w:rPr>
                <w:rFonts w:ascii="Times New Roman" w:eastAsia="Times New Roman" w:hAnsi="Times New Roman" w:cs="Times New Roman"/>
                <w:bCs/>
                <w:i/>
                <w:color w:val="000000"/>
                <w:sz w:val="24"/>
                <w:szCs w:val="24"/>
              </w:rPr>
              <w:t>-</w:t>
            </w:r>
            <w:proofErr w:type="spellStart"/>
            <w:r w:rsidRPr="003058E0">
              <w:rPr>
                <w:rFonts w:ascii="Times New Roman" w:eastAsia="Times New Roman" w:hAnsi="Times New Roman" w:cs="Times New Roman"/>
                <w:bCs/>
                <w:i/>
                <w:color w:val="000000"/>
                <w:sz w:val="24"/>
                <w:szCs w:val="24"/>
              </w:rPr>
              <w:t>trnF</w:t>
            </w:r>
            <w:proofErr w:type="spellEnd"/>
            <w:r w:rsidRPr="003058E0">
              <w:rPr>
                <w:rFonts w:ascii="Times New Roman" w:eastAsia="Times New Roman" w:hAnsi="Times New Roman" w:cs="Times New Roman"/>
                <w:bCs/>
                <w:i/>
                <w:color w:val="000000"/>
                <w:sz w:val="24"/>
                <w:szCs w:val="24"/>
              </w:rPr>
              <w:t xml:space="preserve"> </w:t>
            </w:r>
            <w:proofErr w:type="spellStart"/>
            <w:r w:rsidRPr="003058E0">
              <w:rPr>
                <w:rFonts w:ascii="Times New Roman" w:eastAsia="Times New Roman" w:hAnsi="Times New Roman" w:cs="Times New Roman"/>
                <w:bCs/>
                <w:i/>
                <w:color w:val="000000"/>
                <w:sz w:val="24"/>
                <w:szCs w:val="24"/>
              </w:rPr>
              <w:t>spacer</w:t>
            </w:r>
            <w:proofErr w:type="spellEnd"/>
          </w:p>
        </w:tc>
        <w:tc>
          <w:tcPr>
            <w:tcW w:w="1417"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i/>
                <w:color w:val="000000"/>
                <w:sz w:val="24"/>
                <w:szCs w:val="24"/>
              </w:rPr>
            </w:pPr>
            <w:proofErr w:type="spellStart"/>
            <w:r w:rsidRPr="003058E0">
              <w:rPr>
                <w:rFonts w:ascii="Times New Roman" w:eastAsia="Times New Roman" w:hAnsi="Times New Roman" w:cs="Times New Roman"/>
                <w:i/>
                <w:color w:val="000000"/>
                <w:sz w:val="24"/>
                <w:szCs w:val="24"/>
              </w:rPr>
              <w:t>trne</w:t>
            </w:r>
            <w:proofErr w:type="spellEnd"/>
          </w:p>
        </w:tc>
        <w:tc>
          <w:tcPr>
            <w:tcW w:w="425"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r w:rsidRPr="003058E0">
              <w:rPr>
                <w:rFonts w:ascii="Times New Roman" w:eastAsia="Times New Roman" w:hAnsi="Times New Roman" w:cs="Times New Roman"/>
                <w:color w:val="000000"/>
                <w:sz w:val="24"/>
                <w:szCs w:val="24"/>
              </w:rPr>
              <w:t>F</w:t>
            </w:r>
          </w:p>
        </w:tc>
        <w:tc>
          <w:tcPr>
            <w:tcW w:w="4253"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r w:rsidRPr="003058E0">
              <w:rPr>
                <w:rFonts w:ascii="Times New Roman" w:eastAsia="Times New Roman" w:hAnsi="Times New Roman" w:cs="Times New Roman"/>
                <w:color w:val="000000"/>
                <w:sz w:val="24"/>
                <w:szCs w:val="24"/>
              </w:rPr>
              <w:t>GGTTCAAGTCCCTCTATCCC</w:t>
            </w:r>
          </w:p>
        </w:tc>
        <w:tc>
          <w:tcPr>
            <w:tcW w:w="2835" w:type="dxa"/>
            <w:shd w:val="clear" w:color="auto" w:fill="auto"/>
            <w:noWrap/>
            <w:vAlign w:val="bottom"/>
            <w:hideMark/>
          </w:tcPr>
          <w:p w:rsidR="00B736E8" w:rsidRPr="007255D0" w:rsidRDefault="007255D0" w:rsidP="001A290E">
            <w:pPr>
              <w:ind w:firstLine="0"/>
              <w:jc w:val="left"/>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w:t>
            </w:r>
            <w:proofErr w:type="spellStart"/>
            <w:r w:rsidR="00B736E8" w:rsidRPr="003058E0">
              <w:rPr>
                <w:rFonts w:ascii="Times New Roman" w:eastAsia="Times New Roman" w:hAnsi="Times New Roman" w:cs="Times New Roman"/>
                <w:color w:val="000000"/>
                <w:sz w:val="24"/>
                <w:szCs w:val="24"/>
              </w:rPr>
              <w:t>Taberlet</w:t>
            </w:r>
            <w:proofErr w:type="spellEnd"/>
            <w:r w:rsidR="00B736E8" w:rsidRPr="003058E0">
              <w:rPr>
                <w:rFonts w:ascii="Times New Roman" w:eastAsia="Times New Roman" w:hAnsi="Times New Roman" w:cs="Times New Roman"/>
                <w:color w:val="000000"/>
                <w:sz w:val="24"/>
                <w:szCs w:val="24"/>
              </w:rPr>
              <w:t xml:space="preserve"> </w:t>
            </w:r>
            <w:proofErr w:type="spellStart"/>
            <w:r w:rsidR="00B736E8" w:rsidRPr="003058E0">
              <w:rPr>
                <w:rFonts w:ascii="Times New Roman" w:eastAsia="Times New Roman" w:hAnsi="Times New Roman" w:cs="Times New Roman"/>
                <w:color w:val="000000"/>
                <w:sz w:val="24"/>
                <w:szCs w:val="24"/>
              </w:rPr>
              <w:t>et</w:t>
            </w:r>
            <w:proofErr w:type="spellEnd"/>
            <w:r w:rsidR="00B736E8" w:rsidRPr="003058E0">
              <w:rPr>
                <w:rFonts w:ascii="Times New Roman" w:eastAsia="Times New Roman" w:hAnsi="Times New Roman" w:cs="Times New Roman"/>
                <w:color w:val="000000"/>
                <w:sz w:val="24"/>
                <w:szCs w:val="24"/>
              </w:rPr>
              <w:t xml:space="preserve"> </w:t>
            </w:r>
            <w:proofErr w:type="spellStart"/>
            <w:r w:rsidR="00B736E8" w:rsidRPr="003058E0">
              <w:rPr>
                <w:rFonts w:ascii="Times New Roman" w:eastAsia="Times New Roman" w:hAnsi="Times New Roman" w:cs="Times New Roman"/>
                <w:color w:val="000000"/>
                <w:sz w:val="24"/>
                <w:szCs w:val="24"/>
              </w:rPr>
              <w:t>al</w:t>
            </w:r>
            <w:proofErr w:type="spellEnd"/>
            <w:r w:rsidR="0081408E" w:rsidRPr="003058E0">
              <w:rPr>
                <w:rFonts w:ascii="Times New Roman" w:eastAsia="Times New Roman" w:hAnsi="Times New Roman" w:cs="Times New Roman"/>
                <w:color w:val="000000"/>
                <w:sz w:val="24"/>
                <w:szCs w:val="24"/>
                <w:lang w:val="en-GB"/>
              </w:rPr>
              <w:t>.,</w:t>
            </w:r>
            <w:r w:rsidR="00B736E8" w:rsidRPr="003058E0">
              <w:rPr>
                <w:rFonts w:ascii="Times New Roman" w:eastAsia="Times New Roman" w:hAnsi="Times New Roman" w:cs="Times New Roman"/>
                <w:color w:val="000000"/>
                <w:sz w:val="24"/>
                <w:szCs w:val="24"/>
              </w:rPr>
              <w:t xml:space="preserve"> 1991</w:t>
            </w:r>
            <w:r>
              <w:rPr>
                <w:rFonts w:ascii="Times New Roman" w:eastAsia="Times New Roman" w:hAnsi="Times New Roman" w:cs="Times New Roman"/>
                <w:color w:val="000000"/>
                <w:sz w:val="24"/>
                <w:szCs w:val="24"/>
                <w:lang w:val="en-GB"/>
              </w:rPr>
              <w:t>)</w:t>
            </w:r>
          </w:p>
        </w:tc>
        <w:tc>
          <w:tcPr>
            <w:tcW w:w="1276"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p>
        </w:tc>
        <w:tc>
          <w:tcPr>
            <w:tcW w:w="3118"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lang w:val="es-ES"/>
              </w:rPr>
            </w:pPr>
            <w:r w:rsidRPr="003058E0">
              <w:rPr>
                <w:rFonts w:ascii="Times New Roman" w:eastAsia="Times New Roman" w:hAnsi="Times New Roman" w:cs="Times New Roman"/>
                <w:color w:val="000000"/>
                <w:sz w:val="24"/>
                <w:szCs w:val="24"/>
                <w:lang w:val="es-ES"/>
              </w:rPr>
              <w:t xml:space="preserve">95ªC 2,5 min; 38 ciclos: 95ªC 1 min, 53ªC 45 </w:t>
            </w:r>
            <w:proofErr w:type="spellStart"/>
            <w:r w:rsidRPr="003058E0">
              <w:rPr>
                <w:rFonts w:ascii="Times New Roman" w:eastAsia="Times New Roman" w:hAnsi="Times New Roman" w:cs="Times New Roman"/>
                <w:color w:val="000000"/>
                <w:sz w:val="24"/>
                <w:szCs w:val="24"/>
                <w:lang w:val="es-ES"/>
              </w:rPr>
              <w:t>sec</w:t>
            </w:r>
            <w:proofErr w:type="spellEnd"/>
            <w:r w:rsidRPr="003058E0">
              <w:rPr>
                <w:rFonts w:ascii="Times New Roman" w:eastAsia="Times New Roman" w:hAnsi="Times New Roman" w:cs="Times New Roman"/>
                <w:color w:val="000000"/>
                <w:sz w:val="24"/>
                <w:szCs w:val="24"/>
                <w:lang w:val="es-ES"/>
              </w:rPr>
              <w:t>, 72ªC 1 min; 72ª 7 min</w:t>
            </w:r>
          </w:p>
        </w:tc>
      </w:tr>
      <w:tr w:rsidR="00B736E8" w:rsidRPr="00C06C19" w:rsidTr="00F352B6">
        <w:trPr>
          <w:trHeight w:val="288"/>
        </w:trPr>
        <w:tc>
          <w:tcPr>
            <w:tcW w:w="1101"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lang w:val="es-ES"/>
              </w:rPr>
            </w:pPr>
          </w:p>
        </w:tc>
        <w:tc>
          <w:tcPr>
            <w:tcW w:w="1417"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i/>
                <w:color w:val="000000"/>
                <w:sz w:val="24"/>
                <w:szCs w:val="24"/>
                <w:lang w:val="en-US"/>
              </w:rPr>
            </w:pPr>
            <w:proofErr w:type="spellStart"/>
            <w:r w:rsidRPr="003058E0">
              <w:rPr>
                <w:rFonts w:ascii="Times New Roman" w:eastAsia="Times New Roman" w:hAnsi="Times New Roman" w:cs="Times New Roman"/>
                <w:i/>
                <w:color w:val="000000"/>
                <w:sz w:val="24"/>
                <w:szCs w:val="24"/>
                <w:lang w:val="en-US"/>
              </w:rPr>
              <w:t>trnf</w:t>
            </w:r>
            <w:proofErr w:type="spellEnd"/>
          </w:p>
        </w:tc>
        <w:tc>
          <w:tcPr>
            <w:tcW w:w="425"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lang w:val="en-US"/>
              </w:rPr>
            </w:pPr>
            <w:r w:rsidRPr="003058E0">
              <w:rPr>
                <w:rFonts w:ascii="Times New Roman" w:eastAsia="Times New Roman" w:hAnsi="Times New Roman" w:cs="Times New Roman"/>
                <w:color w:val="000000"/>
                <w:sz w:val="24"/>
                <w:szCs w:val="24"/>
                <w:lang w:val="en-US"/>
              </w:rPr>
              <w:t>R</w:t>
            </w:r>
          </w:p>
        </w:tc>
        <w:tc>
          <w:tcPr>
            <w:tcW w:w="4253"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lang w:val="en-US"/>
              </w:rPr>
            </w:pPr>
            <w:r w:rsidRPr="003058E0">
              <w:rPr>
                <w:rFonts w:ascii="Times New Roman" w:eastAsia="Times New Roman" w:hAnsi="Times New Roman" w:cs="Times New Roman"/>
                <w:color w:val="000000"/>
                <w:sz w:val="24"/>
                <w:szCs w:val="24"/>
                <w:lang w:val="en-US"/>
              </w:rPr>
              <w:t>ATTTGAACTGGTGACACGAG</w:t>
            </w:r>
          </w:p>
        </w:tc>
        <w:tc>
          <w:tcPr>
            <w:tcW w:w="2835" w:type="dxa"/>
            <w:shd w:val="clear" w:color="auto" w:fill="auto"/>
            <w:noWrap/>
            <w:vAlign w:val="bottom"/>
            <w:hideMark/>
          </w:tcPr>
          <w:p w:rsidR="00B736E8" w:rsidRPr="00C06C19" w:rsidRDefault="00C06C19" w:rsidP="001A290E">
            <w:pPr>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lang w:val="en-US"/>
              </w:rPr>
              <w:t>Cotrim</w:t>
            </w:r>
            <w:proofErr w:type="spellEnd"/>
            <w:r w:rsidR="00810596" w:rsidRPr="003058E0">
              <w:rPr>
                <w:rFonts w:ascii="Times New Roman" w:eastAsia="Times New Roman" w:hAnsi="Times New Roman" w:cs="Times New Roman"/>
                <w:color w:val="000000"/>
                <w:sz w:val="24"/>
                <w:szCs w:val="24"/>
                <w:lang w:val="en-US"/>
              </w:rPr>
              <w:t>,</w:t>
            </w:r>
            <w:r w:rsidR="00B736E8" w:rsidRPr="003058E0">
              <w:rPr>
                <w:rFonts w:ascii="Times New Roman" w:eastAsia="Times New Roman" w:hAnsi="Times New Roman" w:cs="Times New Roman"/>
                <w:color w:val="000000"/>
                <w:sz w:val="24"/>
                <w:szCs w:val="24"/>
                <w:lang w:val="en-US"/>
              </w:rPr>
              <w:t xml:space="preserve"> 2001</w:t>
            </w:r>
            <w:r>
              <w:rPr>
                <w:rFonts w:ascii="Times New Roman" w:eastAsia="Times New Roman" w:hAnsi="Times New Roman" w:cs="Times New Roman"/>
                <w:color w:val="000000"/>
                <w:sz w:val="24"/>
                <w:szCs w:val="24"/>
              </w:rPr>
              <w:t>)</w:t>
            </w:r>
          </w:p>
        </w:tc>
        <w:tc>
          <w:tcPr>
            <w:tcW w:w="1276"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i/>
                <w:color w:val="000000"/>
                <w:sz w:val="24"/>
                <w:szCs w:val="24"/>
                <w:lang w:val="en-US"/>
              </w:rPr>
            </w:pPr>
            <w:r w:rsidRPr="003058E0">
              <w:rPr>
                <w:rFonts w:ascii="Times New Roman" w:eastAsia="Times New Roman" w:hAnsi="Times New Roman" w:cs="Times New Roman"/>
                <w:i/>
                <w:color w:val="000000"/>
                <w:sz w:val="24"/>
                <w:szCs w:val="24"/>
                <w:lang w:val="en-US"/>
              </w:rPr>
              <w:t xml:space="preserve">S. </w:t>
            </w:r>
            <w:proofErr w:type="spellStart"/>
            <w:r w:rsidRPr="003058E0">
              <w:rPr>
                <w:rFonts w:ascii="Times New Roman" w:eastAsia="Times New Roman" w:hAnsi="Times New Roman" w:cs="Times New Roman"/>
                <w:i/>
                <w:color w:val="000000"/>
                <w:sz w:val="24"/>
                <w:szCs w:val="24"/>
                <w:lang w:val="en-US"/>
              </w:rPr>
              <w:t>nutans</w:t>
            </w:r>
            <w:proofErr w:type="spellEnd"/>
          </w:p>
        </w:tc>
        <w:tc>
          <w:tcPr>
            <w:tcW w:w="3118"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lang w:val="en-US"/>
              </w:rPr>
            </w:pPr>
          </w:p>
        </w:tc>
      </w:tr>
      <w:tr w:rsidR="00B736E8" w:rsidRPr="00F352B6" w:rsidTr="00F352B6">
        <w:trPr>
          <w:trHeight w:val="288"/>
        </w:trPr>
        <w:tc>
          <w:tcPr>
            <w:tcW w:w="1101"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bCs/>
                <w:i/>
                <w:color w:val="000000"/>
                <w:sz w:val="24"/>
                <w:szCs w:val="24"/>
                <w:lang w:val="en-US"/>
              </w:rPr>
            </w:pPr>
            <w:proofErr w:type="spellStart"/>
            <w:r w:rsidRPr="003058E0">
              <w:rPr>
                <w:rFonts w:ascii="Times New Roman" w:eastAsia="Times New Roman" w:hAnsi="Times New Roman" w:cs="Times New Roman"/>
                <w:bCs/>
                <w:i/>
                <w:color w:val="000000"/>
                <w:sz w:val="24"/>
                <w:szCs w:val="24"/>
                <w:lang w:val="en-US"/>
              </w:rPr>
              <w:t>psb-psbL</w:t>
            </w:r>
            <w:proofErr w:type="spellEnd"/>
            <w:r w:rsidRPr="003058E0">
              <w:rPr>
                <w:rFonts w:ascii="Times New Roman" w:eastAsia="Times New Roman" w:hAnsi="Times New Roman" w:cs="Times New Roman"/>
                <w:bCs/>
                <w:i/>
                <w:color w:val="000000"/>
                <w:sz w:val="24"/>
                <w:szCs w:val="24"/>
                <w:lang w:val="en-US"/>
              </w:rPr>
              <w:t xml:space="preserve"> spacer</w:t>
            </w:r>
          </w:p>
        </w:tc>
        <w:tc>
          <w:tcPr>
            <w:tcW w:w="1417" w:type="dxa"/>
            <w:shd w:val="clear" w:color="auto" w:fill="auto"/>
            <w:noWrap/>
            <w:vAlign w:val="bottom"/>
            <w:hideMark/>
          </w:tcPr>
          <w:p w:rsidR="00B736E8" w:rsidRPr="00C06C19" w:rsidRDefault="00B736E8" w:rsidP="001A290E">
            <w:pPr>
              <w:ind w:firstLine="0"/>
              <w:jc w:val="left"/>
              <w:rPr>
                <w:rFonts w:ascii="Times New Roman" w:eastAsia="Times New Roman" w:hAnsi="Times New Roman" w:cs="Times New Roman"/>
                <w:i/>
                <w:color w:val="000000"/>
                <w:sz w:val="24"/>
                <w:szCs w:val="24"/>
                <w:lang w:val="en-US"/>
              </w:rPr>
            </w:pPr>
            <w:proofErr w:type="spellStart"/>
            <w:r w:rsidRPr="003058E0">
              <w:rPr>
                <w:rFonts w:ascii="Times New Roman" w:eastAsia="Times New Roman" w:hAnsi="Times New Roman" w:cs="Times New Roman"/>
                <w:i/>
                <w:color w:val="000000"/>
                <w:sz w:val="24"/>
                <w:szCs w:val="24"/>
                <w:lang w:val="en-US"/>
              </w:rPr>
              <w:t>psb</w:t>
            </w:r>
            <w:r w:rsidRPr="00C06C19">
              <w:rPr>
                <w:rFonts w:ascii="Times New Roman" w:eastAsia="Times New Roman" w:hAnsi="Times New Roman" w:cs="Times New Roman"/>
                <w:i/>
                <w:color w:val="000000"/>
                <w:sz w:val="24"/>
                <w:szCs w:val="24"/>
                <w:lang w:val="en-US"/>
              </w:rPr>
              <w:t>E</w:t>
            </w:r>
            <w:proofErr w:type="spellEnd"/>
            <w:r w:rsidRPr="00C06C19">
              <w:rPr>
                <w:rFonts w:ascii="Times New Roman" w:eastAsia="Times New Roman" w:hAnsi="Times New Roman" w:cs="Times New Roman"/>
                <w:i/>
                <w:color w:val="000000"/>
                <w:sz w:val="24"/>
                <w:szCs w:val="24"/>
                <w:lang w:val="en-US"/>
              </w:rPr>
              <w:t>-RF</w:t>
            </w:r>
          </w:p>
        </w:tc>
        <w:tc>
          <w:tcPr>
            <w:tcW w:w="425" w:type="dxa"/>
            <w:shd w:val="clear" w:color="auto" w:fill="auto"/>
            <w:noWrap/>
            <w:vAlign w:val="bottom"/>
            <w:hideMark/>
          </w:tcPr>
          <w:p w:rsidR="00B736E8" w:rsidRPr="00C06C19" w:rsidRDefault="00B736E8" w:rsidP="001A290E">
            <w:pPr>
              <w:ind w:firstLine="0"/>
              <w:jc w:val="left"/>
              <w:rPr>
                <w:rFonts w:ascii="Times New Roman" w:eastAsia="Times New Roman" w:hAnsi="Times New Roman" w:cs="Times New Roman"/>
                <w:color w:val="000000"/>
                <w:sz w:val="24"/>
                <w:szCs w:val="24"/>
                <w:lang w:val="en-US"/>
              </w:rPr>
            </w:pPr>
            <w:r w:rsidRPr="00C06C19">
              <w:rPr>
                <w:rFonts w:ascii="Times New Roman" w:eastAsia="Times New Roman" w:hAnsi="Times New Roman" w:cs="Times New Roman"/>
                <w:color w:val="000000"/>
                <w:sz w:val="24"/>
                <w:szCs w:val="24"/>
                <w:lang w:val="en-US"/>
              </w:rPr>
              <w:t>F</w:t>
            </w:r>
          </w:p>
        </w:tc>
        <w:tc>
          <w:tcPr>
            <w:tcW w:w="4253" w:type="dxa"/>
            <w:shd w:val="clear" w:color="auto" w:fill="auto"/>
            <w:noWrap/>
            <w:vAlign w:val="bottom"/>
            <w:hideMark/>
          </w:tcPr>
          <w:p w:rsidR="00B736E8" w:rsidRPr="00C06C19" w:rsidRDefault="00B736E8" w:rsidP="001A290E">
            <w:pPr>
              <w:ind w:firstLine="0"/>
              <w:jc w:val="left"/>
              <w:rPr>
                <w:rFonts w:ascii="Times New Roman" w:eastAsia="Times New Roman" w:hAnsi="Times New Roman" w:cs="Times New Roman"/>
                <w:color w:val="000000"/>
                <w:sz w:val="24"/>
                <w:szCs w:val="24"/>
                <w:lang w:val="en-US"/>
              </w:rPr>
            </w:pPr>
            <w:r w:rsidRPr="00C06C19">
              <w:rPr>
                <w:rFonts w:ascii="Times New Roman" w:eastAsia="Times New Roman" w:hAnsi="Times New Roman" w:cs="Times New Roman"/>
                <w:color w:val="000000"/>
                <w:sz w:val="24"/>
                <w:szCs w:val="24"/>
                <w:lang w:val="en-US"/>
              </w:rPr>
              <w:t>TATCGAATACTGGTAATAATATCAGC</w:t>
            </w:r>
          </w:p>
        </w:tc>
        <w:tc>
          <w:tcPr>
            <w:tcW w:w="2835" w:type="dxa"/>
            <w:shd w:val="clear" w:color="auto" w:fill="auto"/>
            <w:noWrap/>
            <w:vAlign w:val="bottom"/>
            <w:hideMark/>
          </w:tcPr>
          <w:p w:rsidR="00B736E8" w:rsidRPr="00C06C19" w:rsidRDefault="00A15DAE" w:rsidP="00A15DAE">
            <w:pPr>
              <w:ind w:firstLine="0"/>
              <w:jc w:val="lef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00B736E8" w:rsidRPr="00C06C19">
              <w:rPr>
                <w:rFonts w:ascii="Times New Roman" w:eastAsia="Times New Roman" w:hAnsi="Times New Roman" w:cs="Times New Roman"/>
                <w:color w:val="000000"/>
                <w:sz w:val="24"/>
                <w:szCs w:val="24"/>
                <w:lang w:val="en-US"/>
              </w:rPr>
              <w:t>Popp et al</w:t>
            </w:r>
            <w:r w:rsidR="0081408E" w:rsidRPr="00C06C19">
              <w:rPr>
                <w:rFonts w:ascii="Times New Roman" w:eastAsia="Times New Roman" w:hAnsi="Times New Roman" w:cs="Times New Roman"/>
                <w:color w:val="000000"/>
                <w:sz w:val="24"/>
                <w:szCs w:val="24"/>
                <w:lang w:val="en-US"/>
              </w:rPr>
              <w:t>.</w:t>
            </w:r>
            <w:r w:rsidR="0081408E" w:rsidRPr="003058E0">
              <w:rPr>
                <w:rFonts w:ascii="Times New Roman" w:eastAsia="Times New Roman" w:hAnsi="Times New Roman" w:cs="Times New Roman"/>
                <w:color w:val="000000"/>
                <w:sz w:val="24"/>
                <w:szCs w:val="24"/>
                <w:lang w:val="en-GB"/>
              </w:rPr>
              <w:t>,</w:t>
            </w:r>
            <w:r w:rsidR="00B736E8" w:rsidRPr="00C06C19">
              <w:rPr>
                <w:rFonts w:ascii="Times New Roman" w:eastAsia="Times New Roman" w:hAnsi="Times New Roman" w:cs="Times New Roman"/>
                <w:color w:val="000000"/>
                <w:sz w:val="24"/>
                <w:szCs w:val="24"/>
                <w:lang w:val="en-US"/>
              </w:rPr>
              <w:t xml:space="preserve"> 2005</w:t>
            </w:r>
            <w:r>
              <w:rPr>
                <w:rFonts w:ascii="Times New Roman" w:eastAsia="Times New Roman" w:hAnsi="Times New Roman" w:cs="Times New Roman"/>
                <w:color w:val="000000"/>
                <w:sz w:val="24"/>
                <w:szCs w:val="24"/>
                <w:lang w:val="en-US"/>
              </w:rPr>
              <w:t>)</w:t>
            </w:r>
          </w:p>
        </w:tc>
        <w:tc>
          <w:tcPr>
            <w:tcW w:w="1276" w:type="dxa"/>
            <w:shd w:val="clear" w:color="auto" w:fill="auto"/>
            <w:noWrap/>
            <w:vAlign w:val="bottom"/>
            <w:hideMark/>
          </w:tcPr>
          <w:p w:rsidR="00B736E8" w:rsidRPr="00C06C19" w:rsidRDefault="00B736E8" w:rsidP="001A290E">
            <w:pPr>
              <w:ind w:firstLine="0"/>
              <w:jc w:val="left"/>
              <w:rPr>
                <w:rFonts w:ascii="Times New Roman" w:eastAsia="Times New Roman" w:hAnsi="Times New Roman" w:cs="Times New Roman"/>
                <w:color w:val="000000"/>
                <w:sz w:val="24"/>
                <w:szCs w:val="24"/>
                <w:lang w:val="en-US"/>
              </w:rPr>
            </w:pPr>
            <w:r w:rsidRPr="00C06C19">
              <w:rPr>
                <w:rFonts w:ascii="Times New Roman" w:eastAsia="Times New Roman" w:hAnsi="Times New Roman" w:cs="Times New Roman"/>
                <w:color w:val="000000"/>
                <w:sz w:val="24"/>
                <w:szCs w:val="24"/>
                <w:lang w:val="en-US"/>
              </w:rPr>
              <w:t xml:space="preserve">23 </w:t>
            </w:r>
            <w:proofErr w:type="spellStart"/>
            <w:r w:rsidRPr="00C06C19">
              <w:rPr>
                <w:rFonts w:ascii="Times New Roman" w:eastAsia="Times New Roman" w:hAnsi="Times New Roman" w:cs="Times New Roman"/>
                <w:color w:val="000000"/>
                <w:sz w:val="24"/>
                <w:szCs w:val="24"/>
                <w:lang w:val="en-US"/>
              </w:rPr>
              <w:t>Silene</w:t>
            </w:r>
            <w:proofErr w:type="spellEnd"/>
            <w:r w:rsidRPr="00C06C19">
              <w:rPr>
                <w:rFonts w:ascii="Times New Roman" w:eastAsia="Times New Roman" w:hAnsi="Times New Roman" w:cs="Times New Roman"/>
                <w:color w:val="000000"/>
                <w:sz w:val="24"/>
                <w:szCs w:val="24"/>
                <w:lang w:val="en-US"/>
              </w:rPr>
              <w:t xml:space="preserve"> species</w:t>
            </w:r>
          </w:p>
        </w:tc>
        <w:tc>
          <w:tcPr>
            <w:tcW w:w="3118"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lang w:val="es-ES"/>
              </w:rPr>
            </w:pPr>
            <w:r w:rsidRPr="00C06C19">
              <w:rPr>
                <w:rFonts w:ascii="Times New Roman" w:eastAsia="Times New Roman" w:hAnsi="Times New Roman" w:cs="Times New Roman"/>
                <w:color w:val="000000"/>
                <w:sz w:val="24"/>
                <w:szCs w:val="24"/>
                <w:lang w:val="en-US"/>
              </w:rPr>
              <w:t xml:space="preserve">95ºC 5min; 40 </w:t>
            </w:r>
            <w:proofErr w:type="spellStart"/>
            <w:r w:rsidRPr="00C06C19">
              <w:rPr>
                <w:rFonts w:ascii="Times New Roman" w:eastAsia="Times New Roman" w:hAnsi="Times New Roman" w:cs="Times New Roman"/>
                <w:color w:val="000000"/>
                <w:sz w:val="24"/>
                <w:szCs w:val="24"/>
                <w:lang w:val="en-US"/>
              </w:rPr>
              <w:t>cic</w:t>
            </w:r>
            <w:proofErr w:type="spellEnd"/>
            <w:r w:rsidRPr="003058E0">
              <w:rPr>
                <w:rFonts w:ascii="Times New Roman" w:eastAsia="Times New Roman" w:hAnsi="Times New Roman" w:cs="Times New Roman"/>
                <w:color w:val="000000"/>
                <w:sz w:val="24"/>
                <w:szCs w:val="24"/>
                <w:lang w:val="es-ES"/>
              </w:rPr>
              <w:t xml:space="preserve">los: 95ºC 30 </w:t>
            </w:r>
            <w:proofErr w:type="spellStart"/>
            <w:r w:rsidRPr="003058E0">
              <w:rPr>
                <w:rFonts w:ascii="Times New Roman" w:eastAsia="Times New Roman" w:hAnsi="Times New Roman" w:cs="Times New Roman"/>
                <w:color w:val="000000"/>
                <w:sz w:val="24"/>
                <w:szCs w:val="24"/>
                <w:lang w:val="es-ES"/>
              </w:rPr>
              <w:t>sec</w:t>
            </w:r>
            <w:proofErr w:type="spellEnd"/>
            <w:r w:rsidRPr="003058E0">
              <w:rPr>
                <w:rFonts w:ascii="Times New Roman" w:eastAsia="Times New Roman" w:hAnsi="Times New Roman" w:cs="Times New Roman"/>
                <w:color w:val="000000"/>
                <w:sz w:val="24"/>
                <w:szCs w:val="24"/>
                <w:lang w:val="es-ES"/>
              </w:rPr>
              <w:t>, 56ºC 1 min, 72ºC 1 min; 72ºC 10 min</w:t>
            </w:r>
          </w:p>
        </w:tc>
      </w:tr>
      <w:tr w:rsidR="00B736E8" w:rsidRPr="003058E0" w:rsidTr="00F352B6">
        <w:trPr>
          <w:trHeight w:val="288"/>
        </w:trPr>
        <w:tc>
          <w:tcPr>
            <w:tcW w:w="1101"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lang w:val="es-ES"/>
              </w:rPr>
            </w:pPr>
          </w:p>
        </w:tc>
        <w:tc>
          <w:tcPr>
            <w:tcW w:w="1417"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i/>
                <w:color w:val="000000"/>
                <w:sz w:val="24"/>
                <w:szCs w:val="24"/>
              </w:rPr>
            </w:pPr>
            <w:proofErr w:type="spellStart"/>
            <w:r w:rsidRPr="003058E0">
              <w:rPr>
                <w:rFonts w:ascii="Times New Roman" w:eastAsia="Times New Roman" w:hAnsi="Times New Roman" w:cs="Times New Roman"/>
                <w:i/>
                <w:color w:val="000000"/>
                <w:sz w:val="24"/>
                <w:szCs w:val="24"/>
              </w:rPr>
              <w:t>petL</w:t>
            </w:r>
            <w:proofErr w:type="spellEnd"/>
            <w:r w:rsidRPr="003058E0">
              <w:rPr>
                <w:rFonts w:ascii="Times New Roman" w:eastAsia="Times New Roman" w:hAnsi="Times New Roman" w:cs="Times New Roman"/>
                <w:i/>
                <w:color w:val="000000"/>
                <w:sz w:val="24"/>
                <w:szCs w:val="24"/>
              </w:rPr>
              <w:t>-R</w:t>
            </w:r>
          </w:p>
        </w:tc>
        <w:tc>
          <w:tcPr>
            <w:tcW w:w="425"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r w:rsidRPr="003058E0">
              <w:rPr>
                <w:rFonts w:ascii="Times New Roman" w:eastAsia="Times New Roman" w:hAnsi="Times New Roman" w:cs="Times New Roman"/>
                <w:color w:val="000000"/>
                <w:sz w:val="24"/>
                <w:szCs w:val="24"/>
              </w:rPr>
              <w:t>R</w:t>
            </w:r>
          </w:p>
        </w:tc>
        <w:tc>
          <w:tcPr>
            <w:tcW w:w="4253" w:type="dxa"/>
            <w:shd w:val="clear" w:color="auto" w:fill="auto"/>
            <w:noWrap/>
            <w:vAlign w:val="center"/>
            <w:hideMark/>
          </w:tcPr>
          <w:p w:rsidR="00B736E8" w:rsidRPr="003058E0" w:rsidRDefault="00B736E8" w:rsidP="001A290E">
            <w:pPr>
              <w:ind w:firstLine="0"/>
              <w:jc w:val="left"/>
              <w:rPr>
                <w:rFonts w:ascii="Times New Roman" w:eastAsia="Times New Roman" w:hAnsi="Times New Roman" w:cs="Times New Roman"/>
                <w:color w:val="000000"/>
                <w:sz w:val="24"/>
                <w:szCs w:val="24"/>
              </w:rPr>
            </w:pPr>
            <w:r w:rsidRPr="003058E0">
              <w:rPr>
                <w:rFonts w:ascii="Times New Roman" w:eastAsia="Times New Roman" w:hAnsi="Times New Roman" w:cs="Times New Roman"/>
                <w:color w:val="000000"/>
                <w:sz w:val="24"/>
                <w:szCs w:val="24"/>
              </w:rPr>
              <w:t>ATAAGTCGTATCTTGTTYAGACCTA</w:t>
            </w:r>
          </w:p>
        </w:tc>
        <w:tc>
          <w:tcPr>
            <w:tcW w:w="2835"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p>
        </w:tc>
        <w:tc>
          <w:tcPr>
            <w:tcW w:w="1276"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p>
        </w:tc>
        <w:tc>
          <w:tcPr>
            <w:tcW w:w="3118"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p>
        </w:tc>
      </w:tr>
      <w:tr w:rsidR="00B736E8" w:rsidRPr="00C82BB0" w:rsidTr="00F352B6">
        <w:trPr>
          <w:trHeight w:val="540"/>
        </w:trPr>
        <w:tc>
          <w:tcPr>
            <w:tcW w:w="1101"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bCs/>
                <w:i/>
                <w:color w:val="000000"/>
                <w:sz w:val="24"/>
                <w:szCs w:val="24"/>
              </w:rPr>
            </w:pPr>
            <w:r w:rsidRPr="003058E0">
              <w:rPr>
                <w:rFonts w:ascii="Times New Roman" w:eastAsia="Times New Roman" w:hAnsi="Times New Roman" w:cs="Times New Roman"/>
                <w:bCs/>
                <w:i/>
                <w:color w:val="000000"/>
                <w:sz w:val="24"/>
                <w:szCs w:val="24"/>
              </w:rPr>
              <w:t>rpL32-trnL</w:t>
            </w:r>
          </w:p>
        </w:tc>
        <w:tc>
          <w:tcPr>
            <w:tcW w:w="1417"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i/>
                <w:color w:val="000000"/>
                <w:sz w:val="24"/>
                <w:szCs w:val="24"/>
              </w:rPr>
            </w:pPr>
            <w:proofErr w:type="spellStart"/>
            <w:r w:rsidRPr="003058E0">
              <w:rPr>
                <w:rFonts w:ascii="Times New Roman" w:eastAsia="Times New Roman" w:hAnsi="Times New Roman" w:cs="Times New Roman"/>
                <w:i/>
                <w:color w:val="000000"/>
                <w:sz w:val="24"/>
                <w:szCs w:val="24"/>
              </w:rPr>
              <w:t>trnLUAG</w:t>
            </w:r>
            <w:proofErr w:type="spellEnd"/>
          </w:p>
        </w:tc>
        <w:tc>
          <w:tcPr>
            <w:tcW w:w="425"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r w:rsidRPr="003058E0">
              <w:rPr>
                <w:rFonts w:ascii="Times New Roman" w:eastAsia="Times New Roman" w:hAnsi="Times New Roman" w:cs="Times New Roman"/>
                <w:color w:val="000000"/>
                <w:sz w:val="24"/>
                <w:szCs w:val="24"/>
              </w:rPr>
              <w:t>R</w:t>
            </w:r>
          </w:p>
        </w:tc>
        <w:tc>
          <w:tcPr>
            <w:tcW w:w="4253" w:type="dxa"/>
            <w:shd w:val="clear" w:color="auto" w:fill="auto"/>
            <w:vAlign w:val="center"/>
            <w:hideMark/>
          </w:tcPr>
          <w:p w:rsidR="00B736E8" w:rsidRPr="003058E0" w:rsidRDefault="00B736E8" w:rsidP="001A290E">
            <w:pPr>
              <w:ind w:firstLine="0"/>
              <w:jc w:val="left"/>
              <w:rPr>
                <w:rFonts w:ascii="Times New Roman" w:eastAsia="Times New Roman" w:hAnsi="Times New Roman" w:cs="Times New Roman"/>
                <w:color w:val="000000"/>
                <w:sz w:val="24"/>
                <w:szCs w:val="24"/>
              </w:rPr>
            </w:pPr>
            <w:r w:rsidRPr="003058E0">
              <w:rPr>
                <w:rFonts w:ascii="Times New Roman" w:eastAsia="Times New Roman" w:hAnsi="Times New Roman" w:cs="Times New Roman"/>
                <w:color w:val="000000"/>
                <w:sz w:val="24"/>
                <w:szCs w:val="24"/>
              </w:rPr>
              <w:t>CTGCTTCCTAAGAGCAGCGT</w:t>
            </w:r>
          </w:p>
        </w:tc>
        <w:tc>
          <w:tcPr>
            <w:tcW w:w="2835" w:type="dxa"/>
            <w:shd w:val="clear" w:color="auto" w:fill="auto"/>
            <w:noWrap/>
            <w:vAlign w:val="bottom"/>
            <w:hideMark/>
          </w:tcPr>
          <w:p w:rsidR="00B736E8" w:rsidRPr="003058E0" w:rsidRDefault="00C82BB0" w:rsidP="001A290E">
            <w:pPr>
              <w:ind w:firstLine="0"/>
              <w:jc w:val="left"/>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w:t>
            </w:r>
            <w:r w:rsidRPr="003058E0">
              <w:rPr>
                <w:rFonts w:ascii="Times New Roman" w:hAnsi="Times New Roman" w:cs="Times New Roman"/>
                <w:sz w:val="24"/>
                <w:szCs w:val="24"/>
                <w:lang w:val="en-GB"/>
              </w:rPr>
              <w:t>L</w:t>
            </w:r>
            <w:r w:rsidRPr="00C82BB0">
              <w:rPr>
                <w:rFonts w:ascii="Times New Roman" w:hAnsi="Times New Roman" w:cs="Times New Roman"/>
                <w:sz w:val="24"/>
                <w:szCs w:val="24"/>
              </w:rPr>
              <w:t>ó</w:t>
            </w:r>
            <w:proofErr w:type="spellStart"/>
            <w:r w:rsidRPr="003058E0">
              <w:rPr>
                <w:rFonts w:ascii="Times New Roman" w:hAnsi="Times New Roman" w:cs="Times New Roman"/>
                <w:sz w:val="24"/>
                <w:szCs w:val="24"/>
                <w:lang w:val="en-GB"/>
              </w:rPr>
              <w:t>pez</w:t>
            </w:r>
            <w:proofErr w:type="spellEnd"/>
            <w:r w:rsidRPr="00C82BB0">
              <w:rPr>
                <w:rFonts w:ascii="Times New Roman" w:hAnsi="Times New Roman" w:cs="Times New Roman"/>
                <w:sz w:val="24"/>
                <w:szCs w:val="24"/>
              </w:rPr>
              <w:t>-</w:t>
            </w:r>
            <w:proofErr w:type="spellStart"/>
            <w:r w:rsidRPr="003058E0">
              <w:rPr>
                <w:rFonts w:ascii="Times New Roman" w:hAnsi="Times New Roman" w:cs="Times New Roman"/>
                <w:sz w:val="24"/>
                <w:szCs w:val="24"/>
                <w:lang w:val="en-GB"/>
              </w:rPr>
              <w:t>Vinyallonga</w:t>
            </w:r>
            <w:proofErr w:type="spellEnd"/>
            <w:r w:rsidRPr="003058E0">
              <w:rPr>
                <w:rFonts w:ascii="Times New Roman" w:eastAsia="Times New Roman" w:hAnsi="Times New Roman" w:cs="Times New Roman"/>
                <w:color w:val="000000"/>
                <w:sz w:val="24"/>
                <w:szCs w:val="24"/>
                <w:lang w:val="it-IT"/>
              </w:rPr>
              <w:t xml:space="preserve"> </w:t>
            </w:r>
            <w:r w:rsidR="00B736E8" w:rsidRPr="003058E0">
              <w:rPr>
                <w:rFonts w:ascii="Times New Roman" w:eastAsia="Times New Roman" w:hAnsi="Times New Roman" w:cs="Times New Roman"/>
                <w:color w:val="000000"/>
                <w:sz w:val="24"/>
                <w:szCs w:val="24"/>
                <w:lang w:val="it-IT"/>
              </w:rPr>
              <w:t>et al</w:t>
            </w:r>
            <w:r w:rsidR="0081408E" w:rsidRPr="003058E0">
              <w:rPr>
                <w:rFonts w:ascii="Times New Roman" w:eastAsia="Times New Roman" w:hAnsi="Times New Roman" w:cs="Times New Roman"/>
                <w:color w:val="000000"/>
                <w:sz w:val="24"/>
                <w:szCs w:val="24"/>
                <w:lang w:val="it-IT"/>
              </w:rPr>
              <w:t>.,</w:t>
            </w:r>
            <w:r w:rsidR="00810596" w:rsidRPr="003058E0">
              <w:rPr>
                <w:rFonts w:ascii="Times New Roman" w:eastAsia="Times New Roman" w:hAnsi="Times New Roman" w:cs="Times New Roman"/>
                <w:color w:val="000000"/>
                <w:sz w:val="24"/>
                <w:szCs w:val="24"/>
                <w:lang w:val="it-IT"/>
              </w:rPr>
              <w:t xml:space="preserve"> 2012</w:t>
            </w:r>
            <w:r>
              <w:rPr>
                <w:rFonts w:ascii="Times New Roman" w:eastAsia="Times New Roman" w:hAnsi="Times New Roman" w:cs="Times New Roman"/>
                <w:color w:val="000000"/>
                <w:sz w:val="24"/>
                <w:szCs w:val="24"/>
                <w:lang w:val="it-IT"/>
              </w:rPr>
              <w:t>)</w:t>
            </w:r>
            <w:r w:rsidR="00B736E8" w:rsidRPr="003058E0">
              <w:rPr>
                <w:rFonts w:ascii="Times New Roman" w:eastAsia="Times New Roman" w:hAnsi="Times New Roman" w:cs="Times New Roman"/>
                <w:color w:val="000000"/>
                <w:sz w:val="24"/>
                <w:szCs w:val="24"/>
                <w:lang w:val="it-IT"/>
              </w:rPr>
              <w:t xml:space="preserve"> </w:t>
            </w:r>
          </w:p>
        </w:tc>
        <w:tc>
          <w:tcPr>
            <w:tcW w:w="1276"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i/>
                <w:iCs/>
                <w:color w:val="000000"/>
                <w:sz w:val="24"/>
                <w:szCs w:val="24"/>
              </w:rPr>
            </w:pPr>
            <w:r w:rsidRPr="003058E0">
              <w:rPr>
                <w:rFonts w:ascii="Times New Roman" w:eastAsia="Times New Roman" w:hAnsi="Times New Roman" w:cs="Times New Roman"/>
                <w:i/>
                <w:iCs/>
                <w:color w:val="000000"/>
                <w:sz w:val="24"/>
                <w:szCs w:val="24"/>
              </w:rPr>
              <w:t xml:space="preserve">S. </w:t>
            </w:r>
            <w:proofErr w:type="spellStart"/>
            <w:r w:rsidRPr="003058E0">
              <w:rPr>
                <w:rFonts w:ascii="Times New Roman" w:eastAsia="Times New Roman" w:hAnsi="Times New Roman" w:cs="Times New Roman"/>
                <w:i/>
                <w:iCs/>
                <w:color w:val="000000"/>
                <w:sz w:val="24"/>
                <w:szCs w:val="24"/>
              </w:rPr>
              <w:t>sennenni</w:t>
            </w:r>
            <w:proofErr w:type="spellEnd"/>
          </w:p>
        </w:tc>
        <w:tc>
          <w:tcPr>
            <w:tcW w:w="3118" w:type="dxa"/>
            <w:shd w:val="clear" w:color="auto" w:fill="auto"/>
            <w:noWrap/>
            <w:vAlign w:val="bottom"/>
            <w:hideMark/>
          </w:tcPr>
          <w:p w:rsidR="00B736E8" w:rsidRPr="00C82BB0" w:rsidRDefault="00B736E8" w:rsidP="001A290E">
            <w:pPr>
              <w:ind w:firstLine="0"/>
              <w:jc w:val="left"/>
              <w:rPr>
                <w:rFonts w:ascii="Times New Roman" w:eastAsia="Times New Roman" w:hAnsi="Times New Roman" w:cs="Times New Roman"/>
                <w:color w:val="000000"/>
                <w:sz w:val="24"/>
                <w:szCs w:val="24"/>
              </w:rPr>
            </w:pPr>
            <w:r w:rsidRPr="00C82BB0">
              <w:rPr>
                <w:rFonts w:ascii="Times New Roman" w:eastAsia="Times New Roman" w:hAnsi="Times New Roman" w:cs="Times New Roman"/>
                <w:color w:val="000000"/>
                <w:sz w:val="24"/>
                <w:szCs w:val="24"/>
              </w:rPr>
              <w:t>95º</w:t>
            </w:r>
            <w:r w:rsidRPr="003058E0">
              <w:rPr>
                <w:rFonts w:ascii="Times New Roman" w:eastAsia="Times New Roman" w:hAnsi="Times New Roman" w:cs="Times New Roman"/>
                <w:color w:val="000000"/>
                <w:sz w:val="24"/>
                <w:szCs w:val="24"/>
                <w:lang w:val="es-ES"/>
              </w:rPr>
              <w:t>C</w:t>
            </w:r>
            <w:r w:rsidRPr="00C82BB0">
              <w:rPr>
                <w:rFonts w:ascii="Times New Roman" w:eastAsia="Times New Roman" w:hAnsi="Times New Roman" w:cs="Times New Roman"/>
                <w:color w:val="000000"/>
                <w:sz w:val="24"/>
                <w:szCs w:val="24"/>
              </w:rPr>
              <w:t xml:space="preserve"> 3</w:t>
            </w:r>
            <w:r w:rsidRPr="003058E0">
              <w:rPr>
                <w:rFonts w:ascii="Times New Roman" w:eastAsia="Times New Roman" w:hAnsi="Times New Roman" w:cs="Times New Roman"/>
                <w:color w:val="000000"/>
                <w:sz w:val="24"/>
                <w:szCs w:val="24"/>
                <w:lang w:val="es-ES"/>
              </w:rPr>
              <w:t>min</w:t>
            </w:r>
            <w:r w:rsidRPr="00C82BB0">
              <w:rPr>
                <w:rFonts w:ascii="Times New Roman" w:eastAsia="Times New Roman" w:hAnsi="Times New Roman" w:cs="Times New Roman"/>
                <w:color w:val="000000"/>
                <w:sz w:val="24"/>
                <w:szCs w:val="24"/>
              </w:rPr>
              <w:t xml:space="preserve">; 34 </w:t>
            </w:r>
            <w:r w:rsidRPr="003058E0">
              <w:rPr>
                <w:rFonts w:ascii="Times New Roman" w:eastAsia="Times New Roman" w:hAnsi="Times New Roman" w:cs="Times New Roman"/>
                <w:color w:val="000000"/>
                <w:sz w:val="24"/>
                <w:szCs w:val="24"/>
                <w:lang w:val="es-ES"/>
              </w:rPr>
              <w:t>ciclos</w:t>
            </w:r>
            <w:r w:rsidRPr="00C82BB0">
              <w:rPr>
                <w:rFonts w:ascii="Times New Roman" w:eastAsia="Times New Roman" w:hAnsi="Times New Roman" w:cs="Times New Roman"/>
                <w:color w:val="000000"/>
                <w:sz w:val="24"/>
                <w:szCs w:val="24"/>
              </w:rPr>
              <w:t>, 94º</w:t>
            </w:r>
            <w:r w:rsidRPr="003058E0">
              <w:rPr>
                <w:rFonts w:ascii="Times New Roman" w:eastAsia="Times New Roman" w:hAnsi="Times New Roman" w:cs="Times New Roman"/>
                <w:color w:val="000000"/>
                <w:sz w:val="24"/>
                <w:szCs w:val="24"/>
                <w:lang w:val="es-ES"/>
              </w:rPr>
              <w:t>C</w:t>
            </w:r>
            <w:r w:rsidRPr="00C82BB0">
              <w:rPr>
                <w:rFonts w:ascii="Times New Roman" w:eastAsia="Times New Roman" w:hAnsi="Times New Roman" w:cs="Times New Roman"/>
                <w:color w:val="000000"/>
                <w:sz w:val="24"/>
                <w:szCs w:val="24"/>
              </w:rPr>
              <w:t xml:space="preserve"> 40</w:t>
            </w:r>
            <w:proofErr w:type="spellStart"/>
            <w:r w:rsidRPr="003058E0">
              <w:rPr>
                <w:rFonts w:ascii="Times New Roman" w:eastAsia="Times New Roman" w:hAnsi="Times New Roman" w:cs="Times New Roman"/>
                <w:color w:val="000000"/>
                <w:sz w:val="24"/>
                <w:szCs w:val="24"/>
                <w:lang w:val="es-ES"/>
              </w:rPr>
              <w:t>sec</w:t>
            </w:r>
            <w:proofErr w:type="spellEnd"/>
            <w:r w:rsidRPr="00C82BB0">
              <w:rPr>
                <w:rFonts w:ascii="Times New Roman" w:eastAsia="Times New Roman" w:hAnsi="Times New Roman" w:cs="Times New Roman"/>
                <w:color w:val="000000"/>
                <w:sz w:val="24"/>
                <w:szCs w:val="24"/>
              </w:rPr>
              <w:t>, 54º</w:t>
            </w:r>
            <w:r w:rsidRPr="003058E0">
              <w:rPr>
                <w:rFonts w:ascii="Times New Roman" w:eastAsia="Times New Roman" w:hAnsi="Times New Roman" w:cs="Times New Roman"/>
                <w:color w:val="000000"/>
                <w:sz w:val="24"/>
                <w:szCs w:val="24"/>
                <w:lang w:val="es-ES"/>
              </w:rPr>
              <w:t>C</w:t>
            </w:r>
            <w:r w:rsidRPr="00C82BB0">
              <w:rPr>
                <w:rFonts w:ascii="Times New Roman" w:eastAsia="Times New Roman" w:hAnsi="Times New Roman" w:cs="Times New Roman"/>
                <w:color w:val="000000"/>
                <w:sz w:val="24"/>
                <w:szCs w:val="24"/>
              </w:rPr>
              <w:t xml:space="preserve"> 40</w:t>
            </w:r>
            <w:proofErr w:type="spellStart"/>
            <w:r w:rsidRPr="003058E0">
              <w:rPr>
                <w:rFonts w:ascii="Times New Roman" w:eastAsia="Times New Roman" w:hAnsi="Times New Roman" w:cs="Times New Roman"/>
                <w:color w:val="000000"/>
                <w:sz w:val="24"/>
                <w:szCs w:val="24"/>
                <w:lang w:val="es-ES"/>
              </w:rPr>
              <w:t>sec</w:t>
            </w:r>
            <w:proofErr w:type="spellEnd"/>
            <w:r w:rsidRPr="00C82BB0">
              <w:rPr>
                <w:rFonts w:ascii="Times New Roman" w:eastAsia="Times New Roman" w:hAnsi="Times New Roman" w:cs="Times New Roman"/>
                <w:color w:val="000000"/>
                <w:sz w:val="24"/>
                <w:szCs w:val="24"/>
              </w:rPr>
              <w:t>, 72º</w:t>
            </w:r>
            <w:r w:rsidRPr="003058E0">
              <w:rPr>
                <w:rFonts w:ascii="Times New Roman" w:eastAsia="Times New Roman" w:hAnsi="Times New Roman" w:cs="Times New Roman"/>
                <w:color w:val="000000"/>
                <w:sz w:val="24"/>
                <w:szCs w:val="24"/>
                <w:lang w:val="es-ES"/>
              </w:rPr>
              <w:t>C</w:t>
            </w:r>
            <w:r w:rsidRPr="00C82BB0">
              <w:rPr>
                <w:rFonts w:ascii="Times New Roman" w:eastAsia="Times New Roman" w:hAnsi="Times New Roman" w:cs="Times New Roman"/>
                <w:color w:val="000000"/>
                <w:sz w:val="24"/>
                <w:szCs w:val="24"/>
              </w:rPr>
              <w:t xml:space="preserve"> 1</w:t>
            </w:r>
            <w:r w:rsidRPr="003058E0">
              <w:rPr>
                <w:rFonts w:ascii="Times New Roman" w:eastAsia="Times New Roman" w:hAnsi="Times New Roman" w:cs="Times New Roman"/>
                <w:color w:val="000000"/>
                <w:sz w:val="24"/>
                <w:szCs w:val="24"/>
                <w:lang w:val="es-ES"/>
              </w:rPr>
              <w:t>min</w:t>
            </w:r>
            <w:r w:rsidRPr="00C82BB0">
              <w:rPr>
                <w:rFonts w:ascii="Times New Roman" w:eastAsia="Times New Roman" w:hAnsi="Times New Roman" w:cs="Times New Roman"/>
                <w:color w:val="000000"/>
                <w:sz w:val="24"/>
                <w:szCs w:val="24"/>
              </w:rPr>
              <w:t>; 72º</w:t>
            </w:r>
            <w:r w:rsidRPr="003058E0">
              <w:rPr>
                <w:rFonts w:ascii="Times New Roman" w:eastAsia="Times New Roman" w:hAnsi="Times New Roman" w:cs="Times New Roman"/>
                <w:color w:val="000000"/>
                <w:sz w:val="24"/>
                <w:szCs w:val="24"/>
                <w:lang w:val="es-ES"/>
              </w:rPr>
              <w:t>C</w:t>
            </w:r>
            <w:r w:rsidRPr="00C82BB0">
              <w:rPr>
                <w:rFonts w:ascii="Times New Roman" w:eastAsia="Times New Roman" w:hAnsi="Times New Roman" w:cs="Times New Roman"/>
                <w:color w:val="000000"/>
                <w:sz w:val="24"/>
                <w:szCs w:val="24"/>
              </w:rPr>
              <w:t xml:space="preserve"> 10 </w:t>
            </w:r>
            <w:r w:rsidRPr="003058E0">
              <w:rPr>
                <w:rFonts w:ascii="Times New Roman" w:eastAsia="Times New Roman" w:hAnsi="Times New Roman" w:cs="Times New Roman"/>
                <w:color w:val="000000"/>
                <w:sz w:val="24"/>
                <w:szCs w:val="24"/>
                <w:lang w:val="es-ES"/>
              </w:rPr>
              <w:t>min</w:t>
            </w:r>
          </w:p>
        </w:tc>
      </w:tr>
      <w:tr w:rsidR="00B736E8" w:rsidRPr="003058E0" w:rsidTr="00F352B6">
        <w:trPr>
          <w:trHeight w:val="288"/>
        </w:trPr>
        <w:tc>
          <w:tcPr>
            <w:tcW w:w="1101" w:type="dxa"/>
            <w:tcBorders>
              <w:bottom w:val="nil"/>
            </w:tcBorders>
            <w:shd w:val="clear" w:color="auto" w:fill="auto"/>
            <w:noWrap/>
            <w:vAlign w:val="bottom"/>
            <w:hideMark/>
          </w:tcPr>
          <w:p w:rsidR="00B736E8" w:rsidRPr="00C82BB0" w:rsidRDefault="00B736E8" w:rsidP="001A290E">
            <w:pPr>
              <w:ind w:firstLine="0"/>
              <w:jc w:val="left"/>
              <w:rPr>
                <w:rFonts w:ascii="Times New Roman" w:eastAsia="Times New Roman" w:hAnsi="Times New Roman" w:cs="Times New Roman"/>
                <w:color w:val="000000"/>
                <w:sz w:val="24"/>
                <w:szCs w:val="24"/>
              </w:rPr>
            </w:pPr>
          </w:p>
        </w:tc>
        <w:tc>
          <w:tcPr>
            <w:tcW w:w="1417" w:type="dxa"/>
            <w:tcBorders>
              <w:bottom w:val="nil"/>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i/>
                <w:color w:val="000000"/>
                <w:sz w:val="24"/>
                <w:szCs w:val="24"/>
              </w:rPr>
            </w:pPr>
            <w:r w:rsidRPr="003058E0">
              <w:rPr>
                <w:rFonts w:ascii="Times New Roman" w:eastAsia="Times New Roman" w:hAnsi="Times New Roman" w:cs="Times New Roman"/>
                <w:i/>
                <w:color w:val="000000"/>
                <w:sz w:val="24"/>
                <w:szCs w:val="24"/>
              </w:rPr>
              <w:t>rpL32</w:t>
            </w:r>
          </w:p>
        </w:tc>
        <w:tc>
          <w:tcPr>
            <w:tcW w:w="425" w:type="dxa"/>
            <w:tcBorders>
              <w:bottom w:val="nil"/>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r w:rsidRPr="003058E0">
              <w:rPr>
                <w:rFonts w:ascii="Times New Roman" w:eastAsia="Times New Roman" w:hAnsi="Times New Roman" w:cs="Times New Roman"/>
                <w:color w:val="000000"/>
                <w:sz w:val="24"/>
                <w:szCs w:val="24"/>
              </w:rPr>
              <w:t>F</w:t>
            </w:r>
          </w:p>
        </w:tc>
        <w:tc>
          <w:tcPr>
            <w:tcW w:w="4253" w:type="dxa"/>
            <w:tcBorders>
              <w:bottom w:val="nil"/>
            </w:tcBorders>
            <w:shd w:val="clear" w:color="auto" w:fill="auto"/>
            <w:noWrap/>
            <w:vAlign w:val="center"/>
            <w:hideMark/>
          </w:tcPr>
          <w:p w:rsidR="00B736E8" w:rsidRPr="003058E0" w:rsidRDefault="00B736E8" w:rsidP="001A290E">
            <w:pPr>
              <w:ind w:firstLine="0"/>
              <w:jc w:val="left"/>
              <w:rPr>
                <w:rFonts w:ascii="Times New Roman" w:eastAsia="Times New Roman" w:hAnsi="Times New Roman" w:cs="Times New Roman"/>
                <w:color w:val="000000"/>
                <w:sz w:val="24"/>
                <w:szCs w:val="24"/>
              </w:rPr>
            </w:pPr>
            <w:r w:rsidRPr="003058E0">
              <w:rPr>
                <w:rFonts w:ascii="Times New Roman" w:eastAsia="Times New Roman" w:hAnsi="Times New Roman" w:cs="Times New Roman"/>
                <w:color w:val="000000"/>
                <w:sz w:val="24"/>
                <w:szCs w:val="24"/>
              </w:rPr>
              <w:t>CAGTTCCAAAAAAACGTACTTC</w:t>
            </w:r>
          </w:p>
        </w:tc>
        <w:tc>
          <w:tcPr>
            <w:tcW w:w="2835" w:type="dxa"/>
            <w:tcBorders>
              <w:bottom w:val="nil"/>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p>
        </w:tc>
        <w:tc>
          <w:tcPr>
            <w:tcW w:w="1276" w:type="dxa"/>
            <w:tcBorders>
              <w:bottom w:val="nil"/>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p>
        </w:tc>
        <w:tc>
          <w:tcPr>
            <w:tcW w:w="3118" w:type="dxa"/>
            <w:tcBorders>
              <w:bottom w:val="nil"/>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p>
        </w:tc>
      </w:tr>
      <w:tr w:rsidR="00B736E8" w:rsidRPr="00F352B6" w:rsidTr="00F352B6">
        <w:trPr>
          <w:trHeight w:val="288"/>
        </w:trPr>
        <w:tc>
          <w:tcPr>
            <w:tcW w:w="1101" w:type="dxa"/>
            <w:tcBorders>
              <w:top w:val="nil"/>
              <w:bottom w:val="nil"/>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bCs/>
                <w:i/>
                <w:color w:val="000000"/>
                <w:sz w:val="24"/>
                <w:szCs w:val="24"/>
              </w:rPr>
            </w:pPr>
            <w:r w:rsidRPr="003058E0">
              <w:rPr>
                <w:rFonts w:ascii="Times New Roman" w:eastAsia="Times New Roman" w:hAnsi="Times New Roman" w:cs="Times New Roman"/>
                <w:bCs/>
                <w:i/>
                <w:color w:val="000000"/>
                <w:sz w:val="24"/>
                <w:szCs w:val="24"/>
              </w:rPr>
              <w:lastRenderedPageBreak/>
              <w:t>rpl16</w:t>
            </w:r>
          </w:p>
        </w:tc>
        <w:tc>
          <w:tcPr>
            <w:tcW w:w="1417" w:type="dxa"/>
            <w:tcBorders>
              <w:top w:val="nil"/>
              <w:bottom w:val="nil"/>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i/>
                <w:color w:val="000000"/>
                <w:sz w:val="24"/>
                <w:szCs w:val="24"/>
              </w:rPr>
            </w:pPr>
            <w:r w:rsidRPr="003058E0">
              <w:rPr>
                <w:rFonts w:ascii="Times New Roman" w:eastAsia="Times New Roman" w:hAnsi="Times New Roman" w:cs="Times New Roman"/>
                <w:i/>
                <w:color w:val="000000"/>
                <w:sz w:val="24"/>
                <w:szCs w:val="24"/>
              </w:rPr>
              <w:t>rpl16Fc</w:t>
            </w:r>
          </w:p>
        </w:tc>
        <w:tc>
          <w:tcPr>
            <w:tcW w:w="425" w:type="dxa"/>
            <w:tcBorders>
              <w:top w:val="nil"/>
              <w:bottom w:val="nil"/>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r w:rsidRPr="003058E0">
              <w:rPr>
                <w:rFonts w:ascii="Times New Roman" w:eastAsia="Times New Roman" w:hAnsi="Times New Roman" w:cs="Times New Roman"/>
                <w:color w:val="000000"/>
                <w:sz w:val="24"/>
                <w:szCs w:val="24"/>
              </w:rPr>
              <w:t>F</w:t>
            </w:r>
          </w:p>
        </w:tc>
        <w:tc>
          <w:tcPr>
            <w:tcW w:w="4253" w:type="dxa"/>
            <w:tcBorders>
              <w:top w:val="nil"/>
              <w:bottom w:val="nil"/>
            </w:tcBorders>
            <w:shd w:val="clear" w:color="auto" w:fill="auto"/>
            <w:noWrap/>
            <w:vAlign w:val="center"/>
            <w:hideMark/>
          </w:tcPr>
          <w:p w:rsidR="00B736E8" w:rsidRPr="003058E0" w:rsidRDefault="00B736E8" w:rsidP="001A290E">
            <w:pPr>
              <w:ind w:firstLine="0"/>
              <w:jc w:val="left"/>
              <w:rPr>
                <w:rFonts w:ascii="Times New Roman" w:eastAsia="Times New Roman" w:hAnsi="Times New Roman" w:cs="Times New Roman"/>
                <w:color w:val="000000"/>
                <w:sz w:val="24"/>
                <w:szCs w:val="24"/>
              </w:rPr>
            </w:pPr>
            <w:r w:rsidRPr="003058E0">
              <w:rPr>
                <w:rFonts w:ascii="Times New Roman" w:eastAsia="Times New Roman" w:hAnsi="Times New Roman" w:cs="Times New Roman"/>
                <w:color w:val="000000"/>
                <w:sz w:val="24"/>
                <w:szCs w:val="24"/>
              </w:rPr>
              <w:t>CAGTCAAGATATGATATATTGTTC</w:t>
            </w:r>
          </w:p>
        </w:tc>
        <w:tc>
          <w:tcPr>
            <w:tcW w:w="2835" w:type="dxa"/>
            <w:tcBorders>
              <w:top w:val="nil"/>
              <w:bottom w:val="nil"/>
            </w:tcBorders>
            <w:shd w:val="clear" w:color="auto" w:fill="auto"/>
            <w:noWrap/>
            <w:vAlign w:val="bottom"/>
            <w:hideMark/>
          </w:tcPr>
          <w:p w:rsidR="00B736E8" w:rsidRPr="003058E0" w:rsidRDefault="007255D0" w:rsidP="001A290E">
            <w:pPr>
              <w:ind w:firstLine="0"/>
              <w:jc w:val="left"/>
              <w:rPr>
                <w:rFonts w:ascii="Times New Roman" w:eastAsia="Times New Roman" w:hAnsi="Times New Roman" w:cs="Times New Roman"/>
                <w:color w:val="000000"/>
                <w:sz w:val="24"/>
                <w:szCs w:val="24"/>
                <w:lang w:val="es-ES"/>
              </w:rPr>
            </w:pPr>
            <w:r>
              <w:rPr>
                <w:rFonts w:ascii="Times New Roman" w:eastAsia="Times New Roman" w:hAnsi="Times New Roman" w:cs="Times New Roman"/>
                <w:color w:val="000000"/>
                <w:sz w:val="24"/>
                <w:szCs w:val="24"/>
                <w:lang w:val="es-ES"/>
              </w:rPr>
              <w:t>(</w:t>
            </w:r>
            <w:proofErr w:type="spellStart"/>
            <w:r w:rsidR="0081408E" w:rsidRPr="003058E0">
              <w:rPr>
                <w:rFonts w:ascii="Times New Roman" w:eastAsia="Times New Roman" w:hAnsi="Times New Roman" w:cs="Times New Roman"/>
                <w:color w:val="000000"/>
                <w:sz w:val="24"/>
                <w:szCs w:val="24"/>
                <w:lang w:val="es-ES"/>
              </w:rPr>
              <w:t>pers</w:t>
            </w:r>
            <w:proofErr w:type="spellEnd"/>
            <w:r w:rsidR="0081408E" w:rsidRPr="003058E0">
              <w:rPr>
                <w:rFonts w:ascii="Times New Roman" w:eastAsia="Times New Roman" w:hAnsi="Times New Roman" w:cs="Times New Roman"/>
                <w:color w:val="000000"/>
                <w:sz w:val="24"/>
                <w:szCs w:val="24"/>
                <w:lang w:val="es-ES"/>
              </w:rPr>
              <w:t>.</w:t>
            </w:r>
            <w:r w:rsidR="00B736E8" w:rsidRPr="003058E0">
              <w:rPr>
                <w:rFonts w:ascii="Times New Roman" w:eastAsia="Times New Roman" w:hAnsi="Times New Roman" w:cs="Times New Roman"/>
                <w:color w:val="000000"/>
                <w:sz w:val="24"/>
                <w:szCs w:val="24"/>
                <w:lang w:val="es-ES"/>
              </w:rPr>
              <w:t xml:space="preserve"> </w:t>
            </w:r>
            <w:proofErr w:type="spellStart"/>
            <w:proofErr w:type="gramStart"/>
            <w:r w:rsidR="0081408E" w:rsidRPr="003058E0">
              <w:rPr>
                <w:rFonts w:ascii="Times New Roman" w:eastAsia="Times New Roman" w:hAnsi="Times New Roman" w:cs="Times New Roman"/>
                <w:color w:val="000000"/>
                <w:sz w:val="24"/>
                <w:szCs w:val="24"/>
                <w:lang w:val="es-ES"/>
              </w:rPr>
              <w:t>comm</w:t>
            </w:r>
            <w:proofErr w:type="spellEnd"/>
            <w:proofErr w:type="gramEnd"/>
            <w:r w:rsidR="0081408E" w:rsidRPr="003058E0">
              <w:rPr>
                <w:rFonts w:ascii="Times New Roman" w:eastAsia="Times New Roman" w:hAnsi="Times New Roman" w:cs="Times New Roman"/>
                <w:color w:val="000000"/>
                <w:sz w:val="24"/>
                <w:szCs w:val="24"/>
                <w:lang w:val="es-ES"/>
              </w:rPr>
              <w:t>.</w:t>
            </w:r>
            <w:r w:rsidR="00B736E8" w:rsidRPr="003058E0">
              <w:rPr>
                <w:rFonts w:ascii="Times New Roman" w:hAnsi="Times New Roman" w:cs="Times New Roman"/>
                <w:sz w:val="24"/>
                <w:szCs w:val="24"/>
                <w:lang w:val="es-ES"/>
              </w:rPr>
              <w:t xml:space="preserve"> </w:t>
            </w:r>
            <w:r w:rsidR="00B736E8" w:rsidRPr="003058E0">
              <w:rPr>
                <w:rFonts w:ascii="Times New Roman" w:eastAsia="Times New Roman" w:hAnsi="Times New Roman" w:cs="Times New Roman"/>
                <w:color w:val="000000"/>
                <w:sz w:val="24"/>
                <w:szCs w:val="24"/>
                <w:lang w:val="es-ES"/>
              </w:rPr>
              <w:t>García-Fernández A</w:t>
            </w:r>
            <w:r w:rsidR="0081408E" w:rsidRPr="003058E0">
              <w:rPr>
                <w:rFonts w:ascii="Times New Roman" w:eastAsia="Times New Roman" w:hAnsi="Times New Roman" w:cs="Times New Roman"/>
                <w:color w:val="000000"/>
                <w:sz w:val="24"/>
                <w:szCs w:val="24"/>
                <w:lang w:val="es-ES"/>
              </w:rPr>
              <w:t>.</w:t>
            </w:r>
            <w:r>
              <w:rPr>
                <w:rFonts w:ascii="Times New Roman" w:eastAsia="Times New Roman" w:hAnsi="Times New Roman" w:cs="Times New Roman"/>
                <w:color w:val="000000"/>
                <w:sz w:val="24"/>
                <w:szCs w:val="24"/>
                <w:lang w:val="es-ES"/>
              </w:rPr>
              <w:t>)</w:t>
            </w:r>
          </w:p>
        </w:tc>
        <w:tc>
          <w:tcPr>
            <w:tcW w:w="1276" w:type="dxa"/>
            <w:tcBorders>
              <w:top w:val="nil"/>
              <w:bottom w:val="nil"/>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i/>
                <w:color w:val="000000"/>
                <w:sz w:val="24"/>
                <w:szCs w:val="24"/>
                <w:lang w:val="en-US"/>
              </w:rPr>
            </w:pPr>
            <w:r w:rsidRPr="003058E0">
              <w:rPr>
                <w:rFonts w:ascii="Times New Roman" w:eastAsia="Times New Roman" w:hAnsi="Times New Roman" w:cs="Times New Roman"/>
                <w:i/>
                <w:color w:val="000000"/>
                <w:sz w:val="24"/>
                <w:szCs w:val="24"/>
                <w:lang w:val="en-US"/>
              </w:rPr>
              <w:t>S. ciliata</w:t>
            </w:r>
          </w:p>
        </w:tc>
        <w:tc>
          <w:tcPr>
            <w:tcW w:w="3118" w:type="dxa"/>
            <w:tcBorders>
              <w:top w:val="nil"/>
              <w:bottom w:val="nil"/>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lang w:val="en-US"/>
              </w:rPr>
            </w:pPr>
            <w:r w:rsidRPr="003058E0">
              <w:rPr>
                <w:rFonts w:ascii="Times New Roman" w:eastAsia="Times New Roman" w:hAnsi="Times New Roman" w:cs="Times New Roman"/>
                <w:color w:val="000000"/>
                <w:sz w:val="24"/>
                <w:szCs w:val="24"/>
                <w:lang w:val="en-US"/>
              </w:rPr>
              <w:t>94ºC 4 min; 34 cycles (94ºC 1 min, 55ºC 1 min, 72ºC 2:30 min), 72ºC 7 min</w:t>
            </w:r>
          </w:p>
        </w:tc>
      </w:tr>
      <w:tr w:rsidR="00B736E8" w:rsidRPr="003058E0" w:rsidTr="00F352B6">
        <w:trPr>
          <w:trHeight w:val="288"/>
        </w:trPr>
        <w:tc>
          <w:tcPr>
            <w:tcW w:w="1101" w:type="dxa"/>
            <w:tcBorders>
              <w:top w:val="nil"/>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lang w:val="en-US"/>
              </w:rPr>
            </w:pPr>
          </w:p>
        </w:tc>
        <w:tc>
          <w:tcPr>
            <w:tcW w:w="1417" w:type="dxa"/>
            <w:tcBorders>
              <w:top w:val="nil"/>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i/>
                <w:color w:val="000000"/>
                <w:sz w:val="24"/>
                <w:szCs w:val="24"/>
                <w:lang w:val="en-US"/>
              </w:rPr>
            </w:pPr>
            <w:r w:rsidRPr="003058E0">
              <w:rPr>
                <w:rFonts w:ascii="Times New Roman" w:eastAsia="Times New Roman" w:hAnsi="Times New Roman" w:cs="Times New Roman"/>
                <w:i/>
                <w:color w:val="000000"/>
                <w:sz w:val="24"/>
                <w:szCs w:val="24"/>
                <w:lang w:val="en-US"/>
              </w:rPr>
              <w:t>rpl16R</w:t>
            </w:r>
          </w:p>
        </w:tc>
        <w:tc>
          <w:tcPr>
            <w:tcW w:w="425" w:type="dxa"/>
            <w:tcBorders>
              <w:top w:val="nil"/>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lang w:val="en-US"/>
              </w:rPr>
            </w:pPr>
            <w:r w:rsidRPr="003058E0">
              <w:rPr>
                <w:rFonts w:ascii="Times New Roman" w:eastAsia="Times New Roman" w:hAnsi="Times New Roman" w:cs="Times New Roman"/>
                <w:color w:val="000000"/>
                <w:sz w:val="24"/>
                <w:szCs w:val="24"/>
                <w:lang w:val="en-US"/>
              </w:rPr>
              <w:t>R</w:t>
            </w:r>
          </w:p>
        </w:tc>
        <w:tc>
          <w:tcPr>
            <w:tcW w:w="4253" w:type="dxa"/>
            <w:tcBorders>
              <w:top w:val="nil"/>
            </w:tcBorders>
            <w:shd w:val="clear" w:color="auto" w:fill="auto"/>
            <w:noWrap/>
            <w:vAlign w:val="center"/>
            <w:hideMark/>
          </w:tcPr>
          <w:p w:rsidR="00B736E8" w:rsidRPr="003058E0" w:rsidRDefault="00B736E8" w:rsidP="001A290E">
            <w:pPr>
              <w:ind w:firstLine="0"/>
              <w:jc w:val="left"/>
              <w:rPr>
                <w:rFonts w:ascii="Times New Roman" w:eastAsia="Times New Roman" w:hAnsi="Times New Roman" w:cs="Times New Roman"/>
                <w:color w:val="000000"/>
                <w:sz w:val="24"/>
                <w:szCs w:val="24"/>
                <w:lang w:val="en-US"/>
              </w:rPr>
            </w:pPr>
            <w:r w:rsidRPr="003058E0">
              <w:rPr>
                <w:rFonts w:ascii="Times New Roman" w:eastAsia="Times New Roman" w:hAnsi="Times New Roman" w:cs="Times New Roman"/>
                <w:color w:val="000000"/>
                <w:sz w:val="24"/>
                <w:szCs w:val="24"/>
                <w:lang w:val="en-US"/>
              </w:rPr>
              <w:t>CCCTTCATTCTTCCTCTATGTTG</w:t>
            </w:r>
          </w:p>
        </w:tc>
        <w:tc>
          <w:tcPr>
            <w:tcW w:w="2835" w:type="dxa"/>
            <w:tcBorders>
              <w:top w:val="nil"/>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lang w:val="en-US"/>
              </w:rPr>
            </w:pPr>
          </w:p>
        </w:tc>
        <w:tc>
          <w:tcPr>
            <w:tcW w:w="1276" w:type="dxa"/>
            <w:tcBorders>
              <w:top w:val="nil"/>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lang w:val="en-US"/>
              </w:rPr>
            </w:pPr>
          </w:p>
        </w:tc>
        <w:tc>
          <w:tcPr>
            <w:tcW w:w="3118" w:type="dxa"/>
            <w:tcBorders>
              <w:top w:val="nil"/>
            </w:tcBorders>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lang w:val="en-US"/>
              </w:rPr>
            </w:pPr>
          </w:p>
        </w:tc>
      </w:tr>
      <w:tr w:rsidR="00B736E8" w:rsidRPr="003058E0" w:rsidTr="00F352B6">
        <w:trPr>
          <w:trHeight w:val="288"/>
        </w:trPr>
        <w:tc>
          <w:tcPr>
            <w:tcW w:w="1101"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bCs/>
                <w:i/>
                <w:color w:val="000000"/>
                <w:sz w:val="24"/>
                <w:szCs w:val="24"/>
                <w:lang w:val="en-US"/>
              </w:rPr>
            </w:pPr>
            <w:proofErr w:type="spellStart"/>
            <w:r w:rsidRPr="003058E0">
              <w:rPr>
                <w:rFonts w:ascii="Times New Roman" w:eastAsia="Times New Roman" w:hAnsi="Times New Roman" w:cs="Times New Roman"/>
                <w:bCs/>
                <w:i/>
                <w:color w:val="000000"/>
                <w:sz w:val="24"/>
                <w:szCs w:val="24"/>
                <w:lang w:val="en-US"/>
              </w:rPr>
              <w:t>trnS-trnSfm</w:t>
            </w:r>
            <w:proofErr w:type="spellEnd"/>
          </w:p>
        </w:tc>
        <w:tc>
          <w:tcPr>
            <w:tcW w:w="1417"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i/>
                <w:color w:val="000000"/>
                <w:sz w:val="24"/>
                <w:szCs w:val="24"/>
              </w:rPr>
            </w:pPr>
            <w:proofErr w:type="spellStart"/>
            <w:r w:rsidRPr="003058E0">
              <w:rPr>
                <w:rFonts w:ascii="Times New Roman" w:eastAsia="Times New Roman" w:hAnsi="Times New Roman" w:cs="Times New Roman"/>
                <w:i/>
                <w:color w:val="000000"/>
                <w:sz w:val="24"/>
                <w:szCs w:val="24"/>
                <w:lang w:val="en-US"/>
              </w:rPr>
              <w:t>tr</w:t>
            </w:r>
            <w:r w:rsidRPr="003058E0">
              <w:rPr>
                <w:rFonts w:ascii="Times New Roman" w:eastAsia="Times New Roman" w:hAnsi="Times New Roman" w:cs="Times New Roman"/>
                <w:i/>
                <w:color w:val="000000"/>
                <w:sz w:val="24"/>
                <w:szCs w:val="24"/>
              </w:rPr>
              <w:t>nfm</w:t>
            </w:r>
            <w:proofErr w:type="spellEnd"/>
          </w:p>
        </w:tc>
        <w:tc>
          <w:tcPr>
            <w:tcW w:w="425"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r w:rsidRPr="003058E0">
              <w:rPr>
                <w:rFonts w:ascii="Times New Roman" w:eastAsia="Times New Roman" w:hAnsi="Times New Roman" w:cs="Times New Roman"/>
                <w:color w:val="000000"/>
                <w:sz w:val="24"/>
                <w:szCs w:val="24"/>
              </w:rPr>
              <w:t>R</w:t>
            </w:r>
          </w:p>
        </w:tc>
        <w:tc>
          <w:tcPr>
            <w:tcW w:w="4253" w:type="dxa"/>
            <w:shd w:val="clear" w:color="auto" w:fill="auto"/>
            <w:noWrap/>
            <w:vAlign w:val="center"/>
            <w:hideMark/>
          </w:tcPr>
          <w:p w:rsidR="00B736E8" w:rsidRPr="003058E0" w:rsidRDefault="00B736E8" w:rsidP="001A290E">
            <w:pPr>
              <w:ind w:firstLine="0"/>
              <w:jc w:val="left"/>
              <w:rPr>
                <w:rFonts w:ascii="Times New Roman" w:eastAsia="Times New Roman" w:hAnsi="Times New Roman" w:cs="Times New Roman"/>
                <w:color w:val="000000"/>
                <w:sz w:val="24"/>
                <w:szCs w:val="24"/>
              </w:rPr>
            </w:pPr>
            <w:r w:rsidRPr="003058E0">
              <w:rPr>
                <w:rFonts w:ascii="Times New Roman" w:eastAsia="Times New Roman" w:hAnsi="Times New Roman" w:cs="Times New Roman"/>
                <w:color w:val="000000"/>
                <w:sz w:val="24"/>
                <w:szCs w:val="24"/>
              </w:rPr>
              <w:t>CATAACCTTGAGGTCACGGG</w:t>
            </w:r>
          </w:p>
        </w:tc>
        <w:tc>
          <w:tcPr>
            <w:tcW w:w="2835" w:type="dxa"/>
            <w:shd w:val="clear" w:color="auto" w:fill="auto"/>
            <w:noWrap/>
            <w:vAlign w:val="bottom"/>
            <w:hideMark/>
          </w:tcPr>
          <w:p w:rsidR="00150B84" w:rsidRPr="00150B84" w:rsidRDefault="00150B84" w:rsidP="00150B84">
            <w:pPr>
              <w:ind w:firstLine="0"/>
              <w:jc w:val="left"/>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w:t>
            </w:r>
            <w:proofErr w:type="spellStart"/>
            <w:r w:rsidR="00B736E8" w:rsidRPr="003058E0">
              <w:rPr>
                <w:rFonts w:ascii="Times New Roman" w:eastAsia="Times New Roman" w:hAnsi="Times New Roman" w:cs="Times New Roman"/>
                <w:color w:val="000000"/>
                <w:sz w:val="24"/>
                <w:szCs w:val="24"/>
              </w:rPr>
              <w:t>Minder</w:t>
            </w:r>
            <w:proofErr w:type="spellEnd"/>
            <w:r>
              <w:rPr>
                <w:rFonts w:ascii="Times New Roman" w:eastAsia="Times New Roman" w:hAnsi="Times New Roman" w:cs="Times New Roman"/>
                <w:color w:val="000000"/>
                <w:sz w:val="24"/>
                <w:szCs w:val="24"/>
                <w:lang w:val="en-GB"/>
              </w:rPr>
              <w:t>,</w:t>
            </w:r>
            <w:r w:rsidR="00B736E8" w:rsidRPr="003058E0">
              <w:rPr>
                <w:rFonts w:ascii="Times New Roman" w:eastAsia="Times New Roman" w:hAnsi="Times New Roman" w:cs="Times New Roman"/>
                <w:color w:val="000000"/>
                <w:sz w:val="24"/>
                <w:szCs w:val="24"/>
                <w:lang w:val="en-GB"/>
              </w:rPr>
              <w:t xml:space="preserve"> </w:t>
            </w:r>
            <w:proofErr w:type="spellStart"/>
            <w:r w:rsidRPr="00150B84">
              <w:rPr>
                <w:rFonts w:ascii="Times New Roman" w:eastAsia="Times New Roman" w:hAnsi="Times New Roman" w:cs="Times New Roman"/>
                <w:color w:val="000000"/>
                <w:sz w:val="24"/>
                <w:szCs w:val="24"/>
              </w:rPr>
              <w:t>Rothenbuehler</w:t>
            </w:r>
            <w:proofErr w:type="spellEnd"/>
            <w:r>
              <w:rPr>
                <w:rFonts w:ascii="Times New Roman" w:eastAsia="Times New Roman" w:hAnsi="Times New Roman" w:cs="Times New Roman"/>
                <w:color w:val="000000"/>
                <w:sz w:val="24"/>
                <w:szCs w:val="24"/>
                <w:lang w:val="en-GB"/>
              </w:rPr>
              <w:t xml:space="preserve"> &amp;</w:t>
            </w:r>
          </w:p>
          <w:p w:rsidR="00B736E8" w:rsidRPr="003058E0" w:rsidRDefault="00150B84" w:rsidP="00150B84">
            <w:pPr>
              <w:ind w:firstLine="0"/>
              <w:jc w:val="left"/>
              <w:rPr>
                <w:rFonts w:ascii="Times New Roman" w:eastAsia="Times New Roman" w:hAnsi="Times New Roman" w:cs="Times New Roman"/>
                <w:color w:val="000000"/>
                <w:sz w:val="24"/>
                <w:szCs w:val="24"/>
              </w:rPr>
            </w:pPr>
            <w:proofErr w:type="spellStart"/>
            <w:r w:rsidRPr="00150B84">
              <w:rPr>
                <w:rFonts w:ascii="Times New Roman" w:eastAsia="Times New Roman" w:hAnsi="Times New Roman" w:cs="Times New Roman"/>
                <w:color w:val="000000"/>
                <w:sz w:val="24"/>
                <w:szCs w:val="24"/>
              </w:rPr>
              <w:t>Widmer</w:t>
            </w:r>
            <w:proofErr w:type="spellEnd"/>
            <w:r>
              <w:rPr>
                <w:rFonts w:ascii="Times New Roman" w:eastAsia="Times New Roman" w:hAnsi="Times New Roman" w:cs="Times New Roman"/>
                <w:color w:val="000000"/>
                <w:sz w:val="24"/>
                <w:szCs w:val="24"/>
                <w:lang w:val="en-GB"/>
              </w:rPr>
              <w:t xml:space="preserve">, </w:t>
            </w:r>
            <w:r w:rsidR="00B736E8" w:rsidRPr="003058E0">
              <w:rPr>
                <w:rFonts w:ascii="Times New Roman" w:eastAsia="Times New Roman" w:hAnsi="Times New Roman" w:cs="Times New Roman"/>
                <w:color w:val="000000"/>
                <w:sz w:val="24"/>
                <w:szCs w:val="24"/>
              </w:rPr>
              <w:t>2007</w:t>
            </w:r>
            <w:r>
              <w:rPr>
                <w:rFonts w:ascii="Times New Roman" w:eastAsia="Times New Roman" w:hAnsi="Times New Roman" w:cs="Times New Roman"/>
                <w:color w:val="000000"/>
                <w:sz w:val="24"/>
                <w:szCs w:val="24"/>
                <w:lang w:val="en-GB"/>
              </w:rPr>
              <w:t>)</w:t>
            </w:r>
          </w:p>
        </w:tc>
        <w:tc>
          <w:tcPr>
            <w:tcW w:w="1276"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i/>
                <w:iCs/>
                <w:color w:val="000000"/>
                <w:sz w:val="24"/>
                <w:szCs w:val="24"/>
              </w:rPr>
            </w:pPr>
            <w:r w:rsidRPr="003058E0">
              <w:rPr>
                <w:rFonts w:ascii="Times New Roman" w:eastAsia="Times New Roman" w:hAnsi="Times New Roman" w:cs="Times New Roman"/>
                <w:i/>
                <w:iCs/>
                <w:color w:val="000000"/>
                <w:sz w:val="24"/>
                <w:szCs w:val="24"/>
              </w:rPr>
              <w:t>S</w:t>
            </w:r>
            <w:r w:rsidRPr="003058E0">
              <w:rPr>
                <w:rFonts w:ascii="Times New Roman" w:eastAsia="Times New Roman" w:hAnsi="Times New Roman" w:cs="Times New Roman"/>
                <w:i/>
                <w:iCs/>
                <w:color w:val="000000"/>
                <w:sz w:val="24"/>
                <w:szCs w:val="24"/>
                <w:lang w:val="es-ES"/>
              </w:rPr>
              <w:t>.</w:t>
            </w:r>
            <w:r w:rsidRPr="003058E0">
              <w:rPr>
                <w:rFonts w:ascii="Times New Roman" w:eastAsia="Times New Roman" w:hAnsi="Times New Roman" w:cs="Times New Roman"/>
                <w:i/>
                <w:iCs/>
                <w:color w:val="000000"/>
                <w:sz w:val="24"/>
                <w:szCs w:val="24"/>
              </w:rPr>
              <w:t xml:space="preserve"> </w:t>
            </w:r>
            <w:proofErr w:type="spellStart"/>
            <w:r w:rsidRPr="003058E0">
              <w:rPr>
                <w:rFonts w:ascii="Times New Roman" w:eastAsia="Times New Roman" w:hAnsi="Times New Roman" w:cs="Times New Roman"/>
                <w:i/>
                <w:iCs/>
                <w:color w:val="000000"/>
                <w:sz w:val="24"/>
                <w:szCs w:val="24"/>
              </w:rPr>
              <w:t>dioica</w:t>
            </w:r>
            <w:proofErr w:type="spellEnd"/>
          </w:p>
        </w:tc>
        <w:tc>
          <w:tcPr>
            <w:tcW w:w="3118"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proofErr w:type="spellStart"/>
            <w:r w:rsidRPr="003058E0">
              <w:rPr>
                <w:rFonts w:ascii="Times New Roman" w:eastAsia="Times New Roman" w:hAnsi="Times New Roman" w:cs="Times New Roman"/>
                <w:color w:val="000000"/>
                <w:sz w:val="24"/>
                <w:szCs w:val="24"/>
              </w:rPr>
              <w:t>Temp</w:t>
            </w:r>
            <w:proofErr w:type="spellEnd"/>
            <w:r w:rsidR="003058E0" w:rsidRPr="003058E0">
              <w:rPr>
                <w:rFonts w:ascii="Times New Roman" w:eastAsia="Times New Roman" w:hAnsi="Times New Roman" w:cs="Times New Roman"/>
                <w:color w:val="000000"/>
                <w:sz w:val="24"/>
                <w:szCs w:val="24"/>
              </w:rPr>
              <w:t>.</w:t>
            </w:r>
            <w:r w:rsidRPr="003058E0">
              <w:rPr>
                <w:rFonts w:ascii="Times New Roman" w:eastAsia="Times New Roman" w:hAnsi="Times New Roman" w:cs="Times New Roman"/>
                <w:color w:val="000000"/>
                <w:sz w:val="24"/>
                <w:szCs w:val="24"/>
              </w:rPr>
              <w:t xml:space="preserve"> </w:t>
            </w:r>
            <w:proofErr w:type="spellStart"/>
            <w:r w:rsidRPr="003058E0">
              <w:rPr>
                <w:rFonts w:ascii="Times New Roman" w:eastAsia="Times New Roman" w:hAnsi="Times New Roman" w:cs="Times New Roman"/>
                <w:color w:val="000000"/>
                <w:sz w:val="24"/>
                <w:szCs w:val="24"/>
              </w:rPr>
              <w:t>Anne</w:t>
            </w:r>
            <w:proofErr w:type="spellEnd"/>
            <w:r w:rsidR="003058E0">
              <w:rPr>
                <w:rFonts w:ascii="Times New Roman" w:eastAsia="Times New Roman" w:hAnsi="Times New Roman" w:cs="Times New Roman"/>
                <w:color w:val="000000"/>
                <w:sz w:val="24"/>
                <w:szCs w:val="24"/>
                <w:lang w:val="en-GB"/>
              </w:rPr>
              <w:t>a</w:t>
            </w:r>
            <w:proofErr w:type="spellStart"/>
            <w:r w:rsidRPr="003058E0">
              <w:rPr>
                <w:rFonts w:ascii="Times New Roman" w:eastAsia="Times New Roman" w:hAnsi="Times New Roman" w:cs="Times New Roman"/>
                <w:color w:val="000000"/>
                <w:sz w:val="24"/>
                <w:szCs w:val="24"/>
              </w:rPr>
              <w:t>ling</w:t>
            </w:r>
            <w:proofErr w:type="spellEnd"/>
            <w:r w:rsidRPr="003058E0">
              <w:rPr>
                <w:rFonts w:ascii="Times New Roman" w:eastAsia="Times New Roman" w:hAnsi="Times New Roman" w:cs="Times New Roman"/>
                <w:color w:val="000000"/>
                <w:sz w:val="24"/>
                <w:szCs w:val="24"/>
              </w:rPr>
              <w:t xml:space="preserve"> 62</w:t>
            </w:r>
          </w:p>
        </w:tc>
      </w:tr>
      <w:tr w:rsidR="00B736E8" w:rsidRPr="003058E0" w:rsidTr="00F352B6">
        <w:trPr>
          <w:trHeight w:val="288"/>
        </w:trPr>
        <w:tc>
          <w:tcPr>
            <w:tcW w:w="1101"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p>
        </w:tc>
        <w:tc>
          <w:tcPr>
            <w:tcW w:w="1417"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i/>
                <w:color w:val="000000"/>
                <w:sz w:val="24"/>
                <w:szCs w:val="24"/>
              </w:rPr>
            </w:pPr>
            <w:proofErr w:type="spellStart"/>
            <w:r w:rsidRPr="003058E0">
              <w:rPr>
                <w:rFonts w:ascii="Times New Roman" w:eastAsia="Times New Roman" w:hAnsi="Times New Roman" w:cs="Times New Roman"/>
                <w:i/>
                <w:color w:val="000000"/>
                <w:sz w:val="24"/>
                <w:szCs w:val="24"/>
              </w:rPr>
              <w:t>trnSUGA</w:t>
            </w:r>
            <w:proofErr w:type="spellEnd"/>
          </w:p>
        </w:tc>
        <w:tc>
          <w:tcPr>
            <w:tcW w:w="425"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r w:rsidRPr="003058E0">
              <w:rPr>
                <w:rFonts w:ascii="Times New Roman" w:eastAsia="Times New Roman" w:hAnsi="Times New Roman" w:cs="Times New Roman"/>
                <w:color w:val="000000"/>
                <w:sz w:val="24"/>
                <w:szCs w:val="24"/>
              </w:rPr>
              <w:t>F</w:t>
            </w:r>
          </w:p>
        </w:tc>
        <w:tc>
          <w:tcPr>
            <w:tcW w:w="4253"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r w:rsidRPr="003058E0">
              <w:rPr>
                <w:rFonts w:ascii="Times New Roman" w:eastAsia="Times New Roman" w:hAnsi="Times New Roman" w:cs="Times New Roman"/>
                <w:color w:val="000000"/>
                <w:sz w:val="24"/>
                <w:szCs w:val="24"/>
              </w:rPr>
              <w:t>GAGAGAGAGGGATTCGAACC</w:t>
            </w:r>
          </w:p>
        </w:tc>
        <w:tc>
          <w:tcPr>
            <w:tcW w:w="2835"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p>
        </w:tc>
        <w:tc>
          <w:tcPr>
            <w:tcW w:w="1276"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p>
        </w:tc>
        <w:tc>
          <w:tcPr>
            <w:tcW w:w="3118"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p>
        </w:tc>
      </w:tr>
      <w:tr w:rsidR="00B736E8" w:rsidRPr="00F352B6" w:rsidTr="00F352B6">
        <w:trPr>
          <w:trHeight w:val="288"/>
        </w:trPr>
        <w:tc>
          <w:tcPr>
            <w:tcW w:w="1101"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bCs/>
                <w:i/>
                <w:color w:val="000000"/>
                <w:sz w:val="24"/>
                <w:szCs w:val="24"/>
              </w:rPr>
            </w:pPr>
            <w:r w:rsidRPr="003058E0">
              <w:rPr>
                <w:rFonts w:ascii="Times New Roman" w:eastAsia="Times New Roman" w:hAnsi="Times New Roman" w:cs="Times New Roman"/>
                <w:bCs/>
                <w:i/>
                <w:color w:val="000000"/>
                <w:sz w:val="24"/>
                <w:szCs w:val="24"/>
              </w:rPr>
              <w:t>rps4</w:t>
            </w:r>
          </w:p>
        </w:tc>
        <w:tc>
          <w:tcPr>
            <w:tcW w:w="1417"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i/>
                <w:color w:val="000000"/>
                <w:sz w:val="24"/>
                <w:szCs w:val="24"/>
              </w:rPr>
            </w:pPr>
            <w:r w:rsidRPr="003058E0">
              <w:rPr>
                <w:rFonts w:ascii="Times New Roman" w:eastAsia="Times New Roman" w:hAnsi="Times New Roman" w:cs="Times New Roman"/>
                <w:i/>
                <w:color w:val="000000"/>
                <w:sz w:val="24"/>
                <w:szCs w:val="24"/>
              </w:rPr>
              <w:t>rps4R2</w:t>
            </w:r>
          </w:p>
        </w:tc>
        <w:tc>
          <w:tcPr>
            <w:tcW w:w="425"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r w:rsidRPr="003058E0">
              <w:rPr>
                <w:rFonts w:ascii="Times New Roman" w:eastAsia="Times New Roman" w:hAnsi="Times New Roman" w:cs="Times New Roman"/>
                <w:color w:val="000000"/>
                <w:sz w:val="24"/>
                <w:szCs w:val="24"/>
              </w:rPr>
              <w:t>F</w:t>
            </w:r>
          </w:p>
        </w:tc>
        <w:tc>
          <w:tcPr>
            <w:tcW w:w="4253"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r w:rsidRPr="003058E0">
              <w:rPr>
                <w:rFonts w:ascii="Times New Roman" w:eastAsia="Times New Roman" w:hAnsi="Times New Roman" w:cs="Times New Roman"/>
                <w:color w:val="000000"/>
                <w:sz w:val="24"/>
                <w:szCs w:val="24"/>
              </w:rPr>
              <w:t>CTGTNAGWCCRTAATGAAAACG</w:t>
            </w:r>
          </w:p>
        </w:tc>
        <w:tc>
          <w:tcPr>
            <w:tcW w:w="2835" w:type="dxa"/>
            <w:shd w:val="clear" w:color="auto" w:fill="auto"/>
            <w:noWrap/>
            <w:vAlign w:val="bottom"/>
            <w:hideMark/>
          </w:tcPr>
          <w:p w:rsidR="00B736E8" w:rsidRPr="007255D0" w:rsidRDefault="007255D0" w:rsidP="001A290E">
            <w:pPr>
              <w:ind w:firstLine="0"/>
              <w:jc w:val="left"/>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w:t>
            </w:r>
            <w:proofErr w:type="spellStart"/>
            <w:r w:rsidR="00B736E8" w:rsidRPr="003058E0">
              <w:rPr>
                <w:rFonts w:ascii="Times New Roman" w:eastAsia="Times New Roman" w:hAnsi="Times New Roman" w:cs="Times New Roman"/>
                <w:color w:val="000000"/>
                <w:sz w:val="24"/>
                <w:szCs w:val="24"/>
                <w:lang w:val="en-GB"/>
              </w:rPr>
              <w:t>Taberlet</w:t>
            </w:r>
            <w:proofErr w:type="spellEnd"/>
            <w:r w:rsidR="00B736E8" w:rsidRPr="003058E0">
              <w:rPr>
                <w:rFonts w:ascii="Times New Roman" w:eastAsia="Times New Roman" w:hAnsi="Times New Roman" w:cs="Times New Roman"/>
                <w:color w:val="000000"/>
                <w:sz w:val="24"/>
                <w:szCs w:val="24"/>
              </w:rPr>
              <w:t xml:space="preserve"> </w:t>
            </w:r>
            <w:r w:rsidR="00B736E8" w:rsidRPr="003058E0">
              <w:rPr>
                <w:rFonts w:ascii="Times New Roman" w:eastAsia="Times New Roman" w:hAnsi="Times New Roman" w:cs="Times New Roman"/>
                <w:color w:val="000000"/>
                <w:sz w:val="24"/>
                <w:szCs w:val="24"/>
                <w:lang w:val="en-GB"/>
              </w:rPr>
              <w:t>et</w:t>
            </w:r>
            <w:r w:rsidR="00B736E8" w:rsidRPr="003058E0">
              <w:rPr>
                <w:rFonts w:ascii="Times New Roman" w:eastAsia="Times New Roman" w:hAnsi="Times New Roman" w:cs="Times New Roman"/>
                <w:color w:val="000000"/>
                <w:sz w:val="24"/>
                <w:szCs w:val="24"/>
              </w:rPr>
              <w:t xml:space="preserve"> </w:t>
            </w:r>
            <w:r w:rsidR="00B736E8" w:rsidRPr="003058E0">
              <w:rPr>
                <w:rFonts w:ascii="Times New Roman" w:eastAsia="Times New Roman" w:hAnsi="Times New Roman" w:cs="Times New Roman"/>
                <w:color w:val="000000"/>
                <w:sz w:val="24"/>
                <w:szCs w:val="24"/>
                <w:lang w:val="en-GB"/>
              </w:rPr>
              <w:t>al</w:t>
            </w:r>
            <w:r w:rsidR="0081408E" w:rsidRPr="003058E0">
              <w:rPr>
                <w:rFonts w:ascii="Times New Roman" w:eastAsia="Times New Roman" w:hAnsi="Times New Roman" w:cs="Times New Roman"/>
                <w:color w:val="000000"/>
                <w:sz w:val="24"/>
                <w:szCs w:val="24"/>
              </w:rPr>
              <w:t>.,</w:t>
            </w:r>
            <w:r w:rsidR="00B736E8" w:rsidRPr="003058E0">
              <w:rPr>
                <w:rFonts w:ascii="Times New Roman" w:eastAsia="Times New Roman" w:hAnsi="Times New Roman" w:cs="Times New Roman"/>
                <w:color w:val="000000"/>
                <w:sz w:val="24"/>
                <w:szCs w:val="24"/>
              </w:rPr>
              <w:t xml:space="preserve"> 1991</w:t>
            </w:r>
            <w:r>
              <w:rPr>
                <w:rFonts w:ascii="Times New Roman" w:eastAsia="Times New Roman" w:hAnsi="Times New Roman" w:cs="Times New Roman"/>
                <w:color w:val="000000"/>
                <w:sz w:val="24"/>
                <w:szCs w:val="24"/>
                <w:lang w:val="en-GB"/>
              </w:rPr>
              <w:t>)</w:t>
            </w:r>
          </w:p>
        </w:tc>
        <w:tc>
          <w:tcPr>
            <w:tcW w:w="1276"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rPr>
            </w:pPr>
            <w:r w:rsidRPr="003058E0">
              <w:rPr>
                <w:rFonts w:ascii="Times New Roman" w:eastAsia="Times New Roman" w:hAnsi="Times New Roman" w:cs="Times New Roman"/>
                <w:color w:val="000000"/>
                <w:sz w:val="24"/>
                <w:szCs w:val="24"/>
                <w:lang w:val="en-GB"/>
              </w:rPr>
              <w:t>Complete</w:t>
            </w:r>
            <w:r w:rsidRPr="003058E0">
              <w:rPr>
                <w:rFonts w:ascii="Times New Roman" w:eastAsia="Times New Roman" w:hAnsi="Times New Roman" w:cs="Times New Roman"/>
                <w:color w:val="000000"/>
                <w:sz w:val="24"/>
                <w:szCs w:val="24"/>
              </w:rPr>
              <w:t xml:space="preserve"> </w:t>
            </w:r>
            <w:r w:rsidRPr="003058E0">
              <w:rPr>
                <w:rFonts w:ascii="Times New Roman" w:eastAsia="Times New Roman" w:hAnsi="Times New Roman" w:cs="Times New Roman"/>
                <w:color w:val="000000"/>
                <w:sz w:val="24"/>
                <w:szCs w:val="24"/>
                <w:lang w:val="en-GB"/>
              </w:rPr>
              <w:t>genome</w:t>
            </w:r>
          </w:p>
        </w:tc>
        <w:tc>
          <w:tcPr>
            <w:tcW w:w="3118"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lang w:val="en-US"/>
              </w:rPr>
            </w:pPr>
            <w:r w:rsidRPr="00E2483B">
              <w:rPr>
                <w:rFonts w:ascii="Times New Roman" w:eastAsia="Times New Roman" w:hAnsi="Times New Roman" w:cs="Times New Roman"/>
                <w:color w:val="000000"/>
                <w:sz w:val="24"/>
                <w:szCs w:val="24"/>
                <w:lang w:val="en-GB"/>
              </w:rPr>
              <w:t>94º</w:t>
            </w:r>
            <w:r w:rsidRPr="003058E0">
              <w:rPr>
                <w:rFonts w:ascii="Times New Roman" w:eastAsia="Times New Roman" w:hAnsi="Times New Roman" w:cs="Times New Roman"/>
                <w:color w:val="000000"/>
                <w:sz w:val="24"/>
                <w:szCs w:val="24"/>
                <w:lang w:val="en-US"/>
              </w:rPr>
              <w:t>C</w:t>
            </w:r>
            <w:r w:rsidRPr="00E2483B">
              <w:rPr>
                <w:rFonts w:ascii="Times New Roman" w:eastAsia="Times New Roman" w:hAnsi="Times New Roman" w:cs="Times New Roman"/>
                <w:color w:val="000000"/>
                <w:sz w:val="24"/>
                <w:szCs w:val="24"/>
                <w:lang w:val="en-GB"/>
              </w:rPr>
              <w:t xml:space="preserve"> 3 </w:t>
            </w:r>
            <w:r w:rsidRPr="003058E0">
              <w:rPr>
                <w:rFonts w:ascii="Times New Roman" w:eastAsia="Times New Roman" w:hAnsi="Times New Roman" w:cs="Times New Roman"/>
                <w:color w:val="000000"/>
                <w:sz w:val="24"/>
                <w:szCs w:val="24"/>
                <w:lang w:val="en-US"/>
              </w:rPr>
              <w:t>min</w:t>
            </w:r>
            <w:r w:rsidRPr="00E2483B">
              <w:rPr>
                <w:rFonts w:ascii="Times New Roman" w:eastAsia="Times New Roman" w:hAnsi="Times New Roman" w:cs="Times New Roman"/>
                <w:color w:val="000000"/>
                <w:sz w:val="24"/>
                <w:szCs w:val="24"/>
                <w:lang w:val="en-GB"/>
              </w:rPr>
              <w:t xml:space="preserve">; 35 </w:t>
            </w:r>
            <w:r w:rsidRPr="003058E0">
              <w:rPr>
                <w:rFonts w:ascii="Times New Roman" w:eastAsia="Times New Roman" w:hAnsi="Times New Roman" w:cs="Times New Roman"/>
                <w:color w:val="000000"/>
                <w:sz w:val="24"/>
                <w:szCs w:val="24"/>
                <w:lang w:val="en-US"/>
              </w:rPr>
              <w:t>cycles (94ºC 15 sec, 50ºC 30 sec, 72ºC 1min), 72ºC 7 min</w:t>
            </w:r>
          </w:p>
        </w:tc>
      </w:tr>
      <w:tr w:rsidR="00B736E8" w:rsidRPr="003058E0" w:rsidTr="00F352B6">
        <w:trPr>
          <w:trHeight w:val="288"/>
        </w:trPr>
        <w:tc>
          <w:tcPr>
            <w:tcW w:w="1101"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lang w:val="en-US"/>
              </w:rPr>
            </w:pPr>
          </w:p>
        </w:tc>
        <w:tc>
          <w:tcPr>
            <w:tcW w:w="1417"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i/>
                <w:color w:val="000000"/>
                <w:sz w:val="24"/>
                <w:szCs w:val="24"/>
                <w:lang w:val="en-GB"/>
              </w:rPr>
            </w:pPr>
            <w:proofErr w:type="spellStart"/>
            <w:r w:rsidRPr="003058E0">
              <w:rPr>
                <w:rFonts w:ascii="Times New Roman" w:eastAsia="Times New Roman" w:hAnsi="Times New Roman" w:cs="Times New Roman"/>
                <w:i/>
                <w:color w:val="000000"/>
                <w:sz w:val="24"/>
                <w:szCs w:val="24"/>
                <w:lang w:val="en-GB"/>
              </w:rPr>
              <w:t>trnLb</w:t>
            </w:r>
            <w:proofErr w:type="spellEnd"/>
          </w:p>
        </w:tc>
        <w:tc>
          <w:tcPr>
            <w:tcW w:w="425"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lang w:val="en-GB"/>
              </w:rPr>
            </w:pPr>
            <w:r w:rsidRPr="003058E0">
              <w:rPr>
                <w:rFonts w:ascii="Times New Roman" w:eastAsia="Times New Roman" w:hAnsi="Times New Roman" w:cs="Times New Roman"/>
                <w:color w:val="000000"/>
                <w:sz w:val="24"/>
                <w:szCs w:val="24"/>
                <w:lang w:val="en-GB"/>
              </w:rPr>
              <w:t>R</w:t>
            </w:r>
          </w:p>
        </w:tc>
        <w:tc>
          <w:tcPr>
            <w:tcW w:w="4253"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lang w:val="en-GB"/>
              </w:rPr>
            </w:pPr>
            <w:r w:rsidRPr="003058E0">
              <w:rPr>
                <w:rFonts w:ascii="Times New Roman" w:eastAsia="Times New Roman" w:hAnsi="Times New Roman" w:cs="Times New Roman"/>
                <w:color w:val="000000"/>
                <w:sz w:val="24"/>
                <w:szCs w:val="24"/>
                <w:lang w:val="en-GB"/>
              </w:rPr>
              <w:t>TCTACCGATTTCGCCATATC</w:t>
            </w:r>
          </w:p>
        </w:tc>
        <w:tc>
          <w:tcPr>
            <w:tcW w:w="2835"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lang w:val="en-GB"/>
              </w:rPr>
            </w:pPr>
          </w:p>
        </w:tc>
        <w:tc>
          <w:tcPr>
            <w:tcW w:w="1276"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lang w:val="en-GB"/>
              </w:rPr>
            </w:pPr>
          </w:p>
        </w:tc>
        <w:tc>
          <w:tcPr>
            <w:tcW w:w="3118" w:type="dxa"/>
            <w:shd w:val="clear" w:color="auto" w:fill="auto"/>
            <w:noWrap/>
            <w:vAlign w:val="bottom"/>
            <w:hideMark/>
          </w:tcPr>
          <w:p w:rsidR="00B736E8" w:rsidRPr="003058E0" w:rsidRDefault="00B736E8" w:rsidP="001A290E">
            <w:pPr>
              <w:ind w:firstLine="0"/>
              <w:jc w:val="left"/>
              <w:rPr>
                <w:rFonts w:ascii="Times New Roman" w:eastAsia="Times New Roman" w:hAnsi="Times New Roman" w:cs="Times New Roman"/>
                <w:color w:val="000000"/>
                <w:sz w:val="24"/>
                <w:szCs w:val="24"/>
                <w:lang w:val="en-GB"/>
              </w:rPr>
            </w:pPr>
          </w:p>
        </w:tc>
      </w:tr>
    </w:tbl>
    <w:p w:rsidR="00A83A37" w:rsidRPr="00E2483B" w:rsidRDefault="00A83A37" w:rsidP="001A290E">
      <w:pPr>
        <w:ind w:firstLine="0"/>
        <w:rPr>
          <w:rFonts w:ascii="Times New Roman" w:hAnsi="Times New Roman" w:cs="Times New Roman"/>
          <w:sz w:val="24"/>
          <w:szCs w:val="24"/>
          <w:lang w:val="en-GB"/>
        </w:rPr>
      </w:pPr>
    </w:p>
    <w:p w:rsidR="00810596" w:rsidRPr="00E2483B" w:rsidRDefault="00810596" w:rsidP="001A290E">
      <w:pPr>
        <w:ind w:firstLine="0"/>
        <w:rPr>
          <w:rFonts w:ascii="Times New Roman" w:hAnsi="Times New Roman" w:cs="Times New Roman"/>
          <w:sz w:val="24"/>
          <w:szCs w:val="24"/>
          <w:lang w:val="en-GB"/>
        </w:rPr>
      </w:pPr>
    </w:p>
    <w:p w:rsidR="00810596" w:rsidRDefault="00810596" w:rsidP="001A290E">
      <w:pPr>
        <w:ind w:firstLine="0"/>
        <w:rPr>
          <w:rFonts w:ascii="Times New Roman" w:hAnsi="Times New Roman" w:cs="Times New Roman"/>
          <w:sz w:val="24"/>
          <w:szCs w:val="24"/>
          <w:lang w:val="en-GB"/>
        </w:rPr>
      </w:pPr>
    </w:p>
    <w:p w:rsidR="00810596" w:rsidRPr="003058E0" w:rsidRDefault="00810596" w:rsidP="001A290E">
      <w:pPr>
        <w:ind w:firstLine="0"/>
        <w:rPr>
          <w:rFonts w:ascii="Times New Roman" w:hAnsi="Times New Roman" w:cs="Times New Roman"/>
          <w:sz w:val="28"/>
          <w:szCs w:val="28"/>
          <w:lang w:val="en-GB"/>
        </w:rPr>
      </w:pPr>
      <w:r w:rsidRPr="003058E0">
        <w:rPr>
          <w:rFonts w:ascii="Times New Roman" w:hAnsi="Times New Roman" w:cs="Times New Roman"/>
          <w:sz w:val="28"/>
          <w:szCs w:val="28"/>
          <w:lang w:val="en-GB"/>
        </w:rPr>
        <w:t>References</w:t>
      </w:r>
    </w:p>
    <w:p w:rsidR="00810596" w:rsidRPr="003058E0" w:rsidRDefault="00810596" w:rsidP="001A290E">
      <w:pPr>
        <w:ind w:firstLine="0"/>
        <w:rPr>
          <w:rFonts w:ascii="Times New Roman" w:hAnsi="Times New Roman" w:cs="Times New Roman"/>
          <w:sz w:val="24"/>
          <w:szCs w:val="24"/>
          <w:lang w:val="en-GB"/>
        </w:rPr>
      </w:pPr>
    </w:p>
    <w:p w:rsidR="00810596" w:rsidRPr="003058E0" w:rsidRDefault="00A64543" w:rsidP="00A71110">
      <w:pPr>
        <w:ind w:firstLine="0"/>
        <w:rPr>
          <w:rFonts w:ascii="Times New Roman" w:hAnsi="Times New Roman" w:cs="Times New Roman"/>
          <w:sz w:val="24"/>
          <w:szCs w:val="24"/>
          <w:lang w:val="en-GB"/>
        </w:rPr>
      </w:pPr>
      <w:proofErr w:type="spellStart"/>
      <w:r>
        <w:rPr>
          <w:rFonts w:ascii="Times New Roman" w:hAnsi="Times New Roman" w:cs="Times New Roman"/>
          <w:sz w:val="24"/>
          <w:szCs w:val="24"/>
          <w:lang w:val="en-GB"/>
        </w:rPr>
        <w:t>Cotrim</w:t>
      </w:r>
      <w:proofErr w:type="spellEnd"/>
      <w:r w:rsidR="00C06C19">
        <w:rPr>
          <w:rFonts w:ascii="Times New Roman" w:hAnsi="Times New Roman" w:cs="Times New Roman"/>
          <w:sz w:val="24"/>
          <w:szCs w:val="24"/>
          <w:lang w:val="en-GB"/>
        </w:rPr>
        <w:t xml:space="preserve"> HM</w:t>
      </w:r>
      <w:r w:rsidR="00810596" w:rsidRPr="003058E0">
        <w:rPr>
          <w:rFonts w:ascii="Times New Roman" w:hAnsi="Times New Roman" w:cs="Times New Roman"/>
          <w:sz w:val="24"/>
          <w:szCs w:val="24"/>
          <w:lang w:val="en-GB"/>
        </w:rPr>
        <w:t xml:space="preserve">C. 2001. Molecular systematics of </w:t>
      </w:r>
      <w:proofErr w:type="spellStart"/>
      <w:r w:rsidR="00810596" w:rsidRPr="003058E0">
        <w:rPr>
          <w:rFonts w:ascii="Times New Roman" w:hAnsi="Times New Roman" w:cs="Times New Roman"/>
          <w:i/>
          <w:sz w:val="24"/>
          <w:szCs w:val="24"/>
          <w:lang w:val="en-GB"/>
        </w:rPr>
        <w:t>Silene</w:t>
      </w:r>
      <w:proofErr w:type="spellEnd"/>
      <w:r w:rsidR="00810596" w:rsidRPr="003058E0">
        <w:rPr>
          <w:rFonts w:ascii="Times New Roman" w:hAnsi="Times New Roman" w:cs="Times New Roman"/>
          <w:sz w:val="24"/>
          <w:szCs w:val="24"/>
          <w:lang w:val="en-GB"/>
        </w:rPr>
        <w:t xml:space="preserve"> section </w:t>
      </w:r>
      <w:proofErr w:type="spellStart"/>
      <w:r w:rsidR="00810596" w:rsidRPr="003058E0">
        <w:rPr>
          <w:rFonts w:ascii="Times New Roman" w:hAnsi="Times New Roman" w:cs="Times New Roman"/>
          <w:i/>
          <w:sz w:val="24"/>
          <w:szCs w:val="24"/>
          <w:lang w:val="en-GB"/>
        </w:rPr>
        <w:t>Siphonomorpha</w:t>
      </w:r>
      <w:proofErr w:type="spellEnd"/>
      <w:r w:rsidR="00810596" w:rsidRPr="003058E0">
        <w:rPr>
          <w:rFonts w:ascii="Times New Roman" w:hAnsi="Times New Roman" w:cs="Times New Roman"/>
          <w:i/>
          <w:sz w:val="24"/>
          <w:szCs w:val="24"/>
          <w:lang w:val="en-GB"/>
        </w:rPr>
        <w:t xml:space="preserve"> </w:t>
      </w:r>
      <w:proofErr w:type="spellStart"/>
      <w:r w:rsidR="00810596" w:rsidRPr="003058E0">
        <w:rPr>
          <w:rFonts w:ascii="Times New Roman" w:hAnsi="Times New Roman" w:cs="Times New Roman"/>
          <w:i/>
          <w:sz w:val="24"/>
          <w:szCs w:val="24"/>
          <w:lang w:val="en-GB"/>
        </w:rPr>
        <w:t>Otth</w:t>
      </w:r>
      <w:proofErr w:type="spellEnd"/>
      <w:r w:rsidR="00810596" w:rsidRPr="003058E0">
        <w:rPr>
          <w:rFonts w:ascii="Times New Roman" w:hAnsi="Times New Roman" w:cs="Times New Roman"/>
          <w:sz w:val="24"/>
          <w:szCs w:val="24"/>
          <w:lang w:val="en-GB"/>
        </w:rPr>
        <w:t xml:space="preserve"> - a conservation perspective.</w:t>
      </w:r>
      <w:r w:rsidR="003058E0">
        <w:rPr>
          <w:rFonts w:ascii="Times New Roman" w:hAnsi="Times New Roman" w:cs="Times New Roman"/>
          <w:sz w:val="24"/>
          <w:szCs w:val="24"/>
          <w:lang w:val="en-GB"/>
        </w:rPr>
        <w:t xml:space="preserve"> </w:t>
      </w:r>
      <w:r w:rsidR="00C06C19" w:rsidRPr="00A71110">
        <w:rPr>
          <w:rFonts w:ascii="Times New Roman" w:hAnsi="Times New Roman" w:cs="Times New Roman"/>
          <w:i/>
          <w:sz w:val="24"/>
          <w:szCs w:val="24"/>
          <w:lang w:val="en-GB"/>
        </w:rPr>
        <w:t>Ph</w:t>
      </w:r>
      <w:r w:rsidR="00A71110" w:rsidRPr="00A71110">
        <w:rPr>
          <w:rFonts w:ascii="Times New Roman" w:hAnsi="Times New Roman" w:cs="Times New Roman"/>
          <w:i/>
          <w:sz w:val="24"/>
          <w:szCs w:val="24"/>
          <w:lang w:val="en-GB"/>
        </w:rPr>
        <w:t>.</w:t>
      </w:r>
      <w:r w:rsidR="00C06C19" w:rsidRPr="00A71110">
        <w:rPr>
          <w:rFonts w:ascii="Times New Roman" w:hAnsi="Times New Roman" w:cs="Times New Roman"/>
          <w:i/>
          <w:sz w:val="24"/>
          <w:szCs w:val="24"/>
          <w:lang w:val="en-GB"/>
        </w:rPr>
        <w:t>D</w:t>
      </w:r>
      <w:r w:rsidR="00A71110" w:rsidRPr="00A71110">
        <w:rPr>
          <w:rFonts w:ascii="Times New Roman" w:hAnsi="Times New Roman" w:cs="Times New Roman"/>
          <w:i/>
          <w:sz w:val="24"/>
          <w:szCs w:val="24"/>
          <w:lang w:val="en-GB"/>
        </w:rPr>
        <w:t>.</w:t>
      </w:r>
      <w:r w:rsidR="00C06C19" w:rsidRPr="00A71110">
        <w:rPr>
          <w:rFonts w:ascii="Times New Roman" w:hAnsi="Times New Roman" w:cs="Times New Roman"/>
          <w:i/>
          <w:sz w:val="24"/>
          <w:szCs w:val="24"/>
          <w:lang w:val="en-GB"/>
        </w:rPr>
        <w:t xml:space="preserve"> Thesis</w:t>
      </w:r>
      <w:r w:rsidR="00C06C19">
        <w:rPr>
          <w:rFonts w:ascii="Times New Roman" w:hAnsi="Times New Roman" w:cs="Times New Roman"/>
          <w:sz w:val="24"/>
          <w:szCs w:val="24"/>
          <w:lang w:val="en-GB"/>
        </w:rPr>
        <w:t>,</w:t>
      </w:r>
      <w:r w:rsidR="00810596" w:rsidRPr="003058E0">
        <w:rPr>
          <w:rFonts w:ascii="Times New Roman" w:hAnsi="Times New Roman" w:cs="Times New Roman"/>
          <w:sz w:val="24"/>
          <w:szCs w:val="24"/>
          <w:lang w:val="en-GB"/>
        </w:rPr>
        <w:t xml:space="preserve"> Univer</w:t>
      </w:r>
      <w:r w:rsidR="00C06C19">
        <w:rPr>
          <w:rFonts w:ascii="Times New Roman" w:hAnsi="Times New Roman" w:cs="Times New Roman"/>
          <w:sz w:val="24"/>
          <w:szCs w:val="24"/>
          <w:lang w:val="en-GB"/>
        </w:rPr>
        <w:t>sity of Lisbon</w:t>
      </w:r>
      <w:bookmarkStart w:id="0" w:name="_GoBack"/>
      <w:bookmarkEnd w:id="0"/>
    </w:p>
    <w:p w:rsidR="00810596" w:rsidRDefault="00962CF0" w:rsidP="00A71110">
      <w:pPr>
        <w:ind w:firstLine="0"/>
        <w:rPr>
          <w:rFonts w:ascii="Times New Roman" w:hAnsi="Times New Roman" w:cs="Times New Roman"/>
          <w:sz w:val="24"/>
          <w:szCs w:val="24"/>
          <w:lang w:val="en-GB"/>
        </w:rPr>
      </w:pPr>
      <w:r>
        <w:rPr>
          <w:rFonts w:ascii="Times New Roman" w:hAnsi="Times New Roman" w:cs="Times New Roman"/>
          <w:sz w:val="24"/>
          <w:szCs w:val="24"/>
          <w:lang w:val="en-GB"/>
        </w:rPr>
        <w:t>Hamilton M</w:t>
      </w:r>
      <w:r w:rsidR="006B1997">
        <w:rPr>
          <w:rFonts w:ascii="Times New Roman" w:hAnsi="Times New Roman" w:cs="Times New Roman"/>
          <w:sz w:val="24"/>
          <w:szCs w:val="24"/>
          <w:lang w:val="en-GB"/>
        </w:rPr>
        <w:t>B. 1999</w:t>
      </w:r>
      <w:r w:rsidR="00810596" w:rsidRPr="003058E0">
        <w:rPr>
          <w:rFonts w:ascii="Times New Roman" w:hAnsi="Times New Roman" w:cs="Times New Roman"/>
          <w:sz w:val="24"/>
          <w:szCs w:val="24"/>
          <w:lang w:val="en-GB"/>
        </w:rPr>
        <w:t xml:space="preserve">. Four primer pairs for the amplification of chloroplast intergenic regions with intraspecific variation. </w:t>
      </w:r>
      <w:r w:rsidR="00810596" w:rsidRPr="006B1997">
        <w:rPr>
          <w:rFonts w:ascii="Times New Roman" w:hAnsi="Times New Roman" w:cs="Times New Roman"/>
          <w:i/>
          <w:sz w:val="24"/>
          <w:szCs w:val="24"/>
          <w:lang w:val="en-GB"/>
        </w:rPr>
        <w:t xml:space="preserve">Molecular </w:t>
      </w:r>
      <w:r w:rsidR="006B1997" w:rsidRPr="006B1997">
        <w:rPr>
          <w:rFonts w:ascii="Times New Roman" w:hAnsi="Times New Roman" w:cs="Times New Roman"/>
          <w:i/>
          <w:sz w:val="24"/>
          <w:szCs w:val="24"/>
          <w:lang w:val="en-GB"/>
        </w:rPr>
        <w:t>E</w:t>
      </w:r>
      <w:r w:rsidR="00810596" w:rsidRPr="006B1997">
        <w:rPr>
          <w:rFonts w:ascii="Times New Roman" w:hAnsi="Times New Roman" w:cs="Times New Roman"/>
          <w:i/>
          <w:sz w:val="24"/>
          <w:szCs w:val="24"/>
          <w:lang w:val="en-GB"/>
        </w:rPr>
        <w:t>cology</w:t>
      </w:r>
      <w:r w:rsidR="006B1997">
        <w:rPr>
          <w:rFonts w:ascii="Times New Roman" w:hAnsi="Times New Roman" w:cs="Times New Roman"/>
          <w:sz w:val="24"/>
          <w:szCs w:val="24"/>
          <w:lang w:val="en-GB"/>
        </w:rPr>
        <w:t>, 8:</w:t>
      </w:r>
      <w:r w:rsidR="003948C7">
        <w:rPr>
          <w:rFonts w:ascii="Times New Roman" w:hAnsi="Times New Roman" w:cs="Times New Roman"/>
          <w:sz w:val="24"/>
          <w:szCs w:val="24"/>
          <w:lang w:val="en-GB"/>
        </w:rPr>
        <w:t>521-3</w:t>
      </w:r>
    </w:p>
    <w:p w:rsidR="00A71110" w:rsidRPr="003058E0" w:rsidRDefault="00A71110" w:rsidP="00A71110">
      <w:pPr>
        <w:ind w:firstLine="0"/>
        <w:rPr>
          <w:rFonts w:ascii="Times New Roman" w:hAnsi="Times New Roman" w:cs="Times New Roman"/>
          <w:sz w:val="24"/>
          <w:szCs w:val="24"/>
          <w:lang w:val="en-GB"/>
        </w:rPr>
      </w:pPr>
      <w:proofErr w:type="spellStart"/>
      <w:r>
        <w:rPr>
          <w:rFonts w:ascii="Times New Roman" w:hAnsi="Times New Roman" w:cs="Times New Roman"/>
          <w:sz w:val="24"/>
          <w:szCs w:val="24"/>
          <w:lang w:val="en-GB"/>
        </w:rPr>
        <w:t>Ingvarsson</w:t>
      </w:r>
      <w:proofErr w:type="spellEnd"/>
      <w:r>
        <w:rPr>
          <w:rFonts w:ascii="Times New Roman" w:hAnsi="Times New Roman" w:cs="Times New Roman"/>
          <w:sz w:val="24"/>
          <w:szCs w:val="24"/>
          <w:lang w:val="en-GB"/>
        </w:rPr>
        <w:t xml:space="preserve"> PK, </w:t>
      </w:r>
      <w:proofErr w:type="spellStart"/>
      <w:r>
        <w:rPr>
          <w:rFonts w:ascii="Times New Roman" w:hAnsi="Times New Roman" w:cs="Times New Roman"/>
          <w:sz w:val="24"/>
          <w:szCs w:val="24"/>
          <w:lang w:val="en-GB"/>
        </w:rPr>
        <w:t>Ribstein</w:t>
      </w:r>
      <w:proofErr w:type="spellEnd"/>
      <w:r>
        <w:rPr>
          <w:rFonts w:ascii="Times New Roman" w:hAnsi="Times New Roman" w:cs="Times New Roman"/>
          <w:sz w:val="24"/>
          <w:szCs w:val="24"/>
          <w:lang w:val="en-GB"/>
        </w:rPr>
        <w:t xml:space="preserve"> S, Taylor DR. 2003</w:t>
      </w:r>
      <w:r w:rsidRPr="003058E0">
        <w:rPr>
          <w:rFonts w:ascii="Times New Roman" w:hAnsi="Times New Roman" w:cs="Times New Roman"/>
          <w:sz w:val="24"/>
          <w:szCs w:val="24"/>
          <w:lang w:val="en-GB"/>
        </w:rPr>
        <w:t xml:space="preserve">. </w:t>
      </w:r>
      <w:proofErr w:type="gramStart"/>
      <w:r w:rsidRPr="003058E0">
        <w:rPr>
          <w:rFonts w:ascii="Times New Roman" w:hAnsi="Times New Roman" w:cs="Times New Roman"/>
          <w:sz w:val="24"/>
          <w:szCs w:val="24"/>
          <w:lang w:val="en-GB"/>
        </w:rPr>
        <w:t xml:space="preserve">Molecular evolution of insertions and deletion in the chloroplast genome of </w:t>
      </w:r>
      <w:proofErr w:type="spellStart"/>
      <w:r w:rsidRPr="003058E0">
        <w:rPr>
          <w:rFonts w:ascii="Times New Roman" w:hAnsi="Times New Roman" w:cs="Times New Roman"/>
          <w:i/>
          <w:sz w:val="24"/>
          <w:szCs w:val="24"/>
          <w:lang w:val="en-GB"/>
        </w:rPr>
        <w:t>Silene</w:t>
      </w:r>
      <w:proofErr w:type="spellEnd"/>
      <w:r w:rsidRPr="003058E0">
        <w:rPr>
          <w:rFonts w:ascii="Times New Roman" w:hAnsi="Times New Roman" w:cs="Times New Roman"/>
          <w:sz w:val="24"/>
          <w:szCs w:val="24"/>
          <w:lang w:val="en-GB"/>
        </w:rPr>
        <w:t>.</w:t>
      </w:r>
      <w:proofErr w:type="gramEnd"/>
      <w:r w:rsidRPr="003058E0">
        <w:rPr>
          <w:rFonts w:ascii="Times New Roman" w:hAnsi="Times New Roman" w:cs="Times New Roman"/>
          <w:sz w:val="24"/>
          <w:szCs w:val="24"/>
          <w:lang w:val="en-GB"/>
        </w:rPr>
        <w:t xml:space="preserve"> </w:t>
      </w:r>
      <w:r w:rsidRPr="00A71110">
        <w:rPr>
          <w:rFonts w:ascii="Times New Roman" w:hAnsi="Times New Roman" w:cs="Times New Roman"/>
          <w:i/>
          <w:sz w:val="24"/>
          <w:szCs w:val="24"/>
          <w:lang w:val="en-GB"/>
        </w:rPr>
        <w:t>Molecular Biology an</w:t>
      </w:r>
      <w:r w:rsidRPr="00A71110">
        <w:rPr>
          <w:rFonts w:ascii="Times New Roman" w:hAnsi="Times New Roman" w:cs="Times New Roman"/>
          <w:i/>
          <w:sz w:val="24"/>
          <w:szCs w:val="24"/>
          <w:lang w:val="en-GB"/>
        </w:rPr>
        <w:t>d Evolution</w:t>
      </w:r>
      <w:r>
        <w:rPr>
          <w:rFonts w:ascii="Times New Roman" w:hAnsi="Times New Roman" w:cs="Times New Roman"/>
          <w:sz w:val="24"/>
          <w:szCs w:val="24"/>
          <w:lang w:val="en-GB"/>
        </w:rPr>
        <w:t>, 20:</w:t>
      </w:r>
      <w:r w:rsidR="003948C7">
        <w:rPr>
          <w:rFonts w:ascii="Times New Roman" w:hAnsi="Times New Roman" w:cs="Times New Roman"/>
          <w:sz w:val="24"/>
          <w:szCs w:val="24"/>
          <w:lang w:val="en-GB"/>
        </w:rPr>
        <w:t>1737-1740</w:t>
      </w:r>
    </w:p>
    <w:p w:rsidR="00810596" w:rsidRPr="003058E0" w:rsidRDefault="00A64543" w:rsidP="00A71110">
      <w:pPr>
        <w:ind w:firstLine="0"/>
        <w:rPr>
          <w:rFonts w:ascii="Times New Roman" w:hAnsi="Times New Roman" w:cs="Times New Roman"/>
          <w:sz w:val="24"/>
          <w:szCs w:val="24"/>
          <w:lang w:val="en-GB"/>
        </w:rPr>
      </w:pPr>
      <w:proofErr w:type="spellStart"/>
      <w:r>
        <w:rPr>
          <w:rFonts w:ascii="Times New Roman" w:hAnsi="Times New Roman" w:cs="Times New Roman"/>
          <w:sz w:val="24"/>
          <w:szCs w:val="24"/>
          <w:lang w:val="en-GB"/>
        </w:rPr>
        <w:t>Ingvarsson</w:t>
      </w:r>
      <w:proofErr w:type="spellEnd"/>
      <w:r>
        <w:rPr>
          <w:rFonts w:ascii="Times New Roman" w:hAnsi="Times New Roman" w:cs="Times New Roman"/>
          <w:sz w:val="24"/>
          <w:szCs w:val="24"/>
          <w:lang w:val="en-GB"/>
        </w:rPr>
        <w:t xml:space="preserve"> PK, Taylor DR. 2002</w:t>
      </w:r>
      <w:r w:rsidR="00810596" w:rsidRPr="003058E0">
        <w:rPr>
          <w:rFonts w:ascii="Times New Roman" w:hAnsi="Times New Roman" w:cs="Times New Roman"/>
          <w:sz w:val="24"/>
          <w:szCs w:val="24"/>
          <w:lang w:val="en-GB"/>
        </w:rPr>
        <w:t xml:space="preserve">. </w:t>
      </w:r>
      <w:proofErr w:type="gramStart"/>
      <w:r w:rsidR="00810596" w:rsidRPr="003058E0">
        <w:rPr>
          <w:rFonts w:ascii="Times New Roman" w:hAnsi="Times New Roman" w:cs="Times New Roman"/>
          <w:sz w:val="24"/>
          <w:szCs w:val="24"/>
          <w:lang w:val="en-GB"/>
        </w:rPr>
        <w:t>Genealogical evidence for epidemics of selfish genes.</w:t>
      </w:r>
      <w:proofErr w:type="gramEnd"/>
      <w:r w:rsidR="00810596" w:rsidRPr="003058E0">
        <w:rPr>
          <w:rFonts w:ascii="Times New Roman" w:hAnsi="Times New Roman" w:cs="Times New Roman"/>
          <w:sz w:val="24"/>
          <w:szCs w:val="24"/>
          <w:lang w:val="en-GB"/>
        </w:rPr>
        <w:t xml:space="preserve"> </w:t>
      </w:r>
      <w:r w:rsidR="00810596" w:rsidRPr="00A71110">
        <w:rPr>
          <w:rFonts w:ascii="Times New Roman" w:hAnsi="Times New Roman" w:cs="Times New Roman"/>
          <w:i/>
          <w:sz w:val="24"/>
          <w:szCs w:val="24"/>
          <w:lang w:val="en-GB"/>
        </w:rPr>
        <w:t>Proceedings of the National Academy of Sciences</w:t>
      </w:r>
      <w:r w:rsidR="00A71110">
        <w:rPr>
          <w:rFonts w:ascii="Times New Roman" w:hAnsi="Times New Roman" w:cs="Times New Roman"/>
          <w:sz w:val="24"/>
          <w:szCs w:val="24"/>
          <w:lang w:val="en-GB"/>
        </w:rPr>
        <w:t>, 99:</w:t>
      </w:r>
      <w:r w:rsidR="003948C7">
        <w:rPr>
          <w:rFonts w:ascii="Times New Roman" w:hAnsi="Times New Roman" w:cs="Times New Roman"/>
          <w:sz w:val="24"/>
          <w:szCs w:val="24"/>
          <w:lang w:val="en-GB"/>
        </w:rPr>
        <w:t>11265-11269</w:t>
      </w:r>
    </w:p>
    <w:p w:rsidR="00810596" w:rsidRPr="003058E0" w:rsidRDefault="00810596" w:rsidP="00A71110">
      <w:pPr>
        <w:ind w:firstLine="0"/>
        <w:rPr>
          <w:rFonts w:ascii="Times New Roman" w:hAnsi="Times New Roman" w:cs="Times New Roman"/>
          <w:sz w:val="24"/>
          <w:szCs w:val="24"/>
          <w:lang w:val="en-GB"/>
        </w:rPr>
      </w:pPr>
      <w:proofErr w:type="spellStart"/>
      <w:r w:rsidRPr="003058E0">
        <w:rPr>
          <w:rFonts w:ascii="Times New Roman" w:hAnsi="Times New Roman" w:cs="Times New Roman"/>
          <w:sz w:val="24"/>
          <w:szCs w:val="24"/>
          <w:lang w:val="en-GB"/>
        </w:rPr>
        <w:t>López-Vinyallonga</w:t>
      </w:r>
      <w:proofErr w:type="spellEnd"/>
      <w:r w:rsidRPr="003058E0">
        <w:rPr>
          <w:rFonts w:ascii="Times New Roman" w:hAnsi="Times New Roman" w:cs="Times New Roman"/>
          <w:sz w:val="24"/>
          <w:szCs w:val="24"/>
          <w:lang w:val="en-GB"/>
        </w:rPr>
        <w:t xml:space="preserve"> S, </w:t>
      </w:r>
      <w:proofErr w:type="spellStart"/>
      <w:r w:rsidRPr="003058E0">
        <w:rPr>
          <w:rFonts w:ascii="Times New Roman" w:hAnsi="Times New Roman" w:cs="Times New Roman"/>
          <w:sz w:val="24"/>
          <w:szCs w:val="24"/>
          <w:lang w:val="en-GB"/>
        </w:rPr>
        <w:t>López-</w:t>
      </w:r>
      <w:r w:rsidR="006E189C">
        <w:rPr>
          <w:rFonts w:ascii="Times New Roman" w:hAnsi="Times New Roman" w:cs="Times New Roman"/>
          <w:sz w:val="24"/>
          <w:szCs w:val="24"/>
          <w:lang w:val="en-GB"/>
        </w:rPr>
        <w:t>Pujol</w:t>
      </w:r>
      <w:proofErr w:type="spellEnd"/>
      <w:r w:rsidR="006E189C">
        <w:rPr>
          <w:rFonts w:ascii="Times New Roman" w:hAnsi="Times New Roman" w:cs="Times New Roman"/>
          <w:sz w:val="24"/>
          <w:szCs w:val="24"/>
          <w:lang w:val="en-GB"/>
        </w:rPr>
        <w:t xml:space="preserve"> J, </w:t>
      </w:r>
      <w:proofErr w:type="spellStart"/>
      <w:r w:rsidR="006E189C">
        <w:rPr>
          <w:rFonts w:ascii="Times New Roman" w:hAnsi="Times New Roman" w:cs="Times New Roman"/>
          <w:sz w:val="24"/>
          <w:szCs w:val="24"/>
          <w:lang w:val="en-GB"/>
        </w:rPr>
        <w:t>Martinell</w:t>
      </w:r>
      <w:proofErr w:type="spellEnd"/>
      <w:r w:rsidR="006E189C">
        <w:rPr>
          <w:rFonts w:ascii="Times New Roman" w:hAnsi="Times New Roman" w:cs="Times New Roman"/>
          <w:sz w:val="24"/>
          <w:szCs w:val="24"/>
          <w:lang w:val="en-GB"/>
        </w:rPr>
        <w:t xml:space="preserve"> MC, </w:t>
      </w:r>
      <w:proofErr w:type="spellStart"/>
      <w:r w:rsidR="006E189C">
        <w:rPr>
          <w:rFonts w:ascii="Times New Roman" w:hAnsi="Times New Roman" w:cs="Times New Roman"/>
          <w:sz w:val="24"/>
          <w:szCs w:val="24"/>
          <w:lang w:val="en-GB"/>
        </w:rPr>
        <w:t>Massó</w:t>
      </w:r>
      <w:proofErr w:type="spellEnd"/>
      <w:r w:rsidR="006E189C">
        <w:rPr>
          <w:rFonts w:ascii="Times New Roman" w:hAnsi="Times New Roman" w:cs="Times New Roman"/>
          <w:sz w:val="24"/>
          <w:szCs w:val="24"/>
          <w:lang w:val="en-GB"/>
        </w:rPr>
        <w:t xml:space="preserve"> S,</w:t>
      </w:r>
      <w:r w:rsidRPr="003058E0">
        <w:rPr>
          <w:rFonts w:ascii="Times New Roman" w:hAnsi="Times New Roman" w:cs="Times New Roman"/>
          <w:sz w:val="24"/>
          <w:szCs w:val="24"/>
          <w:lang w:val="en-GB"/>
        </w:rPr>
        <w:t xml:space="preserve"> </w:t>
      </w:r>
      <w:proofErr w:type="spellStart"/>
      <w:r w:rsidRPr="003058E0">
        <w:rPr>
          <w:rFonts w:ascii="Times New Roman" w:hAnsi="Times New Roman" w:cs="Times New Roman"/>
          <w:sz w:val="24"/>
          <w:szCs w:val="24"/>
          <w:lang w:val="en-GB"/>
        </w:rPr>
        <w:t>Blanché</w:t>
      </w:r>
      <w:proofErr w:type="spellEnd"/>
      <w:r w:rsidRPr="003058E0">
        <w:rPr>
          <w:rFonts w:ascii="Times New Roman" w:hAnsi="Times New Roman" w:cs="Times New Roman"/>
          <w:sz w:val="24"/>
          <w:szCs w:val="24"/>
          <w:lang w:val="en-GB"/>
        </w:rPr>
        <w:t xml:space="preserve"> C. 2012. Genetic diversity in </w:t>
      </w:r>
      <w:proofErr w:type="spellStart"/>
      <w:r w:rsidRPr="003058E0">
        <w:rPr>
          <w:rFonts w:ascii="Times New Roman" w:hAnsi="Times New Roman" w:cs="Times New Roman"/>
          <w:i/>
          <w:sz w:val="24"/>
          <w:szCs w:val="24"/>
          <w:lang w:val="en-GB"/>
        </w:rPr>
        <w:t>Silene</w:t>
      </w:r>
      <w:proofErr w:type="spellEnd"/>
      <w:r w:rsidRPr="003058E0">
        <w:rPr>
          <w:rFonts w:ascii="Times New Roman" w:hAnsi="Times New Roman" w:cs="Times New Roman"/>
          <w:i/>
          <w:sz w:val="24"/>
          <w:szCs w:val="24"/>
          <w:lang w:val="en-GB"/>
        </w:rPr>
        <w:t xml:space="preserve"> </w:t>
      </w:r>
      <w:proofErr w:type="spellStart"/>
      <w:r w:rsidRPr="003058E0">
        <w:rPr>
          <w:rFonts w:ascii="Times New Roman" w:hAnsi="Times New Roman" w:cs="Times New Roman"/>
          <w:i/>
          <w:sz w:val="24"/>
          <w:szCs w:val="24"/>
          <w:lang w:val="en-GB"/>
        </w:rPr>
        <w:t>sennenii</w:t>
      </w:r>
      <w:proofErr w:type="spellEnd"/>
      <w:r w:rsidRPr="003058E0">
        <w:rPr>
          <w:rFonts w:ascii="Times New Roman" w:hAnsi="Times New Roman" w:cs="Times New Roman"/>
          <w:sz w:val="24"/>
          <w:szCs w:val="24"/>
          <w:lang w:val="en-GB"/>
        </w:rPr>
        <w:t xml:space="preserve"> Pau (</w:t>
      </w:r>
      <w:proofErr w:type="spellStart"/>
      <w:r w:rsidRPr="003058E0">
        <w:rPr>
          <w:rFonts w:ascii="Times New Roman" w:hAnsi="Times New Roman" w:cs="Times New Roman"/>
          <w:sz w:val="24"/>
          <w:szCs w:val="24"/>
          <w:lang w:val="en-GB"/>
        </w:rPr>
        <w:t>Caryophyllaceae</w:t>
      </w:r>
      <w:proofErr w:type="spellEnd"/>
      <w:r w:rsidRPr="003058E0">
        <w:rPr>
          <w:rFonts w:ascii="Times New Roman" w:hAnsi="Times New Roman" w:cs="Times New Roman"/>
          <w:sz w:val="24"/>
          <w:szCs w:val="24"/>
          <w:lang w:val="en-GB"/>
        </w:rPr>
        <w:t xml:space="preserve">) assayed through DNA-based techniques. </w:t>
      </w:r>
      <w:proofErr w:type="spellStart"/>
      <w:r w:rsidRPr="006E189C">
        <w:rPr>
          <w:rFonts w:ascii="Times New Roman" w:hAnsi="Times New Roman" w:cs="Times New Roman"/>
          <w:i/>
          <w:sz w:val="24"/>
          <w:szCs w:val="24"/>
          <w:lang w:val="en-GB"/>
        </w:rPr>
        <w:t>Collectanea</w:t>
      </w:r>
      <w:proofErr w:type="spellEnd"/>
      <w:r w:rsidRPr="006E189C">
        <w:rPr>
          <w:rFonts w:ascii="Times New Roman" w:hAnsi="Times New Roman" w:cs="Times New Roman"/>
          <w:i/>
          <w:sz w:val="24"/>
          <w:szCs w:val="24"/>
          <w:lang w:val="en-GB"/>
        </w:rPr>
        <w:t xml:space="preserve"> </w:t>
      </w:r>
      <w:proofErr w:type="spellStart"/>
      <w:r w:rsidRPr="006E189C">
        <w:rPr>
          <w:rFonts w:ascii="Times New Roman" w:hAnsi="Times New Roman" w:cs="Times New Roman"/>
          <w:i/>
          <w:sz w:val="24"/>
          <w:szCs w:val="24"/>
          <w:lang w:val="en-GB"/>
        </w:rPr>
        <w:t>Botanica</w:t>
      </w:r>
      <w:proofErr w:type="spellEnd"/>
      <w:r w:rsidR="006E189C">
        <w:rPr>
          <w:rFonts w:ascii="Times New Roman" w:hAnsi="Times New Roman" w:cs="Times New Roman"/>
          <w:sz w:val="24"/>
          <w:szCs w:val="24"/>
          <w:lang w:val="en-GB"/>
        </w:rPr>
        <w:t>, 31:</w:t>
      </w:r>
      <w:r w:rsidRPr="003058E0">
        <w:rPr>
          <w:rFonts w:ascii="Times New Roman" w:hAnsi="Times New Roman" w:cs="Times New Roman"/>
          <w:sz w:val="24"/>
          <w:szCs w:val="24"/>
          <w:lang w:val="en-GB"/>
        </w:rPr>
        <w:t>7-18</w:t>
      </w:r>
    </w:p>
    <w:p w:rsidR="00810596" w:rsidRPr="003058E0" w:rsidRDefault="00D3261D" w:rsidP="00A71110">
      <w:pPr>
        <w:ind w:firstLine="0"/>
        <w:rPr>
          <w:rFonts w:ascii="Times New Roman" w:hAnsi="Times New Roman" w:cs="Times New Roman"/>
          <w:sz w:val="24"/>
          <w:szCs w:val="24"/>
          <w:lang w:val="en-GB"/>
        </w:rPr>
      </w:pPr>
      <w:r>
        <w:rPr>
          <w:rFonts w:ascii="Times New Roman" w:hAnsi="Times New Roman" w:cs="Times New Roman"/>
          <w:sz w:val="24"/>
          <w:szCs w:val="24"/>
          <w:lang w:val="en-GB"/>
        </w:rPr>
        <w:t xml:space="preserve">Minder </w:t>
      </w:r>
      <w:proofErr w:type="gramStart"/>
      <w:r>
        <w:rPr>
          <w:rFonts w:ascii="Times New Roman" w:hAnsi="Times New Roman" w:cs="Times New Roman"/>
          <w:sz w:val="24"/>
          <w:szCs w:val="24"/>
          <w:lang w:val="en-GB"/>
        </w:rPr>
        <w:t>AM</w:t>
      </w:r>
      <w:proofErr w:type="gramEnd"/>
      <w:r w:rsidR="00810596" w:rsidRPr="003058E0">
        <w:rPr>
          <w:rFonts w:ascii="Times New Roman" w:hAnsi="Times New Roman" w:cs="Times New Roman"/>
          <w:sz w:val="24"/>
          <w:szCs w:val="24"/>
          <w:lang w:val="en-GB"/>
        </w:rPr>
        <w:t xml:space="preserve">, </w:t>
      </w:r>
      <w:proofErr w:type="spellStart"/>
      <w:r w:rsidR="00810596" w:rsidRPr="003058E0">
        <w:rPr>
          <w:rFonts w:ascii="Times New Roman" w:hAnsi="Times New Roman" w:cs="Times New Roman"/>
          <w:sz w:val="24"/>
          <w:szCs w:val="24"/>
          <w:lang w:val="en-GB"/>
        </w:rPr>
        <w:t>Rothenbuehler</w:t>
      </w:r>
      <w:proofErr w:type="spellEnd"/>
      <w:r>
        <w:rPr>
          <w:rFonts w:ascii="Times New Roman" w:hAnsi="Times New Roman" w:cs="Times New Roman"/>
          <w:sz w:val="24"/>
          <w:szCs w:val="24"/>
          <w:lang w:val="en-GB"/>
        </w:rPr>
        <w:t xml:space="preserve"> C, </w:t>
      </w:r>
      <w:proofErr w:type="spellStart"/>
      <w:r>
        <w:rPr>
          <w:rFonts w:ascii="Times New Roman" w:hAnsi="Times New Roman" w:cs="Times New Roman"/>
          <w:sz w:val="24"/>
          <w:szCs w:val="24"/>
          <w:lang w:val="en-GB"/>
        </w:rPr>
        <w:t>Widmer</w:t>
      </w:r>
      <w:proofErr w:type="spellEnd"/>
      <w:r>
        <w:rPr>
          <w:rFonts w:ascii="Times New Roman" w:hAnsi="Times New Roman" w:cs="Times New Roman"/>
          <w:sz w:val="24"/>
          <w:szCs w:val="24"/>
          <w:lang w:val="en-GB"/>
        </w:rPr>
        <w:t xml:space="preserve"> A. 2007</w:t>
      </w:r>
      <w:r w:rsidR="00810596" w:rsidRPr="003058E0">
        <w:rPr>
          <w:rFonts w:ascii="Times New Roman" w:hAnsi="Times New Roman" w:cs="Times New Roman"/>
          <w:sz w:val="24"/>
          <w:szCs w:val="24"/>
          <w:lang w:val="en-GB"/>
        </w:rPr>
        <w:t xml:space="preserve">. Genetic structure of hybrid zones between </w:t>
      </w:r>
      <w:proofErr w:type="spellStart"/>
      <w:r w:rsidR="00810596" w:rsidRPr="003058E0">
        <w:rPr>
          <w:rFonts w:ascii="Times New Roman" w:hAnsi="Times New Roman" w:cs="Times New Roman"/>
          <w:i/>
          <w:sz w:val="24"/>
          <w:szCs w:val="24"/>
          <w:lang w:val="en-GB"/>
        </w:rPr>
        <w:t>Silene</w:t>
      </w:r>
      <w:proofErr w:type="spellEnd"/>
      <w:r w:rsidR="00810596" w:rsidRPr="003058E0">
        <w:rPr>
          <w:rFonts w:ascii="Times New Roman" w:hAnsi="Times New Roman" w:cs="Times New Roman"/>
          <w:i/>
          <w:sz w:val="24"/>
          <w:szCs w:val="24"/>
          <w:lang w:val="en-GB"/>
        </w:rPr>
        <w:t xml:space="preserve"> </w:t>
      </w:r>
      <w:proofErr w:type="spellStart"/>
      <w:r w:rsidR="00810596" w:rsidRPr="003058E0">
        <w:rPr>
          <w:rFonts w:ascii="Times New Roman" w:hAnsi="Times New Roman" w:cs="Times New Roman"/>
          <w:i/>
          <w:sz w:val="24"/>
          <w:szCs w:val="24"/>
          <w:lang w:val="en-GB"/>
        </w:rPr>
        <w:t>latifolia</w:t>
      </w:r>
      <w:proofErr w:type="spellEnd"/>
      <w:r w:rsidR="00810596" w:rsidRPr="003058E0">
        <w:rPr>
          <w:rFonts w:ascii="Times New Roman" w:hAnsi="Times New Roman" w:cs="Times New Roman"/>
          <w:sz w:val="24"/>
          <w:szCs w:val="24"/>
          <w:lang w:val="en-GB"/>
        </w:rPr>
        <w:t xml:space="preserve"> and </w:t>
      </w:r>
      <w:proofErr w:type="spellStart"/>
      <w:r w:rsidR="00810596" w:rsidRPr="003058E0">
        <w:rPr>
          <w:rFonts w:ascii="Times New Roman" w:hAnsi="Times New Roman" w:cs="Times New Roman"/>
          <w:i/>
          <w:sz w:val="24"/>
          <w:szCs w:val="24"/>
          <w:lang w:val="en-GB"/>
        </w:rPr>
        <w:t>Silene</w:t>
      </w:r>
      <w:proofErr w:type="spellEnd"/>
      <w:r w:rsidR="00810596" w:rsidRPr="003058E0">
        <w:rPr>
          <w:rFonts w:ascii="Times New Roman" w:hAnsi="Times New Roman" w:cs="Times New Roman"/>
          <w:i/>
          <w:sz w:val="24"/>
          <w:szCs w:val="24"/>
          <w:lang w:val="en-GB"/>
        </w:rPr>
        <w:t xml:space="preserve"> </w:t>
      </w:r>
      <w:proofErr w:type="spellStart"/>
      <w:r w:rsidR="00810596" w:rsidRPr="003058E0">
        <w:rPr>
          <w:rFonts w:ascii="Times New Roman" w:hAnsi="Times New Roman" w:cs="Times New Roman"/>
          <w:i/>
          <w:sz w:val="24"/>
          <w:szCs w:val="24"/>
          <w:lang w:val="en-GB"/>
        </w:rPr>
        <w:t>dioica</w:t>
      </w:r>
      <w:proofErr w:type="spellEnd"/>
      <w:r w:rsidR="00810596" w:rsidRPr="003058E0">
        <w:rPr>
          <w:rFonts w:ascii="Times New Roman" w:hAnsi="Times New Roman" w:cs="Times New Roman"/>
          <w:sz w:val="24"/>
          <w:szCs w:val="24"/>
          <w:lang w:val="en-GB"/>
        </w:rPr>
        <w:t xml:space="preserve"> (</w:t>
      </w:r>
      <w:proofErr w:type="spellStart"/>
      <w:r w:rsidR="00810596" w:rsidRPr="003058E0">
        <w:rPr>
          <w:rFonts w:ascii="Times New Roman" w:hAnsi="Times New Roman" w:cs="Times New Roman"/>
          <w:sz w:val="24"/>
          <w:szCs w:val="24"/>
          <w:lang w:val="en-GB"/>
        </w:rPr>
        <w:t>Caryophyllaceae</w:t>
      </w:r>
      <w:proofErr w:type="spellEnd"/>
      <w:r w:rsidR="00810596" w:rsidRPr="003058E0">
        <w:rPr>
          <w:rFonts w:ascii="Times New Roman" w:hAnsi="Times New Roman" w:cs="Times New Roman"/>
          <w:sz w:val="24"/>
          <w:szCs w:val="24"/>
          <w:lang w:val="en-GB"/>
        </w:rPr>
        <w:t xml:space="preserve">): evidence for </w:t>
      </w:r>
      <w:proofErr w:type="spellStart"/>
      <w:r w:rsidR="00810596" w:rsidRPr="003058E0">
        <w:rPr>
          <w:rFonts w:ascii="Times New Roman" w:hAnsi="Times New Roman" w:cs="Times New Roman"/>
          <w:sz w:val="24"/>
          <w:szCs w:val="24"/>
          <w:lang w:val="en-GB"/>
        </w:rPr>
        <w:t>introgressive</w:t>
      </w:r>
      <w:proofErr w:type="spellEnd"/>
      <w:r w:rsidR="00810596" w:rsidRPr="003058E0">
        <w:rPr>
          <w:rFonts w:ascii="Times New Roman" w:hAnsi="Times New Roman" w:cs="Times New Roman"/>
          <w:sz w:val="24"/>
          <w:szCs w:val="24"/>
          <w:lang w:val="en-GB"/>
        </w:rPr>
        <w:t xml:space="preserve"> hybridization. </w:t>
      </w:r>
      <w:r w:rsidR="00810596" w:rsidRPr="00D3261D">
        <w:rPr>
          <w:rFonts w:ascii="Times New Roman" w:hAnsi="Times New Roman" w:cs="Times New Roman"/>
          <w:i/>
          <w:sz w:val="24"/>
          <w:szCs w:val="24"/>
          <w:lang w:val="en-GB"/>
        </w:rPr>
        <w:t>Molecular Ecology</w:t>
      </w:r>
      <w:r>
        <w:rPr>
          <w:rFonts w:ascii="Times New Roman" w:hAnsi="Times New Roman" w:cs="Times New Roman"/>
          <w:sz w:val="24"/>
          <w:szCs w:val="24"/>
          <w:lang w:val="en-GB"/>
        </w:rPr>
        <w:t>, 16:</w:t>
      </w:r>
      <w:r w:rsidR="003948C7">
        <w:rPr>
          <w:rFonts w:ascii="Times New Roman" w:hAnsi="Times New Roman" w:cs="Times New Roman"/>
          <w:sz w:val="24"/>
          <w:szCs w:val="24"/>
          <w:lang w:val="en-GB"/>
        </w:rPr>
        <w:t>2504-2516</w:t>
      </w:r>
    </w:p>
    <w:p w:rsidR="00810596" w:rsidRPr="003058E0" w:rsidRDefault="00150B84" w:rsidP="00A71110">
      <w:pPr>
        <w:ind w:firstLine="0"/>
        <w:rPr>
          <w:rFonts w:ascii="Times New Roman" w:hAnsi="Times New Roman" w:cs="Times New Roman"/>
          <w:sz w:val="24"/>
          <w:szCs w:val="24"/>
          <w:lang w:val="en-GB"/>
        </w:rPr>
      </w:pPr>
      <w:proofErr w:type="spellStart"/>
      <w:r>
        <w:rPr>
          <w:rFonts w:ascii="Times New Roman" w:hAnsi="Times New Roman" w:cs="Times New Roman"/>
          <w:sz w:val="24"/>
          <w:szCs w:val="24"/>
          <w:lang w:val="en-GB"/>
        </w:rPr>
        <w:t>Oxelman</w:t>
      </w:r>
      <w:proofErr w:type="spellEnd"/>
      <w:r w:rsidR="00425CB5">
        <w:rPr>
          <w:rFonts w:ascii="Times New Roman" w:hAnsi="Times New Roman" w:cs="Times New Roman"/>
          <w:sz w:val="24"/>
          <w:szCs w:val="24"/>
          <w:lang w:val="en-GB"/>
        </w:rPr>
        <w:t xml:space="preserve"> B, </w:t>
      </w:r>
      <w:proofErr w:type="spellStart"/>
      <w:r w:rsidR="00425CB5">
        <w:rPr>
          <w:rFonts w:ascii="Times New Roman" w:hAnsi="Times New Roman" w:cs="Times New Roman"/>
          <w:sz w:val="24"/>
          <w:szCs w:val="24"/>
          <w:lang w:val="en-GB"/>
        </w:rPr>
        <w:t>Lidén</w:t>
      </w:r>
      <w:proofErr w:type="spellEnd"/>
      <w:r w:rsidR="00425CB5">
        <w:rPr>
          <w:rFonts w:ascii="Times New Roman" w:hAnsi="Times New Roman" w:cs="Times New Roman"/>
          <w:sz w:val="24"/>
          <w:szCs w:val="24"/>
          <w:lang w:val="en-GB"/>
        </w:rPr>
        <w:t xml:space="preserve"> M, Berglund D. 1997</w:t>
      </w:r>
      <w:r w:rsidR="00810596" w:rsidRPr="003058E0">
        <w:rPr>
          <w:rFonts w:ascii="Times New Roman" w:hAnsi="Times New Roman" w:cs="Times New Roman"/>
          <w:sz w:val="24"/>
          <w:szCs w:val="24"/>
          <w:lang w:val="en-GB"/>
        </w:rPr>
        <w:t xml:space="preserve">. </w:t>
      </w:r>
      <w:proofErr w:type="gramStart"/>
      <w:r w:rsidR="00810596" w:rsidRPr="003058E0">
        <w:rPr>
          <w:rFonts w:ascii="Times New Roman" w:hAnsi="Times New Roman" w:cs="Times New Roman"/>
          <w:sz w:val="24"/>
          <w:szCs w:val="24"/>
          <w:lang w:val="en-GB"/>
        </w:rPr>
        <w:t>Chloroplast</w:t>
      </w:r>
      <w:r w:rsidR="003058E0">
        <w:rPr>
          <w:rFonts w:ascii="Times New Roman" w:hAnsi="Times New Roman" w:cs="Times New Roman"/>
          <w:sz w:val="24"/>
          <w:szCs w:val="24"/>
          <w:lang w:val="en-GB"/>
        </w:rPr>
        <w:t xml:space="preserve"> </w:t>
      </w:r>
      <w:r w:rsidR="00810596" w:rsidRPr="003058E0">
        <w:rPr>
          <w:rFonts w:ascii="Times New Roman" w:hAnsi="Times New Roman" w:cs="Times New Roman"/>
          <w:i/>
          <w:sz w:val="24"/>
          <w:szCs w:val="24"/>
          <w:lang w:val="en-GB"/>
        </w:rPr>
        <w:t>rps16</w:t>
      </w:r>
      <w:r w:rsidR="00810596" w:rsidRPr="003058E0">
        <w:rPr>
          <w:rFonts w:ascii="Times New Roman" w:hAnsi="Times New Roman" w:cs="Times New Roman"/>
          <w:sz w:val="24"/>
          <w:szCs w:val="24"/>
          <w:lang w:val="en-GB"/>
        </w:rPr>
        <w:t xml:space="preserve"> intron phylogeny of the tribe</w:t>
      </w:r>
      <w:r w:rsidR="003058E0">
        <w:rPr>
          <w:rFonts w:ascii="Times New Roman" w:hAnsi="Times New Roman" w:cs="Times New Roman"/>
          <w:sz w:val="24"/>
          <w:szCs w:val="24"/>
          <w:lang w:val="en-GB"/>
        </w:rPr>
        <w:t xml:space="preserve"> </w:t>
      </w:r>
      <w:proofErr w:type="spellStart"/>
      <w:r w:rsidR="00810596" w:rsidRPr="003058E0">
        <w:rPr>
          <w:rFonts w:ascii="Times New Roman" w:hAnsi="Times New Roman" w:cs="Times New Roman"/>
          <w:i/>
          <w:sz w:val="24"/>
          <w:szCs w:val="24"/>
          <w:lang w:val="en-GB"/>
        </w:rPr>
        <w:t>Sileneae</w:t>
      </w:r>
      <w:proofErr w:type="spellEnd"/>
      <w:r w:rsidR="00810596" w:rsidRPr="003058E0">
        <w:rPr>
          <w:rFonts w:ascii="Times New Roman" w:hAnsi="Times New Roman" w:cs="Times New Roman"/>
          <w:sz w:val="24"/>
          <w:szCs w:val="24"/>
          <w:lang w:val="en-GB"/>
        </w:rPr>
        <w:t xml:space="preserve"> (</w:t>
      </w:r>
      <w:proofErr w:type="spellStart"/>
      <w:r w:rsidR="00810596" w:rsidRPr="003058E0">
        <w:rPr>
          <w:rFonts w:ascii="Times New Roman" w:hAnsi="Times New Roman" w:cs="Times New Roman"/>
          <w:sz w:val="24"/>
          <w:szCs w:val="24"/>
          <w:lang w:val="en-GB"/>
        </w:rPr>
        <w:t>Caryophyllaceae</w:t>
      </w:r>
      <w:proofErr w:type="spellEnd"/>
      <w:r w:rsidR="00810596" w:rsidRPr="003058E0">
        <w:rPr>
          <w:rFonts w:ascii="Times New Roman" w:hAnsi="Times New Roman" w:cs="Times New Roman"/>
          <w:sz w:val="24"/>
          <w:szCs w:val="24"/>
          <w:lang w:val="en-GB"/>
        </w:rPr>
        <w:t>).</w:t>
      </w:r>
      <w:proofErr w:type="gramEnd"/>
      <w:r w:rsidR="00810596" w:rsidRPr="003058E0">
        <w:rPr>
          <w:rFonts w:ascii="Times New Roman" w:hAnsi="Times New Roman" w:cs="Times New Roman"/>
          <w:sz w:val="24"/>
          <w:szCs w:val="24"/>
          <w:lang w:val="en-GB"/>
        </w:rPr>
        <w:t xml:space="preserve"> </w:t>
      </w:r>
      <w:r w:rsidR="00810596" w:rsidRPr="00425CB5">
        <w:rPr>
          <w:rFonts w:ascii="Times New Roman" w:hAnsi="Times New Roman" w:cs="Times New Roman"/>
          <w:i/>
          <w:sz w:val="24"/>
          <w:szCs w:val="24"/>
          <w:lang w:val="en-GB"/>
        </w:rPr>
        <w:t xml:space="preserve">Plant </w:t>
      </w:r>
      <w:r w:rsidR="00425CB5" w:rsidRPr="00425CB5">
        <w:rPr>
          <w:rFonts w:ascii="Times New Roman" w:hAnsi="Times New Roman" w:cs="Times New Roman"/>
          <w:i/>
          <w:sz w:val="24"/>
          <w:szCs w:val="24"/>
          <w:lang w:val="en-GB"/>
        </w:rPr>
        <w:t>S</w:t>
      </w:r>
      <w:r w:rsidR="00810596" w:rsidRPr="00425CB5">
        <w:rPr>
          <w:rFonts w:ascii="Times New Roman" w:hAnsi="Times New Roman" w:cs="Times New Roman"/>
          <w:i/>
          <w:sz w:val="24"/>
          <w:szCs w:val="24"/>
          <w:lang w:val="en-GB"/>
        </w:rPr>
        <w:t>ystematics and Evolution</w:t>
      </w:r>
      <w:r w:rsidR="00425CB5">
        <w:rPr>
          <w:rFonts w:ascii="Times New Roman" w:hAnsi="Times New Roman" w:cs="Times New Roman"/>
          <w:sz w:val="24"/>
          <w:szCs w:val="24"/>
          <w:lang w:val="en-GB"/>
        </w:rPr>
        <w:t>, 206:</w:t>
      </w:r>
      <w:r w:rsidR="003948C7">
        <w:rPr>
          <w:rFonts w:ascii="Times New Roman" w:hAnsi="Times New Roman" w:cs="Times New Roman"/>
          <w:sz w:val="24"/>
          <w:szCs w:val="24"/>
          <w:lang w:val="en-GB"/>
        </w:rPr>
        <w:t>393-410</w:t>
      </w:r>
    </w:p>
    <w:p w:rsidR="00810596" w:rsidRPr="003058E0" w:rsidRDefault="005A0D48" w:rsidP="00A71110">
      <w:pPr>
        <w:ind w:firstLine="0"/>
        <w:rPr>
          <w:rFonts w:ascii="Times New Roman" w:hAnsi="Times New Roman" w:cs="Times New Roman"/>
          <w:sz w:val="24"/>
          <w:szCs w:val="24"/>
          <w:lang w:val="en-GB"/>
        </w:rPr>
      </w:pPr>
      <w:r>
        <w:rPr>
          <w:rFonts w:ascii="Times New Roman" w:hAnsi="Times New Roman" w:cs="Times New Roman"/>
          <w:sz w:val="24"/>
          <w:szCs w:val="24"/>
          <w:lang w:val="en-GB"/>
        </w:rPr>
        <w:lastRenderedPageBreak/>
        <w:t>Popp</w:t>
      </w:r>
      <w:r w:rsidR="00810596" w:rsidRPr="003058E0">
        <w:rPr>
          <w:rFonts w:ascii="Times New Roman" w:hAnsi="Times New Roman" w:cs="Times New Roman"/>
          <w:sz w:val="24"/>
          <w:szCs w:val="24"/>
          <w:lang w:val="en-GB"/>
        </w:rPr>
        <w:t xml:space="preserve"> M</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Erixon</w:t>
      </w:r>
      <w:proofErr w:type="spellEnd"/>
      <w:r>
        <w:rPr>
          <w:rFonts w:ascii="Times New Roman" w:hAnsi="Times New Roman" w:cs="Times New Roman"/>
          <w:sz w:val="24"/>
          <w:szCs w:val="24"/>
          <w:lang w:val="en-GB"/>
        </w:rPr>
        <w:t xml:space="preserve"> P, </w:t>
      </w:r>
      <w:proofErr w:type="spellStart"/>
      <w:r>
        <w:rPr>
          <w:rFonts w:ascii="Times New Roman" w:hAnsi="Times New Roman" w:cs="Times New Roman"/>
          <w:sz w:val="24"/>
          <w:szCs w:val="24"/>
          <w:lang w:val="en-GB"/>
        </w:rPr>
        <w:t>Eggens</w:t>
      </w:r>
      <w:proofErr w:type="spellEnd"/>
      <w:r>
        <w:rPr>
          <w:rFonts w:ascii="Times New Roman" w:hAnsi="Times New Roman" w:cs="Times New Roman"/>
          <w:sz w:val="24"/>
          <w:szCs w:val="24"/>
          <w:lang w:val="en-GB"/>
        </w:rPr>
        <w:t xml:space="preserve"> F., </w:t>
      </w:r>
      <w:proofErr w:type="spellStart"/>
      <w:r>
        <w:rPr>
          <w:rFonts w:ascii="Times New Roman" w:hAnsi="Times New Roman" w:cs="Times New Roman"/>
          <w:sz w:val="24"/>
          <w:szCs w:val="24"/>
          <w:lang w:val="en-GB"/>
        </w:rPr>
        <w:t>Oxelman</w:t>
      </w:r>
      <w:proofErr w:type="spellEnd"/>
      <w:r>
        <w:rPr>
          <w:rFonts w:ascii="Times New Roman" w:hAnsi="Times New Roman" w:cs="Times New Roman"/>
          <w:sz w:val="24"/>
          <w:szCs w:val="24"/>
          <w:lang w:val="en-GB"/>
        </w:rPr>
        <w:t xml:space="preserve"> B. 2005</w:t>
      </w:r>
      <w:r w:rsidR="00810596" w:rsidRPr="003058E0">
        <w:rPr>
          <w:rFonts w:ascii="Times New Roman" w:hAnsi="Times New Roman" w:cs="Times New Roman"/>
          <w:sz w:val="24"/>
          <w:szCs w:val="24"/>
          <w:lang w:val="en-GB"/>
        </w:rPr>
        <w:t xml:space="preserve">. Origin and evolution of a circumpolar </w:t>
      </w:r>
      <w:proofErr w:type="spellStart"/>
      <w:r w:rsidR="00810596" w:rsidRPr="003058E0">
        <w:rPr>
          <w:rFonts w:ascii="Times New Roman" w:hAnsi="Times New Roman" w:cs="Times New Roman"/>
          <w:sz w:val="24"/>
          <w:szCs w:val="24"/>
          <w:lang w:val="en-GB"/>
        </w:rPr>
        <w:t>polyploid</w:t>
      </w:r>
      <w:proofErr w:type="spellEnd"/>
      <w:r w:rsidR="00810596" w:rsidRPr="003058E0">
        <w:rPr>
          <w:rFonts w:ascii="Times New Roman" w:hAnsi="Times New Roman" w:cs="Times New Roman"/>
          <w:sz w:val="24"/>
          <w:szCs w:val="24"/>
          <w:lang w:val="en-GB"/>
        </w:rPr>
        <w:t xml:space="preserve"> species complex in </w:t>
      </w:r>
      <w:proofErr w:type="spellStart"/>
      <w:r w:rsidR="00810596" w:rsidRPr="003058E0">
        <w:rPr>
          <w:rFonts w:ascii="Times New Roman" w:hAnsi="Times New Roman" w:cs="Times New Roman"/>
          <w:i/>
          <w:sz w:val="24"/>
          <w:szCs w:val="24"/>
          <w:lang w:val="en-GB"/>
        </w:rPr>
        <w:t>Silene</w:t>
      </w:r>
      <w:proofErr w:type="spellEnd"/>
      <w:r w:rsidR="00810596" w:rsidRPr="003058E0">
        <w:rPr>
          <w:rFonts w:ascii="Times New Roman" w:hAnsi="Times New Roman" w:cs="Times New Roman"/>
          <w:sz w:val="24"/>
          <w:szCs w:val="24"/>
          <w:lang w:val="en-GB"/>
        </w:rPr>
        <w:t xml:space="preserve"> (</w:t>
      </w:r>
      <w:proofErr w:type="spellStart"/>
      <w:r w:rsidR="00810596" w:rsidRPr="003058E0">
        <w:rPr>
          <w:rFonts w:ascii="Times New Roman" w:hAnsi="Times New Roman" w:cs="Times New Roman"/>
          <w:sz w:val="24"/>
          <w:szCs w:val="24"/>
          <w:lang w:val="en-GB"/>
        </w:rPr>
        <w:t>Caryophyllaceae</w:t>
      </w:r>
      <w:proofErr w:type="spellEnd"/>
      <w:r w:rsidR="00810596" w:rsidRPr="003058E0">
        <w:rPr>
          <w:rFonts w:ascii="Times New Roman" w:hAnsi="Times New Roman" w:cs="Times New Roman"/>
          <w:sz w:val="24"/>
          <w:szCs w:val="24"/>
          <w:lang w:val="en-GB"/>
        </w:rPr>
        <w:t xml:space="preserve">) inferred from low copy nuclear RNA polymerase introns, rDNA, and chloroplast DNA. </w:t>
      </w:r>
      <w:r w:rsidR="00810596" w:rsidRPr="005A0D48">
        <w:rPr>
          <w:rFonts w:ascii="Times New Roman" w:hAnsi="Times New Roman" w:cs="Times New Roman"/>
          <w:i/>
          <w:sz w:val="24"/>
          <w:szCs w:val="24"/>
          <w:lang w:val="en-GB"/>
        </w:rPr>
        <w:t xml:space="preserve">Systematic </w:t>
      </w:r>
      <w:r w:rsidRPr="005A0D48">
        <w:rPr>
          <w:rFonts w:ascii="Times New Roman" w:hAnsi="Times New Roman" w:cs="Times New Roman"/>
          <w:i/>
          <w:sz w:val="24"/>
          <w:szCs w:val="24"/>
          <w:lang w:val="en-GB"/>
        </w:rPr>
        <w:t>B</w:t>
      </w:r>
      <w:r w:rsidR="00810596" w:rsidRPr="005A0D48">
        <w:rPr>
          <w:rFonts w:ascii="Times New Roman" w:hAnsi="Times New Roman" w:cs="Times New Roman"/>
          <w:i/>
          <w:sz w:val="24"/>
          <w:szCs w:val="24"/>
          <w:lang w:val="en-GB"/>
        </w:rPr>
        <w:t>otany</w:t>
      </w:r>
      <w:r>
        <w:rPr>
          <w:rFonts w:ascii="Times New Roman" w:hAnsi="Times New Roman" w:cs="Times New Roman"/>
          <w:sz w:val="24"/>
          <w:szCs w:val="24"/>
          <w:lang w:val="en-GB"/>
        </w:rPr>
        <w:t>, 30:</w:t>
      </w:r>
      <w:r w:rsidR="003948C7">
        <w:rPr>
          <w:rFonts w:ascii="Times New Roman" w:hAnsi="Times New Roman" w:cs="Times New Roman"/>
          <w:sz w:val="24"/>
          <w:szCs w:val="24"/>
          <w:lang w:val="en-GB"/>
        </w:rPr>
        <w:t>302-313</w:t>
      </w:r>
    </w:p>
    <w:p w:rsidR="00810596" w:rsidRPr="003058E0" w:rsidRDefault="00523CDA" w:rsidP="00A71110">
      <w:pPr>
        <w:ind w:firstLine="0"/>
        <w:rPr>
          <w:rFonts w:ascii="Times New Roman" w:hAnsi="Times New Roman" w:cs="Times New Roman"/>
          <w:sz w:val="24"/>
          <w:szCs w:val="24"/>
          <w:lang w:val="en-GB"/>
        </w:rPr>
      </w:pPr>
      <w:r>
        <w:rPr>
          <w:rFonts w:ascii="Times New Roman" w:hAnsi="Times New Roman" w:cs="Times New Roman"/>
          <w:sz w:val="24"/>
          <w:szCs w:val="24"/>
          <w:lang w:val="en-GB"/>
        </w:rPr>
        <w:t xml:space="preserve">Sloan DB, Keller SR, </w:t>
      </w:r>
      <w:proofErr w:type="spellStart"/>
      <w:r>
        <w:rPr>
          <w:rFonts w:ascii="Times New Roman" w:hAnsi="Times New Roman" w:cs="Times New Roman"/>
          <w:sz w:val="24"/>
          <w:szCs w:val="24"/>
          <w:lang w:val="en-GB"/>
        </w:rPr>
        <w:t>Berardi</w:t>
      </w:r>
      <w:proofErr w:type="spellEnd"/>
      <w:r>
        <w:rPr>
          <w:rFonts w:ascii="Times New Roman" w:hAnsi="Times New Roman" w:cs="Times New Roman"/>
          <w:sz w:val="24"/>
          <w:szCs w:val="24"/>
          <w:lang w:val="en-GB"/>
        </w:rPr>
        <w:t xml:space="preserve"> AE</w:t>
      </w:r>
      <w:r w:rsidR="00810596" w:rsidRPr="003058E0">
        <w:rPr>
          <w:rFonts w:ascii="Times New Roman" w:hAnsi="Times New Roman" w:cs="Times New Roman"/>
          <w:sz w:val="24"/>
          <w:szCs w:val="24"/>
          <w:lang w:val="en-GB"/>
        </w:rPr>
        <w:t>, Sanderson</w:t>
      </w:r>
      <w:r>
        <w:rPr>
          <w:rFonts w:ascii="Times New Roman" w:hAnsi="Times New Roman" w:cs="Times New Roman"/>
          <w:sz w:val="24"/>
          <w:szCs w:val="24"/>
          <w:lang w:val="en-GB"/>
        </w:rPr>
        <w:t xml:space="preserve"> BJ</w:t>
      </w:r>
      <w:r w:rsidR="00810596" w:rsidRPr="003058E0">
        <w:rPr>
          <w:rFonts w:ascii="Times New Roman" w:hAnsi="Times New Roman" w:cs="Times New Roman"/>
          <w:sz w:val="24"/>
          <w:szCs w:val="24"/>
          <w:lang w:val="en-GB"/>
        </w:rPr>
        <w:t xml:space="preserve">, </w:t>
      </w:r>
      <w:proofErr w:type="spellStart"/>
      <w:r w:rsidR="00810596" w:rsidRPr="003058E0">
        <w:rPr>
          <w:rFonts w:ascii="Times New Roman" w:hAnsi="Times New Roman" w:cs="Times New Roman"/>
          <w:sz w:val="24"/>
          <w:szCs w:val="24"/>
          <w:lang w:val="en-GB"/>
        </w:rPr>
        <w:t>Karpovich</w:t>
      </w:r>
      <w:proofErr w:type="spellEnd"/>
      <w:r>
        <w:rPr>
          <w:rFonts w:ascii="Times New Roman" w:hAnsi="Times New Roman" w:cs="Times New Roman"/>
          <w:sz w:val="24"/>
          <w:szCs w:val="24"/>
          <w:lang w:val="en-GB"/>
        </w:rPr>
        <w:t xml:space="preserve"> JF, Taylor DR. 2012</w:t>
      </w:r>
      <w:r w:rsidR="00810596" w:rsidRPr="003058E0">
        <w:rPr>
          <w:rFonts w:ascii="Times New Roman" w:hAnsi="Times New Roman" w:cs="Times New Roman"/>
          <w:sz w:val="24"/>
          <w:szCs w:val="24"/>
          <w:lang w:val="en-GB"/>
        </w:rPr>
        <w:t xml:space="preserve">. De novo transcriptome assembly and polymorphism detection in the flowering plant </w:t>
      </w:r>
      <w:proofErr w:type="spellStart"/>
      <w:r w:rsidR="00810596" w:rsidRPr="003058E0">
        <w:rPr>
          <w:rFonts w:ascii="Times New Roman" w:hAnsi="Times New Roman" w:cs="Times New Roman"/>
          <w:i/>
          <w:sz w:val="24"/>
          <w:szCs w:val="24"/>
          <w:lang w:val="en-GB"/>
        </w:rPr>
        <w:t>Silene</w:t>
      </w:r>
      <w:proofErr w:type="spellEnd"/>
      <w:r w:rsidR="00810596" w:rsidRPr="003058E0">
        <w:rPr>
          <w:rFonts w:ascii="Times New Roman" w:hAnsi="Times New Roman" w:cs="Times New Roman"/>
          <w:i/>
          <w:sz w:val="24"/>
          <w:szCs w:val="24"/>
          <w:lang w:val="en-GB"/>
        </w:rPr>
        <w:t xml:space="preserve"> vulgaris</w:t>
      </w:r>
      <w:r w:rsidR="00810596" w:rsidRPr="003058E0">
        <w:rPr>
          <w:rFonts w:ascii="Times New Roman" w:hAnsi="Times New Roman" w:cs="Times New Roman"/>
          <w:sz w:val="24"/>
          <w:szCs w:val="24"/>
          <w:lang w:val="en-GB"/>
        </w:rPr>
        <w:t xml:space="preserve"> (</w:t>
      </w:r>
      <w:proofErr w:type="spellStart"/>
      <w:r w:rsidR="00810596" w:rsidRPr="003058E0">
        <w:rPr>
          <w:rFonts w:ascii="Times New Roman" w:hAnsi="Times New Roman" w:cs="Times New Roman"/>
          <w:sz w:val="24"/>
          <w:szCs w:val="24"/>
          <w:lang w:val="en-GB"/>
        </w:rPr>
        <w:t>Caryophyllaceae</w:t>
      </w:r>
      <w:proofErr w:type="spellEnd"/>
      <w:r w:rsidR="00810596" w:rsidRPr="003058E0">
        <w:rPr>
          <w:rFonts w:ascii="Times New Roman" w:hAnsi="Times New Roman" w:cs="Times New Roman"/>
          <w:sz w:val="24"/>
          <w:szCs w:val="24"/>
          <w:lang w:val="en-GB"/>
        </w:rPr>
        <w:t xml:space="preserve">). </w:t>
      </w:r>
      <w:r w:rsidR="00810596" w:rsidRPr="00620EB5">
        <w:rPr>
          <w:rFonts w:ascii="Times New Roman" w:hAnsi="Times New Roman" w:cs="Times New Roman"/>
          <w:i/>
          <w:sz w:val="24"/>
          <w:szCs w:val="24"/>
          <w:lang w:val="en-GB"/>
        </w:rPr>
        <w:t>Molecular Ecology Resources</w:t>
      </w:r>
      <w:r w:rsidR="00620EB5">
        <w:rPr>
          <w:rFonts w:ascii="Times New Roman" w:hAnsi="Times New Roman" w:cs="Times New Roman"/>
          <w:sz w:val="24"/>
          <w:szCs w:val="24"/>
          <w:lang w:val="en-GB"/>
        </w:rPr>
        <w:t>, 12:</w:t>
      </w:r>
      <w:r w:rsidR="003948C7">
        <w:rPr>
          <w:rFonts w:ascii="Times New Roman" w:hAnsi="Times New Roman" w:cs="Times New Roman"/>
          <w:sz w:val="24"/>
          <w:szCs w:val="24"/>
          <w:lang w:val="en-GB"/>
        </w:rPr>
        <w:t>333-343</w:t>
      </w:r>
    </w:p>
    <w:p w:rsidR="00810596" w:rsidRPr="003058E0" w:rsidRDefault="0071149D" w:rsidP="00A71110">
      <w:pPr>
        <w:ind w:firstLine="0"/>
        <w:rPr>
          <w:rFonts w:ascii="Times New Roman" w:hAnsi="Times New Roman" w:cs="Times New Roman"/>
          <w:sz w:val="24"/>
          <w:szCs w:val="24"/>
          <w:lang w:val="en-GB"/>
        </w:rPr>
      </w:pPr>
      <w:r>
        <w:rPr>
          <w:rFonts w:ascii="Times New Roman" w:hAnsi="Times New Roman" w:cs="Times New Roman"/>
          <w:sz w:val="24"/>
          <w:szCs w:val="24"/>
          <w:lang w:val="en-GB"/>
        </w:rPr>
        <w:t xml:space="preserve">Sloan DB, </w:t>
      </w:r>
      <w:proofErr w:type="spellStart"/>
      <w:r>
        <w:rPr>
          <w:rFonts w:ascii="Times New Roman" w:hAnsi="Times New Roman" w:cs="Times New Roman"/>
          <w:sz w:val="24"/>
          <w:szCs w:val="24"/>
          <w:lang w:val="en-GB"/>
        </w:rPr>
        <w:t>Oxelman</w:t>
      </w:r>
      <w:proofErr w:type="spellEnd"/>
      <w:r>
        <w:rPr>
          <w:rFonts w:ascii="Times New Roman" w:hAnsi="Times New Roman" w:cs="Times New Roman"/>
          <w:sz w:val="24"/>
          <w:szCs w:val="24"/>
          <w:lang w:val="en-GB"/>
        </w:rPr>
        <w:t xml:space="preserve"> B, </w:t>
      </w:r>
      <w:proofErr w:type="spellStart"/>
      <w:r>
        <w:rPr>
          <w:rFonts w:ascii="Times New Roman" w:hAnsi="Times New Roman" w:cs="Times New Roman"/>
          <w:sz w:val="24"/>
          <w:szCs w:val="24"/>
          <w:lang w:val="en-GB"/>
        </w:rPr>
        <w:t>Rautenberg</w:t>
      </w:r>
      <w:proofErr w:type="spellEnd"/>
      <w:r>
        <w:rPr>
          <w:rFonts w:ascii="Times New Roman" w:hAnsi="Times New Roman" w:cs="Times New Roman"/>
          <w:sz w:val="24"/>
          <w:szCs w:val="24"/>
          <w:lang w:val="en-GB"/>
        </w:rPr>
        <w:t xml:space="preserve"> A, Taylor DR. 2009</w:t>
      </w:r>
      <w:r w:rsidR="00810596" w:rsidRPr="003058E0">
        <w:rPr>
          <w:rFonts w:ascii="Times New Roman" w:hAnsi="Times New Roman" w:cs="Times New Roman"/>
          <w:sz w:val="24"/>
          <w:szCs w:val="24"/>
          <w:lang w:val="en-GB"/>
        </w:rPr>
        <w:t xml:space="preserve">. </w:t>
      </w:r>
      <w:proofErr w:type="gramStart"/>
      <w:r w:rsidR="00810596" w:rsidRPr="003058E0">
        <w:rPr>
          <w:rFonts w:ascii="Times New Roman" w:hAnsi="Times New Roman" w:cs="Times New Roman"/>
          <w:sz w:val="24"/>
          <w:szCs w:val="24"/>
          <w:lang w:val="en-GB"/>
        </w:rPr>
        <w:t xml:space="preserve">Phylogenetic analysis of mitochondrial substitution rate variation in the angiosperm tribe </w:t>
      </w:r>
      <w:proofErr w:type="spellStart"/>
      <w:r w:rsidR="00810596" w:rsidRPr="003058E0">
        <w:rPr>
          <w:rFonts w:ascii="Times New Roman" w:hAnsi="Times New Roman" w:cs="Times New Roman"/>
          <w:i/>
          <w:sz w:val="24"/>
          <w:szCs w:val="24"/>
          <w:lang w:val="en-GB"/>
        </w:rPr>
        <w:t>Sileneae</w:t>
      </w:r>
      <w:proofErr w:type="spellEnd"/>
      <w:r w:rsidR="00810596" w:rsidRPr="003058E0">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w:t>
      </w:r>
      <w:r w:rsidRPr="0071149D">
        <w:rPr>
          <w:rFonts w:ascii="Times New Roman" w:hAnsi="Times New Roman" w:cs="Times New Roman"/>
          <w:i/>
          <w:sz w:val="24"/>
          <w:szCs w:val="24"/>
          <w:lang w:val="en-GB"/>
        </w:rPr>
        <w:t>BMC Evolutionary Biology</w:t>
      </w:r>
      <w:r>
        <w:rPr>
          <w:rFonts w:ascii="Times New Roman" w:hAnsi="Times New Roman" w:cs="Times New Roman"/>
          <w:sz w:val="24"/>
          <w:szCs w:val="24"/>
          <w:lang w:val="en-GB"/>
        </w:rPr>
        <w:t>, 9:</w:t>
      </w:r>
      <w:r w:rsidR="003948C7">
        <w:rPr>
          <w:rFonts w:ascii="Times New Roman" w:hAnsi="Times New Roman" w:cs="Times New Roman"/>
          <w:sz w:val="24"/>
          <w:szCs w:val="24"/>
          <w:lang w:val="en-GB"/>
        </w:rPr>
        <w:t>260</w:t>
      </w:r>
    </w:p>
    <w:p w:rsidR="00810596" w:rsidRPr="003058E0" w:rsidRDefault="00D150A1" w:rsidP="00A71110">
      <w:pPr>
        <w:ind w:firstLine="0"/>
        <w:rPr>
          <w:rFonts w:ascii="Times New Roman" w:hAnsi="Times New Roman" w:cs="Times New Roman"/>
          <w:sz w:val="24"/>
          <w:szCs w:val="24"/>
          <w:lang w:val="en-GB"/>
        </w:rPr>
      </w:pPr>
      <w:proofErr w:type="spellStart"/>
      <w:r>
        <w:rPr>
          <w:rFonts w:ascii="Times New Roman" w:hAnsi="Times New Roman" w:cs="Times New Roman"/>
          <w:sz w:val="24"/>
          <w:szCs w:val="24"/>
          <w:lang w:val="en-GB"/>
        </w:rPr>
        <w:t>Taberlet</w:t>
      </w:r>
      <w:proofErr w:type="spellEnd"/>
      <w:r>
        <w:rPr>
          <w:rFonts w:ascii="Times New Roman" w:hAnsi="Times New Roman" w:cs="Times New Roman"/>
          <w:sz w:val="24"/>
          <w:szCs w:val="24"/>
          <w:lang w:val="en-GB"/>
        </w:rPr>
        <w:t xml:space="preserve"> P, </w:t>
      </w:r>
      <w:proofErr w:type="spellStart"/>
      <w:r>
        <w:rPr>
          <w:rFonts w:ascii="Times New Roman" w:hAnsi="Times New Roman" w:cs="Times New Roman"/>
          <w:sz w:val="24"/>
          <w:szCs w:val="24"/>
          <w:lang w:val="en-GB"/>
        </w:rPr>
        <w:t>Gielly</w:t>
      </w:r>
      <w:proofErr w:type="spellEnd"/>
      <w:r>
        <w:rPr>
          <w:rFonts w:ascii="Times New Roman" w:hAnsi="Times New Roman" w:cs="Times New Roman"/>
          <w:sz w:val="24"/>
          <w:szCs w:val="24"/>
          <w:lang w:val="en-GB"/>
        </w:rPr>
        <w:t xml:space="preserve"> L, </w:t>
      </w:r>
      <w:proofErr w:type="spellStart"/>
      <w:r>
        <w:rPr>
          <w:rFonts w:ascii="Times New Roman" w:hAnsi="Times New Roman" w:cs="Times New Roman"/>
          <w:sz w:val="24"/>
          <w:szCs w:val="24"/>
          <w:lang w:val="en-GB"/>
        </w:rPr>
        <w:t>Pautou</w:t>
      </w:r>
      <w:proofErr w:type="spellEnd"/>
      <w:r>
        <w:rPr>
          <w:rFonts w:ascii="Times New Roman" w:hAnsi="Times New Roman" w:cs="Times New Roman"/>
          <w:sz w:val="24"/>
          <w:szCs w:val="24"/>
          <w:lang w:val="en-GB"/>
        </w:rPr>
        <w:t xml:space="preserve"> G, Bouvet</w:t>
      </w:r>
      <w:r w:rsidR="00810596" w:rsidRPr="003058E0">
        <w:rPr>
          <w:rFonts w:ascii="Times New Roman" w:hAnsi="Times New Roman" w:cs="Times New Roman"/>
          <w:sz w:val="24"/>
          <w:szCs w:val="24"/>
          <w:lang w:val="en-GB"/>
        </w:rPr>
        <w:t xml:space="preserve"> J. </w:t>
      </w:r>
      <w:r>
        <w:rPr>
          <w:rFonts w:ascii="Times New Roman" w:hAnsi="Times New Roman" w:cs="Times New Roman"/>
          <w:sz w:val="24"/>
          <w:szCs w:val="24"/>
          <w:lang w:val="en-GB"/>
        </w:rPr>
        <w:t>1991</w:t>
      </w:r>
      <w:r w:rsidR="00810596" w:rsidRPr="003058E0">
        <w:rPr>
          <w:rFonts w:ascii="Times New Roman" w:hAnsi="Times New Roman" w:cs="Times New Roman"/>
          <w:sz w:val="24"/>
          <w:szCs w:val="24"/>
          <w:lang w:val="en-GB"/>
        </w:rPr>
        <w:t xml:space="preserve">. </w:t>
      </w:r>
      <w:proofErr w:type="gramStart"/>
      <w:r w:rsidR="00810596" w:rsidRPr="003058E0">
        <w:rPr>
          <w:rFonts w:ascii="Times New Roman" w:hAnsi="Times New Roman" w:cs="Times New Roman"/>
          <w:sz w:val="24"/>
          <w:szCs w:val="24"/>
          <w:lang w:val="en-GB"/>
        </w:rPr>
        <w:t>Universal primers for amplification of three non-coding regions of chloroplast DNA.</w:t>
      </w:r>
      <w:proofErr w:type="gramEnd"/>
      <w:r w:rsidR="00810596" w:rsidRPr="003058E0">
        <w:rPr>
          <w:rFonts w:ascii="Times New Roman" w:hAnsi="Times New Roman" w:cs="Times New Roman"/>
          <w:sz w:val="24"/>
          <w:szCs w:val="24"/>
          <w:lang w:val="en-GB"/>
        </w:rPr>
        <w:t xml:space="preserve"> </w:t>
      </w:r>
      <w:r w:rsidR="00810596" w:rsidRPr="00D150A1">
        <w:rPr>
          <w:rFonts w:ascii="Times New Roman" w:hAnsi="Times New Roman" w:cs="Times New Roman"/>
          <w:i/>
          <w:sz w:val="24"/>
          <w:szCs w:val="24"/>
          <w:lang w:val="en-GB"/>
        </w:rPr>
        <w:t xml:space="preserve">Plant </w:t>
      </w:r>
      <w:r w:rsidRPr="00D150A1">
        <w:rPr>
          <w:rFonts w:ascii="Times New Roman" w:hAnsi="Times New Roman" w:cs="Times New Roman"/>
          <w:i/>
          <w:sz w:val="24"/>
          <w:szCs w:val="24"/>
          <w:lang w:val="en-GB"/>
        </w:rPr>
        <w:t>M</w:t>
      </w:r>
      <w:r w:rsidR="00810596" w:rsidRPr="00D150A1">
        <w:rPr>
          <w:rFonts w:ascii="Times New Roman" w:hAnsi="Times New Roman" w:cs="Times New Roman"/>
          <w:i/>
          <w:sz w:val="24"/>
          <w:szCs w:val="24"/>
          <w:lang w:val="en-GB"/>
        </w:rPr>
        <w:t xml:space="preserve">olecular </w:t>
      </w:r>
      <w:r w:rsidRPr="00D150A1">
        <w:rPr>
          <w:rFonts w:ascii="Times New Roman" w:hAnsi="Times New Roman" w:cs="Times New Roman"/>
          <w:i/>
          <w:sz w:val="24"/>
          <w:szCs w:val="24"/>
          <w:lang w:val="en-GB"/>
        </w:rPr>
        <w:t>B</w:t>
      </w:r>
      <w:r w:rsidR="00810596" w:rsidRPr="00D150A1">
        <w:rPr>
          <w:rFonts w:ascii="Times New Roman" w:hAnsi="Times New Roman" w:cs="Times New Roman"/>
          <w:i/>
          <w:sz w:val="24"/>
          <w:szCs w:val="24"/>
          <w:lang w:val="en-GB"/>
        </w:rPr>
        <w:t>iology</w:t>
      </w:r>
      <w:r>
        <w:rPr>
          <w:rFonts w:ascii="Times New Roman" w:hAnsi="Times New Roman" w:cs="Times New Roman"/>
          <w:sz w:val="24"/>
          <w:szCs w:val="24"/>
          <w:lang w:val="en-GB"/>
        </w:rPr>
        <w:t>, 17:</w:t>
      </w:r>
      <w:r w:rsidR="003948C7">
        <w:rPr>
          <w:rFonts w:ascii="Times New Roman" w:hAnsi="Times New Roman" w:cs="Times New Roman"/>
          <w:sz w:val="24"/>
          <w:szCs w:val="24"/>
          <w:lang w:val="en-GB"/>
        </w:rPr>
        <w:t>1105-1109</w:t>
      </w:r>
    </w:p>
    <w:sectPr w:rsidR="00810596" w:rsidRPr="003058E0" w:rsidSect="00A83A37">
      <w:pgSz w:w="16838" w:h="11906" w:orient="landscape"/>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A46928"/>
    <w:rsid w:val="00120D9B"/>
    <w:rsid w:val="00150B84"/>
    <w:rsid w:val="00185BA8"/>
    <w:rsid w:val="001A290E"/>
    <w:rsid w:val="001C5E19"/>
    <w:rsid w:val="002A1681"/>
    <w:rsid w:val="002C01DE"/>
    <w:rsid w:val="003058E0"/>
    <w:rsid w:val="003402B1"/>
    <w:rsid w:val="003948C7"/>
    <w:rsid w:val="003F0316"/>
    <w:rsid w:val="00425CB5"/>
    <w:rsid w:val="004D5271"/>
    <w:rsid w:val="00523CDA"/>
    <w:rsid w:val="005A0D48"/>
    <w:rsid w:val="005B4A6C"/>
    <w:rsid w:val="005E10C1"/>
    <w:rsid w:val="00604688"/>
    <w:rsid w:val="00611B3A"/>
    <w:rsid w:val="00620EB5"/>
    <w:rsid w:val="006B1997"/>
    <w:rsid w:val="006B3086"/>
    <w:rsid w:val="006E189C"/>
    <w:rsid w:val="0071149D"/>
    <w:rsid w:val="007255D0"/>
    <w:rsid w:val="00810596"/>
    <w:rsid w:val="0081408E"/>
    <w:rsid w:val="0081426D"/>
    <w:rsid w:val="008C0489"/>
    <w:rsid w:val="008E738C"/>
    <w:rsid w:val="0095397D"/>
    <w:rsid w:val="00962CF0"/>
    <w:rsid w:val="009A394D"/>
    <w:rsid w:val="00A15DAE"/>
    <w:rsid w:val="00A33248"/>
    <w:rsid w:val="00A46928"/>
    <w:rsid w:val="00A63230"/>
    <w:rsid w:val="00A64543"/>
    <w:rsid w:val="00A71110"/>
    <w:rsid w:val="00A7771D"/>
    <w:rsid w:val="00A83A37"/>
    <w:rsid w:val="00AB7BAF"/>
    <w:rsid w:val="00B736E8"/>
    <w:rsid w:val="00C06C19"/>
    <w:rsid w:val="00C82BB0"/>
    <w:rsid w:val="00D150A1"/>
    <w:rsid w:val="00D3261D"/>
    <w:rsid w:val="00D35DDA"/>
    <w:rsid w:val="00E0339D"/>
    <w:rsid w:val="00E2483B"/>
    <w:rsid w:val="00E7792E"/>
    <w:rsid w:val="00EA14A5"/>
    <w:rsid w:val="00F06EF4"/>
    <w:rsid w:val="00F352B6"/>
    <w:rsid w:val="00F4709F"/>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zh-CN" w:bidi="ar-SA"/>
      </w:rPr>
    </w:rPrDefault>
    <w:pPrDefault>
      <w:pPr>
        <w:spacing w:line="276" w:lineRule="auto"/>
        <w:ind w:firstLine="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73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73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38C"/>
    <w:rPr>
      <w:rFonts w:ascii="Tahoma" w:hAnsi="Tahoma" w:cs="Tahoma"/>
      <w:sz w:val="16"/>
      <w:szCs w:val="16"/>
    </w:rPr>
  </w:style>
  <w:style w:type="character" w:styleId="CommentReference">
    <w:name w:val="annotation reference"/>
    <w:basedOn w:val="DefaultParagraphFont"/>
    <w:uiPriority w:val="99"/>
    <w:semiHidden/>
    <w:unhideWhenUsed/>
    <w:rsid w:val="00D35DDA"/>
    <w:rPr>
      <w:sz w:val="16"/>
      <w:szCs w:val="16"/>
    </w:rPr>
  </w:style>
  <w:style w:type="paragraph" w:styleId="CommentText">
    <w:name w:val="annotation text"/>
    <w:basedOn w:val="Normal"/>
    <w:link w:val="CommentTextChar"/>
    <w:uiPriority w:val="99"/>
    <w:semiHidden/>
    <w:unhideWhenUsed/>
    <w:rsid w:val="00D35DDA"/>
    <w:pPr>
      <w:spacing w:line="240" w:lineRule="auto"/>
    </w:pPr>
    <w:rPr>
      <w:sz w:val="20"/>
      <w:szCs w:val="20"/>
    </w:rPr>
  </w:style>
  <w:style w:type="character" w:customStyle="1" w:styleId="CommentTextChar">
    <w:name w:val="Comment Text Char"/>
    <w:basedOn w:val="DefaultParagraphFont"/>
    <w:link w:val="CommentText"/>
    <w:uiPriority w:val="99"/>
    <w:semiHidden/>
    <w:rsid w:val="00D35DDA"/>
    <w:rPr>
      <w:sz w:val="20"/>
      <w:szCs w:val="20"/>
    </w:rPr>
  </w:style>
  <w:style w:type="paragraph" w:styleId="CommentSubject">
    <w:name w:val="annotation subject"/>
    <w:basedOn w:val="CommentText"/>
    <w:next w:val="CommentText"/>
    <w:link w:val="CommentSubjectChar"/>
    <w:uiPriority w:val="99"/>
    <w:semiHidden/>
    <w:unhideWhenUsed/>
    <w:rsid w:val="00D35DDA"/>
    <w:rPr>
      <w:b/>
      <w:bCs/>
    </w:rPr>
  </w:style>
  <w:style w:type="character" w:customStyle="1" w:styleId="CommentSubjectChar">
    <w:name w:val="Comment Subject Char"/>
    <w:basedOn w:val="CommentTextChar"/>
    <w:link w:val="CommentSubject"/>
    <w:uiPriority w:val="99"/>
    <w:semiHidden/>
    <w:rsid w:val="00D35DD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zh-CN" w:bidi="ar-SA"/>
      </w:rPr>
    </w:rPrDefault>
    <w:pPrDefault>
      <w:pPr>
        <w:spacing w:line="276" w:lineRule="auto"/>
        <w:ind w:firstLine="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73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73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38C"/>
    <w:rPr>
      <w:rFonts w:ascii="Tahoma" w:hAnsi="Tahoma" w:cs="Tahoma"/>
      <w:sz w:val="16"/>
      <w:szCs w:val="16"/>
    </w:rPr>
  </w:style>
  <w:style w:type="character" w:styleId="CommentReference">
    <w:name w:val="annotation reference"/>
    <w:basedOn w:val="DefaultParagraphFont"/>
    <w:uiPriority w:val="99"/>
    <w:semiHidden/>
    <w:unhideWhenUsed/>
    <w:rsid w:val="00D35DDA"/>
    <w:rPr>
      <w:sz w:val="16"/>
      <w:szCs w:val="16"/>
    </w:rPr>
  </w:style>
  <w:style w:type="paragraph" w:styleId="CommentText">
    <w:name w:val="annotation text"/>
    <w:basedOn w:val="Normal"/>
    <w:link w:val="CommentTextChar"/>
    <w:uiPriority w:val="99"/>
    <w:semiHidden/>
    <w:unhideWhenUsed/>
    <w:rsid w:val="00D35DDA"/>
    <w:pPr>
      <w:spacing w:line="240" w:lineRule="auto"/>
    </w:pPr>
    <w:rPr>
      <w:sz w:val="20"/>
      <w:szCs w:val="20"/>
    </w:rPr>
  </w:style>
  <w:style w:type="character" w:customStyle="1" w:styleId="CommentTextChar">
    <w:name w:val="Comment Text Char"/>
    <w:basedOn w:val="DefaultParagraphFont"/>
    <w:link w:val="CommentText"/>
    <w:uiPriority w:val="99"/>
    <w:semiHidden/>
    <w:rsid w:val="00D35DDA"/>
    <w:rPr>
      <w:sz w:val="20"/>
      <w:szCs w:val="20"/>
    </w:rPr>
  </w:style>
  <w:style w:type="paragraph" w:styleId="CommentSubject">
    <w:name w:val="annotation subject"/>
    <w:basedOn w:val="CommentText"/>
    <w:next w:val="CommentText"/>
    <w:link w:val="CommentSubjectChar"/>
    <w:uiPriority w:val="99"/>
    <w:semiHidden/>
    <w:unhideWhenUsed/>
    <w:rsid w:val="00D35DDA"/>
    <w:rPr>
      <w:b/>
      <w:bCs/>
    </w:rPr>
  </w:style>
  <w:style w:type="character" w:customStyle="1" w:styleId="CommentSubjectChar">
    <w:name w:val="Comment Subject Char"/>
    <w:basedOn w:val="CommentTextChar"/>
    <w:link w:val="CommentSubject"/>
    <w:uiPriority w:val="99"/>
    <w:semiHidden/>
    <w:rsid w:val="00D35D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4</Pages>
  <Words>824</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32</cp:revision>
  <dcterms:created xsi:type="dcterms:W3CDTF">2014-10-06T14:24:00Z</dcterms:created>
  <dcterms:modified xsi:type="dcterms:W3CDTF">2015-03-08T18:49:00Z</dcterms:modified>
</cp:coreProperties>
</file>