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A5" w:rsidRPr="006B7C48" w:rsidRDefault="002854A5" w:rsidP="002854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A1. </w:t>
      </w:r>
      <w:r w:rsidR="005D16E1">
        <w:rPr>
          <w:rFonts w:ascii="Times New Roman" w:hAnsi="Times New Roman"/>
        </w:rPr>
        <w:t>Known p</w:t>
      </w:r>
      <w:r>
        <w:rPr>
          <w:rFonts w:ascii="Times New Roman" w:hAnsi="Times New Roman"/>
        </w:rPr>
        <w:t xml:space="preserve">resence locations of </w:t>
      </w:r>
      <w:proofErr w:type="spellStart"/>
      <w:r>
        <w:rPr>
          <w:rFonts w:ascii="Times New Roman" w:hAnsi="Times New Roman"/>
          <w:i/>
        </w:rPr>
        <w:t>Adenomus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kandianus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used in this study.</w:t>
      </w:r>
    </w:p>
    <w:p w:rsidR="002854A5" w:rsidRPr="006E717C" w:rsidRDefault="002854A5" w:rsidP="002854A5">
      <w:pPr>
        <w:rPr>
          <w:rFonts w:ascii="Times New Roman" w:hAnsi="Times New Roman"/>
        </w:rPr>
      </w:pPr>
    </w:p>
    <w:p w:rsidR="002854A5" w:rsidRPr="00600D8E" w:rsidRDefault="002854A5" w:rsidP="002854A5">
      <w:pPr>
        <w:rPr>
          <w:rFonts w:ascii="Times New Roman" w:hAnsi="Times New Roman"/>
        </w:rPr>
      </w:pPr>
    </w:p>
    <w:tbl>
      <w:tblPr>
        <w:tblStyle w:val="TableGrid"/>
        <w:tblW w:w="9092" w:type="dxa"/>
        <w:tblLook w:val="04A0"/>
      </w:tblPr>
      <w:tblGrid>
        <w:gridCol w:w="1668"/>
        <w:gridCol w:w="1417"/>
        <w:gridCol w:w="1418"/>
        <w:gridCol w:w="1559"/>
        <w:gridCol w:w="3030"/>
      </w:tblGrid>
      <w:tr w:rsidR="005D16E1" w:rsidRPr="001A1E1D">
        <w:trPr>
          <w:trHeight w:val="333"/>
        </w:trPr>
        <w:tc>
          <w:tcPr>
            <w:tcW w:w="1668" w:type="dxa"/>
            <w:vMerge w:val="restart"/>
            <w:noWrap/>
          </w:tcPr>
          <w:p w:rsidR="005D16E1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Location</w:t>
            </w:r>
          </w:p>
        </w:tc>
        <w:tc>
          <w:tcPr>
            <w:tcW w:w="1417" w:type="dxa"/>
            <w:vMerge w:val="restart"/>
            <w:noWrap/>
          </w:tcPr>
          <w:p w:rsidR="005D16E1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Elevation (m)</w:t>
            </w:r>
          </w:p>
        </w:tc>
        <w:tc>
          <w:tcPr>
            <w:tcW w:w="2977" w:type="dxa"/>
            <w:gridSpan w:val="2"/>
            <w:noWrap/>
          </w:tcPr>
          <w:p w:rsidR="005D16E1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Coordinates (WGS 84 datum)</w:t>
            </w:r>
          </w:p>
        </w:tc>
        <w:tc>
          <w:tcPr>
            <w:tcW w:w="3030" w:type="dxa"/>
            <w:vMerge w:val="restart"/>
            <w:noWrap/>
          </w:tcPr>
          <w:p w:rsidR="005D16E1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Source</w:t>
            </w:r>
          </w:p>
        </w:tc>
      </w:tr>
      <w:tr w:rsidR="005D16E1" w:rsidRPr="001A1E1D">
        <w:trPr>
          <w:trHeight w:val="333"/>
        </w:trPr>
        <w:tc>
          <w:tcPr>
            <w:tcW w:w="1668" w:type="dxa"/>
            <w:vMerge/>
            <w:noWrap/>
          </w:tcPr>
          <w:p w:rsidR="005D16E1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vMerge/>
            <w:noWrap/>
          </w:tcPr>
          <w:p w:rsidR="005D16E1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noWrap/>
          </w:tcPr>
          <w:p w:rsidR="005D16E1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Latitude (°N)</w:t>
            </w:r>
          </w:p>
        </w:tc>
        <w:tc>
          <w:tcPr>
            <w:tcW w:w="1559" w:type="dxa"/>
            <w:noWrap/>
          </w:tcPr>
          <w:p w:rsidR="005D16E1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Longitude (°E)</w:t>
            </w:r>
          </w:p>
        </w:tc>
        <w:tc>
          <w:tcPr>
            <w:tcW w:w="3030" w:type="dxa"/>
            <w:vMerge/>
          </w:tcPr>
          <w:p w:rsidR="005D16E1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A1E1D" w:rsidRPr="001A1E1D">
        <w:trPr>
          <w:trHeight w:val="333"/>
        </w:trPr>
        <w:tc>
          <w:tcPr>
            <w:tcW w:w="1668" w:type="dxa"/>
            <w:noWrap/>
          </w:tcPr>
          <w:p w:rsidR="001A1E1D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Peak Wilderness</w:t>
            </w:r>
          </w:p>
        </w:tc>
        <w:tc>
          <w:tcPr>
            <w:tcW w:w="1417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1891</w:t>
            </w:r>
          </w:p>
        </w:tc>
        <w:tc>
          <w:tcPr>
            <w:tcW w:w="1418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6.8095</w:t>
            </w:r>
          </w:p>
        </w:tc>
        <w:tc>
          <w:tcPr>
            <w:tcW w:w="1559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80.5053</w:t>
            </w:r>
          </w:p>
        </w:tc>
        <w:tc>
          <w:tcPr>
            <w:tcW w:w="3030" w:type="dxa"/>
            <w:noWrap/>
          </w:tcPr>
          <w:p w:rsidR="001A1E1D" w:rsidRPr="005D16E1" w:rsidRDefault="001A1E1D">
            <w:pPr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5D16E1">
              <w:rPr>
                <w:rFonts w:ascii="Times New Roman" w:hAnsi="Times New Roman"/>
                <w:sz w:val="20"/>
                <w:szCs w:val="22"/>
              </w:rPr>
              <w:t>Wickramasinghe</w:t>
            </w:r>
            <w:proofErr w:type="spellEnd"/>
            <w:r w:rsidRPr="005D16E1">
              <w:rPr>
                <w:rFonts w:ascii="Times New Roman" w:hAnsi="Times New Roman"/>
                <w:sz w:val="20"/>
                <w:szCs w:val="22"/>
              </w:rPr>
              <w:t xml:space="preserve"> et al. 2012</w:t>
            </w:r>
            <w:r w:rsidR="005D16E1">
              <w:rPr>
                <w:rFonts w:ascii="Times New Roman" w:hAnsi="Times New Roman"/>
                <w:sz w:val="20"/>
                <w:szCs w:val="22"/>
              </w:rPr>
              <w:t xml:space="preserve">; </w:t>
            </w:r>
            <w:r w:rsidR="005D16E1" w:rsidRPr="005D16E1">
              <w:rPr>
                <w:rFonts w:ascii="Times New Roman" w:hAnsi="Times New Roman"/>
                <w:sz w:val="20"/>
                <w:szCs w:val="22"/>
              </w:rPr>
              <w:t>Author observation</w:t>
            </w:r>
          </w:p>
        </w:tc>
      </w:tr>
      <w:tr w:rsidR="001A1E1D" w:rsidRPr="001A1E1D">
        <w:trPr>
          <w:trHeight w:val="333"/>
        </w:trPr>
        <w:tc>
          <w:tcPr>
            <w:tcW w:w="1668" w:type="dxa"/>
            <w:noWrap/>
          </w:tcPr>
          <w:p w:rsidR="001A1E1D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Pedro</w:t>
            </w:r>
          </w:p>
        </w:tc>
        <w:tc>
          <w:tcPr>
            <w:tcW w:w="1417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2033</w:t>
            </w:r>
          </w:p>
        </w:tc>
        <w:tc>
          <w:tcPr>
            <w:tcW w:w="1418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7.0156</w:t>
            </w:r>
          </w:p>
        </w:tc>
        <w:tc>
          <w:tcPr>
            <w:tcW w:w="1559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80.7872</w:t>
            </w:r>
          </w:p>
        </w:tc>
        <w:tc>
          <w:tcPr>
            <w:tcW w:w="3030" w:type="dxa"/>
            <w:noWrap/>
          </w:tcPr>
          <w:p w:rsidR="001A1E1D" w:rsidRPr="005D16E1" w:rsidRDefault="001A1E1D">
            <w:pPr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5D16E1">
              <w:rPr>
                <w:rFonts w:ascii="Times New Roman" w:hAnsi="Times New Roman"/>
                <w:sz w:val="20"/>
                <w:szCs w:val="22"/>
              </w:rPr>
              <w:t>Gabadage</w:t>
            </w:r>
            <w:proofErr w:type="spellEnd"/>
            <w:r w:rsidRPr="005D16E1">
              <w:rPr>
                <w:rFonts w:ascii="Times New Roman" w:hAnsi="Times New Roman"/>
                <w:sz w:val="20"/>
                <w:szCs w:val="22"/>
              </w:rPr>
              <w:t xml:space="preserve"> et al. 2014</w:t>
            </w:r>
            <w:r w:rsidR="005D16E1">
              <w:rPr>
                <w:rFonts w:ascii="Times New Roman" w:hAnsi="Times New Roman"/>
                <w:sz w:val="20"/>
                <w:szCs w:val="22"/>
              </w:rPr>
              <w:t xml:space="preserve">; </w:t>
            </w:r>
            <w:r w:rsidR="005D16E1" w:rsidRPr="005D16E1">
              <w:rPr>
                <w:rFonts w:ascii="Times New Roman" w:hAnsi="Times New Roman"/>
                <w:sz w:val="20"/>
                <w:szCs w:val="22"/>
              </w:rPr>
              <w:t>Author observation</w:t>
            </w:r>
          </w:p>
        </w:tc>
      </w:tr>
      <w:tr w:rsidR="001A1E1D" w:rsidRPr="001A1E1D">
        <w:trPr>
          <w:trHeight w:val="333"/>
        </w:trPr>
        <w:tc>
          <w:tcPr>
            <w:tcW w:w="1668" w:type="dxa"/>
            <w:noWrap/>
          </w:tcPr>
          <w:p w:rsidR="001A1E1D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Pedro</w:t>
            </w:r>
          </w:p>
        </w:tc>
        <w:tc>
          <w:tcPr>
            <w:tcW w:w="1417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1600</w:t>
            </w:r>
          </w:p>
        </w:tc>
        <w:tc>
          <w:tcPr>
            <w:tcW w:w="1418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7.0244</w:t>
            </w:r>
          </w:p>
        </w:tc>
        <w:tc>
          <w:tcPr>
            <w:tcW w:w="1559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80.7932</w:t>
            </w:r>
          </w:p>
        </w:tc>
        <w:tc>
          <w:tcPr>
            <w:tcW w:w="3030" w:type="dxa"/>
            <w:noWrap/>
          </w:tcPr>
          <w:p w:rsidR="001A1E1D" w:rsidRPr="005D16E1" w:rsidRDefault="001A1E1D">
            <w:pPr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5D16E1">
              <w:rPr>
                <w:rFonts w:ascii="Times New Roman" w:hAnsi="Times New Roman"/>
                <w:sz w:val="20"/>
                <w:szCs w:val="22"/>
              </w:rPr>
              <w:t>Gabadage</w:t>
            </w:r>
            <w:proofErr w:type="spellEnd"/>
            <w:r w:rsidRPr="005D16E1">
              <w:rPr>
                <w:rFonts w:ascii="Times New Roman" w:hAnsi="Times New Roman"/>
                <w:sz w:val="20"/>
                <w:szCs w:val="22"/>
              </w:rPr>
              <w:t xml:space="preserve"> et al. 2014</w:t>
            </w:r>
            <w:r w:rsidR="005D16E1">
              <w:rPr>
                <w:rFonts w:ascii="Times New Roman" w:hAnsi="Times New Roman"/>
                <w:sz w:val="20"/>
                <w:szCs w:val="22"/>
              </w:rPr>
              <w:t xml:space="preserve">; </w:t>
            </w:r>
            <w:r w:rsidR="005D16E1" w:rsidRPr="005D16E1">
              <w:rPr>
                <w:rFonts w:ascii="Times New Roman" w:hAnsi="Times New Roman"/>
                <w:sz w:val="20"/>
                <w:szCs w:val="22"/>
              </w:rPr>
              <w:t>Author observation</w:t>
            </w:r>
          </w:p>
        </w:tc>
      </w:tr>
      <w:tr w:rsidR="001A1E1D" w:rsidRPr="001A1E1D">
        <w:trPr>
          <w:trHeight w:val="333"/>
        </w:trPr>
        <w:tc>
          <w:tcPr>
            <w:tcW w:w="1668" w:type="dxa"/>
            <w:noWrap/>
          </w:tcPr>
          <w:p w:rsidR="001A1E1D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Peak Wilderness</w:t>
            </w:r>
          </w:p>
        </w:tc>
        <w:tc>
          <w:tcPr>
            <w:tcW w:w="1417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1266</w:t>
            </w:r>
          </w:p>
        </w:tc>
        <w:tc>
          <w:tcPr>
            <w:tcW w:w="1418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6.82183</w:t>
            </w:r>
          </w:p>
        </w:tc>
        <w:tc>
          <w:tcPr>
            <w:tcW w:w="1559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80.469</w:t>
            </w:r>
          </w:p>
        </w:tc>
        <w:tc>
          <w:tcPr>
            <w:tcW w:w="3030" w:type="dxa"/>
            <w:noWrap/>
          </w:tcPr>
          <w:p w:rsidR="001A1E1D" w:rsidRPr="005D16E1" w:rsidRDefault="001A1E1D">
            <w:pPr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5D16E1">
              <w:rPr>
                <w:rFonts w:ascii="Times New Roman" w:hAnsi="Times New Roman"/>
                <w:sz w:val="20"/>
                <w:szCs w:val="22"/>
              </w:rPr>
              <w:t>Karunarathna</w:t>
            </w:r>
            <w:proofErr w:type="spellEnd"/>
            <w:r w:rsidRPr="005D16E1">
              <w:rPr>
                <w:rFonts w:ascii="Times New Roman" w:hAnsi="Times New Roman"/>
                <w:sz w:val="20"/>
                <w:szCs w:val="22"/>
              </w:rPr>
              <w:t xml:space="preserve"> et al. 2012</w:t>
            </w:r>
          </w:p>
        </w:tc>
      </w:tr>
      <w:tr w:rsidR="001A1E1D" w:rsidRPr="001A1E1D">
        <w:trPr>
          <w:trHeight w:val="333"/>
        </w:trPr>
        <w:tc>
          <w:tcPr>
            <w:tcW w:w="1668" w:type="dxa"/>
            <w:noWrap/>
          </w:tcPr>
          <w:p w:rsidR="001A1E1D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Peak Wilderness</w:t>
            </w:r>
          </w:p>
        </w:tc>
        <w:tc>
          <w:tcPr>
            <w:tcW w:w="1417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1592</w:t>
            </w:r>
          </w:p>
        </w:tc>
        <w:tc>
          <w:tcPr>
            <w:tcW w:w="1418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6.7991</w:t>
            </w:r>
          </w:p>
        </w:tc>
        <w:tc>
          <w:tcPr>
            <w:tcW w:w="1559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80.5127</w:t>
            </w:r>
          </w:p>
        </w:tc>
        <w:tc>
          <w:tcPr>
            <w:tcW w:w="3030" w:type="dxa"/>
            <w:noWrap/>
          </w:tcPr>
          <w:p w:rsidR="001A1E1D" w:rsidRPr="005D16E1" w:rsidRDefault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Author observation</w:t>
            </w:r>
          </w:p>
        </w:tc>
      </w:tr>
      <w:tr w:rsidR="001A1E1D" w:rsidRPr="001A1E1D">
        <w:trPr>
          <w:trHeight w:val="333"/>
        </w:trPr>
        <w:tc>
          <w:tcPr>
            <w:tcW w:w="1668" w:type="dxa"/>
            <w:noWrap/>
          </w:tcPr>
          <w:p w:rsidR="001A1E1D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Peak Wilderness</w:t>
            </w:r>
          </w:p>
        </w:tc>
        <w:tc>
          <w:tcPr>
            <w:tcW w:w="1417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1425</w:t>
            </w:r>
          </w:p>
        </w:tc>
        <w:tc>
          <w:tcPr>
            <w:tcW w:w="1418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6.7946</w:t>
            </w:r>
          </w:p>
        </w:tc>
        <w:tc>
          <w:tcPr>
            <w:tcW w:w="1559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80.5232</w:t>
            </w:r>
          </w:p>
        </w:tc>
        <w:tc>
          <w:tcPr>
            <w:tcW w:w="3030" w:type="dxa"/>
            <w:noWrap/>
          </w:tcPr>
          <w:p w:rsidR="001A1E1D" w:rsidRPr="005D16E1" w:rsidRDefault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Author observation</w:t>
            </w:r>
          </w:p>
        </w:tc>
      </w:tr>
      <w:tr w:rsidR="001A1E1D" w:rsidRPr="001A1E1D">
        <w:trPr>
          <w:trHeight w:val="333"/>
        </w:trPr>
        <w:tc>
          <w:tcPr>
            <w:tcW w:w="1668" w:type="dxa"/>
            <w:noWrap/>
          </w:tcPr>
          <w:p w:rsidR="001A1E1D" w:rsidRPr="005D16E1" w:rsidRDefault="005D16E1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Peak Wilderness</w:t>
            </w:r>
          </w:p>
        </w:tc>
        <w:tc>
          <w:tcPr>
            <w:tcW w:w="1417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1854</w:t>
            </w:r>
          </w:p>
        </w:tc>
        <w:tc>
          <w:tcPr>
            <w:tcW w:w="1418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6.8073</w:t>
            </w:r>
          </w:p>
        </w:tc>
        <w:tc>
          <w:tcPr>
            <w:tcW w:w="1559" w:type="dxa"/>
            <w:noWrap/>
          </w:tcPr>
          <w:p w:rsidR="001A1E1D" w:rsidRPr="005D16E1" w:rsidRDefault="001A1E1D" w:rsidP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80.5096</w:t>
            </w:r>
          </w:p>
        </w:tc>
        <w:tc>
          <w:tcPr>
            <w:tcW w:w="3030" w:type="dxa"/>
            <w:noWrap/>
          </w:tcPr>
          <w:p w:rsidR="001A1E1D" w:rsidRPr="005D16E1" w:rsidRDefault="001A1E1D">
            <w:pPr>
              <w:rPr>
                <w:rFonts w:ascii="Times New Roman" w:hAnsi="Times New Roman"/>
                <w:sz w:val="20"/>
                <w:szCs w:val="22"/>
              </w:rPr>
            </w:pPr>
            <w:r w:rsidRPr="005D16E1">
              <w:rPr>
                <w:rFonts w:ascii="Times New Roman" w:hAnsi="Times New Roman"/>
                <w:sz w:val="20"/>
                <w:szCs w:val="22"/>
              </w:rPr>
              <w:t>Author observation</w:t>
            </w:r>
          </w:p>
        </w:tc>
      </w:tr>
    </w:tbl>
    <w:p w:rsidR="000A5A0C" w:rsidRDefault="000A5A0C">
      <w:bookmarkStart w:id="0" w:name="_GoBack"/>
      <w:bookmarkEnd w:id="0"/>
    </w:p>
    <w:p w:rsidR="000A5A0C" w:rsidRDefault="000A5A0C" w:rsidP="000A5A0C">
      <w:pPr>
        <w:spacing w:line="480" w:lineRule="auto"/>
        <w:rPr>
          <w:rFonts w:ascii="Times New Roman" w:eastAsiaTheme="minorEastAsia" w:hAnsi="Times New Roman"/>
          <w:bCs/>
          <w:color w:val="000000"/>
          <w:sz w:val="20"/>
          <w:szCs w:val="26"/>
        </w:rPr>
      </w:pPr>
    </w:p>
    <w:p w:rsidR="000A5A0C" w:rsidRPr="000A5A0C" w:rsidRDefault="000A5A0C" w:rsidP="000A5A0C">
      <w:pPr>
        <w:spacing w:line="480" w:lineRule="auto"/>
        <w:rPr>
          <w:rFonts w:ascii="Times" w:eastAsiaTheme="minorEastAsia" w:hAnsi="Times"/>
          <w:sz w:val="20"/>
          <w:szCs w:val="20"/>
        </w:rPr>
      </w:pPr>
      <w:r w:rsidRPr="000A5A0C">
        <w:rPr>
          <w:rFonts w:ascii="Times New Roman" w:eastAsiaTheme="minorEastAsia" w:hAnsi="Times New Roman"/>
          <w:bCs/>
          <w:color w:val="000000"/>
          <w:sz w:val="20"/>
          <w:szCs w:val="26"/>
        </w:rPr>
        <w:t xml:space="preserve">Realities of rarity: climatically and ecologically restricted, critically endangered </w:t>
      </w:r>
      <w:proofErr w:type="spellStart"/>
      <w:r w:rsidRPr="000A5A0C">
        <w:rPr>
          <w:rFonts w:ascii="Times New Roman" w:eastAsiaTheme="minorEastAsia" w:hAnsi="Times New Roman"/>
          <w:bCs/>
          <w:color w:val="000000"/>
          <w:sz w:val="20"/>
          <w:szCs w:val="26"/>
        </w:rPr>
        <w:t>Kandian</w:t>
      </w:r>
      <w:proofErr w:type="spellEnd"/>
      <w:r w:rsidRPr="000A5A0C">
        <w:rPr>
          <w:rFonts w:ascii="Times New Roman" w:eastAsiaTheme="minorEastAsia" w:hAnsi="Times New Roman"/>
          <w:bCs/>
          <w:color w:val="000000"/>
          <w:sz w:val="20"/>
          <w:szCs w:val="26"/>
        </w:rPr>
        <w:t xml:space="preserve"> Torrent Toads (</w:t>
      </w:r>
      <w:proofErr w:type="spellStart"/>
      <w:r w:rsidRPr="000A5A0C">
        <w:rPr>
          <w:rFonts w:ascii="Times New Roman" w:eastAsiaTheme="minorEastAsia" w:hAnsi="Times New Roman"/>
          <w:bCs/>
          <w:i/>
          <w:iCs/>
          <w:color w:val="000000"/>
          <w:sz w:val="20"/>
          <w:szCs w:val="26"/>
        </w:rPr>
        <w:t>Adenomus</w:t>
      </w:r>
      <w:proofErr w:type="spellEnd"/>
      <w:r w:rsidRPr="000A5A0C">
        <w:rPr>
          <w:rFonts w:ascii="Times New Roman" w:eastAsiaTheme="minorEastAsia" w:hAnsi="Times New Roman"/>
          <w:bCs/>
          <w:i/>
          <w:iCs/>
          <w:color w:val="000000"/>
          <w:sz w:val="20"/>
          <w:szCs w:val="26"/>
        </w:rPr>
        <w:t xml:space="preserve"> </w:t>
      </w:r>
      <w:proofErr w:type="spellStart"/>
      <w:r w:rsidRPr="000A5A0C">
        <w:rPr>
          <w:rFonts w:ascii="Times New Roman" w:eastAsiaTheme="minorEastAsia" w:hAnsi="Times New Roman"/>
          <w:bCs/>
          <w:i/>
          <w:iCs/>
          <w:color w:val="000000"/>
          <w:sz w:val="20"/>
          <w:szCs w:val="26"/>
        </w:rPr>
        <w:t>kandianus</w:t>
      </w:r>
      <w:proofErr w:type="spellEnd"/>
      <w:r w:rsidRPr="000A5A0C">
        <w:rPr>
          <w:rFonts w:ascii="Times New Roman" w:eastAsiaTheme="minorEastAsia" w:hAnsi="Times New Roman"/>
          <w:bCs/>
          <w:color w:val="000000"/>
          <w:sz w:val="20"/>
          <w:szCs w:val="26"/>
        </w:rPr>
        <w:t xml:space="preserve">) breed </w:t>
      </w:r>
      <w:r w:rsidRPr="000A5A0C">
        <w:rPr>
          <w:rFonts w:ascii="Times New Roman" w:eastAsiaTheme="minorEastAsia" w:hAnsi="Times New Roman"/>
          <w:bCs/>
          <w:i/>
          <w:iCs/>
          <w:color w:val="000000"/>
          <w:sz w:val="20"/>
          <w:szCs w:val="26"/>
        </w:rPr>
        <w:t>en masse</w:t>
      </w:r>
    </w:p>
    <w:p w:rsidR="000A5A0C" w:rsidRPr="000A5A0C" w:rsidRDefault="000A5A0C" w:rsidP="000A5A0C">
      <w:pPr>
        <w:spacing w:line="480" w:lineRule="auto"/>
        <w:rPr>
          <w:rFonts w:ascii="Times" w:eastAsiaTheme="minorEastAsia" w:hAnsi="Times"/>
          <w:sz w:val="20"/>
          <w:szCs w:val="20"/>
        </w:rPr>
      </w:pPr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>Madhava Meegaskumbura</w:t>
      </w:r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>1</w:t>
      </w:r>
      <w:proofErr w:type="gramStart"/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>,2</w:t>
      </w:r>
      <w:proofErr w:type="gramEnd"/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>,</w:t>
      </w:r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 xml:space="preserve">*, </w:t>
      </w:r>
      <w:proofErr w:type="spellStart"/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>Nayana</w:t>
      </w:r>
      <w:proofErr w:type="spellEnd"/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 xml:space="preserve"> Wijayathilaka</w:t>
      </w:r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>1,2,4</w:t>
      </w:r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 xml:space="preserve">, </w:t>
      </w:r>
      <w:proofErr w:type="spellStart"/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>Nirodha</w:t>
      </w:r>
      <w:proofErr w:type="spellEnd"/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 xml:space="preserve"> Abayalath</w:t>
      </w:r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>2,3</w:t>
      </w:r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>,  Gayani Senevirathne</w:t>
      </w:r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>1,2,4</w:t>
      </w:r>
    </w:p>
    <w:p w:rsidR="000A5A0C" w:rsidRPr="000A5A0C" w:rsidRDefault="000A5A0C" w:rsidP="000A5A0C">
      <w:pPr>
        <w:spacing w:line="480" w:lineRule="auto"/>
        <w:rPr>
          <w:rFonts w:ascii="Times" w:eastAsiaTheme="minorEastAsia" w:hAnsi="Times"/>
          <w:sz w:val="20"/>
          <w:szCs w:val="20"/>
        </w:rPr>
      </w:pPr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>1</w:t>
      </w:r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 xml:space="preserve"> Department of Molecular Biology &amp; Biotechnology, Faculty of Science, University of Peradeniya, Sri Lanka </w:t>
      </w:r>
    </w:p>
    <w:p w:rsidR="000A5A0C" w:rsidRPr="000A5A0C" w:rsidRDefault="000A5A0C" w:rsidP="000A5A0C">
      <w:pPr>
        <w:spacing w:line="480" w:lineRule="auto"/>
        <w:rPr>
          <w:rFonts w:ascii="Times" w:eastAsiaTheme="minorEastAsia" w:hAnsi="Times"/>
          <w:sz w:val="20"/>
          <w:szCs w:val="20"/>
        </w:rPr>
      </w:pPr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 xml:space="preserve">2 </w:t>
      </w:r>
      <w:proofErr w:type="gramStart"/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>Department</w:t>
      </w:r>
      <w:proofErr w:type="gramEnd"/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 xml:space="preserve"> of Zoology, Faculty of Science, University of Peradeniya, Sri Lanka</w:t>
      </w:r>
    </w:p>
    <w:p w:rsidR="000A5A0C" w:rsidRPr="000A5A0C" w:rsidRDefault="000A5A0C" w:rsidP="000A5A0C">
      <w:pPr>
        <w:spacing w:line="480" w:lineRule="auto"/>
        <w:rPr>
          <w:rFonts w:ascii="Times" w:eastAsiaTheme="minorEastAsia" w:hAnsi="Times"/>
          <w:sz w:val="20"/>
          <w:szCs w:val="20"/>
        </w:rPr>
      </w:pPr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 xml:space="preserve">3 </w:t>
      </w:r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>Department of Animal Science, Faculty of Agriculture, University of Peradeniya, Sri Lanka</w:t>
      </w:r>
    </w:p>
    <w:p w:rsidR="000A5A0C" w:rsidRPr="000A5A0C" w:rsidRDefault="000A5A0C" w:rsidP="000A5A0C">
      <w:pPr>
        <w:spacing w:line="480" w:lineRule="auto"/>
        <w:rPr>
          <w:rFonts w:ascii="Times" w:eastAsiaTheme="minorEastAsia" w:hAnsi="Times"/>
          <w:sz w:val="20"/>
          <w:szCs w:val="20"/>
        </w:rPr>
      </w:pPr>
      <w:r w:rsidRPr="000A5A0C">
        <w:rPr>
          <w:rFonts w:ascii="Times New Roman" w:eastAsiaTheme="minorEastAsia" w:hAnsi="Times New Roman"/>
          <w:color w:val="000000"/>
          <w:sz w:val="20"/>
          <w:szCs w:val="13"/>
          <w:vertAlign w:val="superscript"/>
        </w:rPr>
        <w:t xml:space="preserve">4 </w:t>
      </w:r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 xml:space="preserve">Postgraduate </w:t>
      </w:r>
      <w:proofErr w:type="gramStart"/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>Institute</w:t>
      </w:r>
      <w:proofErr w:type="gramEnd"/>
      <w:r w:rsidRPr="000A5A0C">
        <w:rPr>
          <w:rFonts w:ascii="Times New Roman" w:eastAsiaTheme="minorEastAsia" w:hAnsi="Times New Roman"/>
          <w:color w:val="000000"/>
          <w:sz w:val="20"/>
          <w:szCs w:val="21"/>
        </w:rPr>
        <w:t xml:space="preserve"> of Science, University of Peradeniya, Sri Lanka</w:t>
      </w:r>
    </w:p>
    <w:p w:rsidR="000A5A0C" w:rsidRPr="000A5A0C" w:rsidRDefault="000A5A0C" w:rsidP="000A5A0C">
      <w:pPr>
        <w:rPr>
          <w:rFonts w:ascii="Times" w:eastAsiaTheme="minorEastAsia" w:hAnsi="Times" w:cstheme="minorBidi"/>
          <w:sz w:val="20"/>
          <w:szCs w:val="20"/>
        </w:rPr>
      </w:pPr>
      <w:r w:rsidRPr="000A5A0C">
        <w:rPr>
          <w:rFonts w:ascii="Times" w:eastAsiaTheme="minorEastAsia" w:hAnsi="Times" w:cstheme="minorBidi"/>
          <w:sz w:val="20"/>
          <w:szCs w:val="20"/>
        </w:rPr>
        <w:br/>
      </w:r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*Corresponding author Tel.: +94 71 870 5802</w:t>
      </w:r>
      <w:r w:rsidRPr="000A5A0C">
        <w:rPr>
          <w:rFonts w:eastAsiaTheme="minorEastAsia" w:cstheme="minorBidi"/>
          <w:color w:val="000000"/>
          <w:sz w:val="20"/>
          <w:szCs w:val="21"/>
        </w:rPr>
        <w:t xml:space="preserve">; </w:t>
      </w:r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 xml:space="preserve">E-mail address: </w:t>
      </w:r>
      <w:proofErr w:type="spellStart"/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m</w:t>
      </w:r>
      <w:hyperlink r:id="rId4" w:history="1">
        <w:r w:rsidRPr="000A5A0C">
          <w:rPr>
            <w:rFonts w:ascii="Times New Roman" w:eastAsiaTheme="minorEastAsia" w:hAnsi="Times New Roman" w:cstheme="minorBidi"/>
            <w:color w:val="000000"/>
            <w:sz w:val="20"/>
          </w:rPr>
          <w:t>a</w:t>
        </w:r>
      </w:hyperlink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d</w:t>
      </w:r>
      <w:hyperlink r:id="rId5" w:history="1">
        <w:r w:rsidRPr="000A5A0C">
          <w:rPr>
            <w:rFonts w:ascii="Times New Roman" w:eastAsiaTheme="minorEastAsia" w:hAnsi="Times New Roman" w:cstheme="minorBidi"/>
            <w:color w:val="000000"/>
            <w:sz w:val="20"/>
          </w:rPr>
          <w:t>h</w:t>
        </w:r>
      </w:hyperlink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a</w:t>
      </w:r>
      <w:hyperlink r:id="rId6" w:history="1">
        <w:r w:rsidRPr="000A5A0C">
          <w:rPr>
            <w:rFonts w:ascii="Times New Roman" w:eastAsiaTheme="minorEastAsia" w:hAnsi="Times New Roman" w:cstheme="minorBidi"/>
            <w:color w:val="000000"/>
            <w:sz w:val="20"/>
          </w:rPr>
          <w:t>v</w:t>
        </w:r>
      </w:hyperlink>
      <w:proofErr w:type="gramStart"/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a</w:t>
      </w:r>
      <w:proofErr w:type="gramEnd"/>
      <w:r w:rsidRPr="000A5A0C">
        <w:rPr>
          <w:rFonts w:ascii="Times" w:eastAsiaTheme="minorEastAsia" w:hAnsi="Times" w:cstheme="minorBidi"/>
          <w:sz w:val="20"/>
          <w:szCs w:val="20"/>
        </w:rPr>
        <w:fldChar w:fldCharType="begin"/>
      </w:r>
      <w:r w:rsidRPr="000A5A0C">
        <w:rPr>
          <w:rFonts w:ascii="Times" w:eastAsiaTheme="minorEastAsia" w:hAnsi="Times" w:cstheme="minorBidi"/>
          <w:sz w:val="20"/>
          <w:szCs w:val="20"/>
        </w:rPr>
        <w:instrText xml:space="preserve"> HYPERLINK "mailto:madhava88m@gmail.com" </w:instrText>
      </w:r>
      <w:r w:rsidRPr="000A5A0C">
        <w:rPr>
          <w:rFonts w:ascii="Times" w:eastAsiaTheme="minorEastAsia" w:hAnsi="Times" w:cstheme="minorBidi"/>
          <w:sz w:val="20"/>
          <w:szCs w:val="20"/>
        </w:rPr>
      </w:r>
      <w:r w:rsidRPr="000A5A0C">
        <w:rPr>
          <w:rFonts w:ascii="Times" w:eastAsiaTheme="minorEastAsia" w:hAnsi="Times" w:cstheme="minorBidi"/>
          <w:sz w:val="20"/>
          <w:szCs w:val="20"/>
        </w:rPr>
        <w:fldChar w:fldCharType="separate"/>
      </w:r>
      <w:r w:rsidRPr="000A5A0C">
        <w:rPr>
          <w:rFonts w:ascii="Times New Roman" w:eastAsiaTheme="minorEastAsia" w:hAnsi="Times New Roman" w:cstheme="minorBidi"/>
          <w:color w:val="000000"/>
          <w:sz w:val="20"/>
        </w:rPr>
        <w:t>m</w:t>
      </w:r>
      <w:r w:rsidRPr="000A5A0C">
        <w:rPr>
          <w:rFonts w:ascii="Times" w:eastAsiaTheme="minorEastAsia" w:hAnsi="Times" w:cstheme="minorBidi"/>
          <w:sz w:val="20"/>
          <w:szCs w:val="20"/>
        </w:rPr>
        <w:fldChar w:fldCharType="end"/>
      </w:r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@</w:t>
      </w:r>
      <w:hyperlink r:id="rId7" w:history="1">
        <w:r w:rsidRPr="000A5A0C">
          <w:rPr>
            <w:rFonts w:ascii="Times New Roman" w:eastAsiaTheme="minorEastAsia" w:hAnsi="Times New Roman" w:cstheme="minorBidi"/>
            <w:color w:val="000000"/>
            <w:sz w:val="20"/>
          </w:rPr>
          <w:t>p</w:t>
        </w:r>
      </w:hyperlink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d</w:t>
      </w:r>
      <w:hyperlink r:id="rId8" w:history="1">
        <w:r w:rsidRPr="000A5A0C">
          <w:rPr>
            <w:rFonts w:ascii="Times New Roman" w:eastAsiaTheme="minorEastAsia" w:hAnsi="Times New Roman" w:cstheme="minorBidi"/>
            <w:color w:val="000000"/>
            <w:sz w:val="20"/>
          </w:rPr>
          <w:t>n</w:t>
        </w:r>
      </w:hyperlink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.</w:t>
      </w:r>
      <w:hyperlink r:id="rId9" w:history="1">
        <w:proofErr w:type="gramStart"/>
        <w:r w:rsidRPr="000A5A0C">
          <w:rPr>
            <w:rFonts w:ascii="Times New Roman" w:eastAsiaTheme="minorEastAsia" w:hAnsi="Times New Roman" w:cstheme="minorBidi"/>
            <w:color w:val="000000"/>
            <w:sz w:val="20"/>
          </w:rPr>
          <w:t>a</w:t>
        </w:r>
        <w:proofErr w:type="gramEnd"/>
      </w:hyperlink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c</w:t>
      </w:r>
      <w:hyperlink r:id="rId10" w:history="1">
        <w:r w:rsidRPr="000A5A0C">
          <w:rPr>
            <w:rFonts w:ascii="Times New Roman" w:eastAsiaTheme="minorEastAsia" w:hAnsi="Times New Roman" w:cstheme="minorBidi"/>
            <w:color w:val="000000"/>
            <w:sz w:val="20"/>
          </w:rPr>
          <w:t>.</w:t>
        </w:r>
      </w:hyperlink>
      <w:proofErr w:type="gramStart"/>
      <w:r w:rsidRPr="000A5A0C">
        <w:rPr>
          <w:rFonts w:ascii="Times New Roman" w:eastAsiaTheme="minorEastAsia" w:hAnsi="Times New Roman" w:cstheme="minorBidi"/>
          <w:color w:val="000000"/>
          <w:sz w:val="20"/>
          <w:szCs w:val="21"/>
        </w:rPr>
        <w:t>l</w:t>
      </w:r>
      <w:proofErr w:type="gramEnd"/>
      <w:hyperlink r:id="rId11" w:history="1">
        <w:r w:rsidRPr="000A5A0C">
          <w:rPr>
            <w:rFonts w:ascii="Times New Roman" w:eastAsiaTheme="minorEastAsia" w:hAnsi="Times New Roman" w:cstheme="minorBidi"/>
            <w:color w:val="000000"/>
            <w:sz w:val="20"/>
          </w:rPr>
          <w:t>k</w:t>
        </w:r>
        <w:proofErr w:type="spellEnd"/>
      </w:hyperlink>
    </w:p>
    <w:p w:rsidR="00B351CB" w:rsidRPr="000A5A0C" w:rsidRDefault="00B351CB">
      <w:pPr>
        <w:rPr>
          <w:sz w:val="20"/>
        </w:rPr>
      </w:pPr>
    </w:p>
    <w:sectPr w:rsidR="00B351CB" w:rsidRPr="000A5A0C" w:rsidSect="00B351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854A5"/>
    <w:rsid w:val="000A5A0C"/>
    <w:rsid w:val="001A1E1D"/>
    <w:rsid w:val="00265928"/>
    <w:rsid w:val="002854A5"/>
    <w:rsid w:val="005D16E1"/>
    <w:rsid w:val="00B351CB"/>
    <w:rsid w:val="00F05AE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A5"/>
    <w:rPr>
      <w:rFonts w:ascii="Cambria" w:eastAsia="MS Mincho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5A0C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0A5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A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dhava88m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madhava88m@gmail.com" TargetMode="External"/><Relationship Id="rId5" Type="http://schemas.openxmlformats.org/officeDocument/2006/relationships/hyperlink" Target="mailto:madhava88m@gmail.com" TargetMode="External"/><Relationship Id="rId6" Type="http://schemas.openxmlformats.org/officeDocument/2006/relationships/hyperlink" Target="mailto:madhava88m@gmail.com" TargetMode="External"/><Relationship Id="rId7" Type="http://schemas.openxmlformats.org/officeDocument/2006/relationships/hyperlink" Target="mailto:madhava88m@gmail.com" TargetMode="External"/><Relationship Id="rId8" Type="http://schemas.openxmlformats.org/officeDocument/2006/relationships/hyperlink" Target="mailto:madhava88m@gmail.com" TargetMode="External"/><Relationship Id="rId9" Type="http://schemas.openxmlformats.org/officeDocument/2006/relationships/hyperlink" Target="mailto:madhava88m@gmail.com" TargetMode="External"/><Relationship Id="rId10" Type="http://schemas.openxmlformats.org/officeDocument/2006/relationships/hyperlink" Target="mailto:madhava88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Macintosh Word</Application>
  <DocSecurity>0</DocSecurity>
  <Lines>4</Lines>
  <Paragraphs>1</Paragraphs>
  <ScaleCrop>false</ScaleCrop>
  <Company>EES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Gayani Senevirathne</dc:creator>
  <cp:keywords/>
  <dc:description/>
  <cp:lastModifiedBy>Madhava Meegaskumbura</cp:lastModifiedBy>
  <cp:revision>3</cp:revision>
  <dcterms:created xsi:type="dcterms:W3CDTF">2015-10-19T05:31:00Z</dcterms:created>
  <dcterms:modified xsi:type="dcterms:W3CDTF">2015-10-27T04:35:00Z</dcterms:modified>
</cp:coreProperties>
</file>