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EA" w:rsidRPr="0072304A" w:rsidRDefault="002902EA" w:rsidP="002902EA">
      <w:pPr>
        <w:spacing w:afterLines="50" w:after="156" w:line="60" w:lineRule="atLeast"/>
        <w:jc w:val="center"/>
        <w:rPr>
          <w:rFonts w:ascii="Times New Roman" w:hAnsi="Times New Roman" w:cs="Times New Roman"/>
          <w:bCs/>
          <w:sz w:val="19"/>
          <w:szCs w:val="19"/>
        </w:rPr>
      </w:pPr>
      <w:bookmarkStart w:id="0" w:name="_GoBack"/>
      <w:bookmarkEnd w:id="0"/>
      <w:r w:rsidRPr="000F2FDD">
        <w:rPr>
          <w:rFonts w:ascii="Times New Roman" w:hAnsi="Times New Roman" w:cs="Times New Roman"/>
          <w:bCs/>
          <w:sz w:val="19"/>
          <w:szCs w:val="19"/>
        </w:rPr>
        <w:t>Supplementary</w:t>
      </w:r>
      <w:r w:rsidRPr="0072304A">
        <w:rPr>
          <w:rFonts w:ascii="Times New Roman" w:hAnsi="Times New Roman" w:cs="Times New Roman"/>
          <w:bCs/>
          <w:sz w:val="19"/>
          <w:szCs w:val="19"/>
        </w:rPr>
        <w:t xml:space="preserve"> table </w:t>
      </w:r>
      <w:r>
        <w:rPr>
          <w:rFonts w:ascii="Times New Roman" w:hAnsi="Times New Roman" w:cs="Times New Roman"/>
          <w:bCs/>
          <w:sz w:val="19"/>
          <w:szCs w:val="19"/>
        </w:rPr>
        <w:t>S</w:t>
      </w:r>
      <w:r w:rsidRPr="0072304A">
        <w:rPr>
          <w:rFonts w:ascii="Times New Roman" w:hAnsi="Times New Roman" w:cs="Times New Roman"/>
          <w:bCs/>
          <w:sz w:val="19"/>
          <w:szCs w:val="19"/>
        </w:rPr>
        <w:t xml:space="preserve">1 Stability evaluation of 13 candidate reference genes by four statistical algorithms in </w:t>
      </w:r>
      <w:proofErr w:type="spellStart"/>
      <w:r w:rsidRPr="009704A6">
        <w:rPr>
          <w:rFonts w:ascii="Times New Roman" w:hAnsi="Times New Roman" w:cs="Times New Roman"/>
          <w:bCs/>
          <w:i/>
          <w:sz w:val="19"/>
          <w:szCs w:val="19"/>
        </w:rPr>
        <w:t>Saccharum</w:t>
      </w:r>
      <w:proofErr w:type="spellEnd"/>
      <w:r w:rsidRPr="009704A6">
        <w:rPr>
          <w:rFonts w:ascii="Times New Roman" w:hAnsi="Times New Roman" w:cs="Times New Roman"/>
          <w:bCs/>
          <w:i/>
          <w:sz w:val="19"/>
          <w:szCs w:val="19"/>
        </w:rPr>
        <w:t xml:space="preserve"> </w:t>
      </w:r>
      <w:r w:rsidRPr="009704A6">
        <w:rPr>
          <w:rFonts w:ascii="Times New Roman" w:hAnsi="Times New Roman" w:cs="Times New Roman"/>
          <w:bCs/>
          <w:sz w:val="19"/>
          <w:szCs w:val="19"/>
        </w:rPr>
        <w:t>spp.</w:t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406"/>
        <w:gridCol w:w="1060"/>
        <w:gridCol w:w="580"/>
        <w:gridCol w:w="1131"/>
        <w:gridCol w:w="549"/>
        <w:gridCol w:w="1131"/>
        <w:gridCol w:w="549"/>
        <w:gridCol w:w="1131"/>
        <w:gridCol w:w="549"/>
      </w:tblGrid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geNorm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NormFinder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DeltaCt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BestKeeper</w:t>
            </w:r>
            <w:proofErr w:type="spellEnd"/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gene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SV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gene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SV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gene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SV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gene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SV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CAC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0.31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UBQ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0.21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APRT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1.29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0.49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kern w:val="0"/>
                <w:sz w:val="19"/>
                <w:szCs w:val="19"/>
              </w:rPr>
              <w:t>CUL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0.31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GAPDH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0.38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CAC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1.29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18S</w:t>
            </w: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0.63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APRT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0.38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APRT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0.40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UBQ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1.30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TUB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0.67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UBQ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0.41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eEF-1α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0.49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CUL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1.32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25S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0.70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GAPDH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0.43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CUL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0.49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GAPDH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1.36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TIPS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1.18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eEF-1α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0.48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eIF-4a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0.52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eIF-4a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1.45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CAC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1.46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eIF-4a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0.56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CAC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0.52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eEF-1α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1.46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UBQ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1.47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25S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0.77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25S</w:t>
            </w: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0.65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25S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1.54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APRT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1.50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18S</w:t>
            </w: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0.93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18S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0.72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TUB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1.68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GAPDH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1.54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1.07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0.96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18S</w:t>
            </w: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rRNA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1.74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CUL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1.61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ACT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1.19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TUB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0.99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ACT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2.19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eIF-4a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1.61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PRR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1.38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PRR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1.65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PRR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2.80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eEF-1α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1.69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TIPS-41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1.65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TIPS-41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2.08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TIPS-41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3.64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9"/>
                <w:szCs w:val="19"/>
              </w:rPr>
              <w:t>TIPS-41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2.60 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6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SV, stability value</w:t>
            </w:r>
          </w:p>
        </w:tc>
      </w:tr>
      <w:tr w:rsidR="001D5EC2" w:rsidRPr="001D5EC2" w:rsidTr="001D5EC2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902EA" w:rsidRDefault="002902EA" w:rsidP="002902EA">
      <w:pPr>
        <w:spacing w:afterLines="50" w:after="156" w:line="60" w:lineRule="atLeast"/>
        <w:jc w:val="center"/>
        <w:rPr>
          <w:rFonts w:ascii="Times New Roman" w:hAnsi="Times New Roman" w:cs="Times New Roman"/>
          <w:bCs/>
          <w:sz w:val="19"/>
          <w:szCs w:val="19"/>
        </w:rPr>
      </w:pPr>
    </w:p>
    <w:sectPr w:rsidR="002902EA" w:rsidSect="001D5E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EA" w:rsidRDefault="002902EA" w:rsidP="002902EA">
      <w:r>
        <w:separator/>
      </w:r>
    </w:p>
  </w:endnote>
  <w:endnote w:type="continuationSeparator" w:id="0">
    <w:p w:rsidR="002902EA" w:rsidRDefault="002902EA" w:rsidP="002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EA" w:rsidRDefault="002902EA" w:rsidP="002902EA">
      <w:r>
        <w:separator/>
      </w:r>
    </w:p>
  </w:footnote>
  <w:footnote w:type="continuationSeparator" w:id="0">
    <w:p w:rsidR="002902EA" w:rsidRDefault="002902EA" w:rsidP="0029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C2" w:rsidRDefault="001D5EC2" w:rsidP="008441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A0"/>
    <w:rsid w:val="00127327"/>
    <w:rsid w:val="0016046B"/>
    <w:rsid w:val="001D5EC2"/>
    <w:rsid w:val="002201D3"/>
    <w:rsid w:val="0027037E"/>
    <w:rsid w:val="002902EA"/>
    <w:rsid w:val="002A1A73"/>
    <w:rsid w:val="003516C1"/>
    <w:rsid w:val="00371756"/>
    <w:rsid w:val="003E297A"/>
    <w:rsid w:val="004619C9"/>
    <w:rsid w:val="00595816"/>
    <w:rsid w:val="008441D7"/>
    <w:rsid w:val="00A110B8"/>
    <w:rsid w:val="00A17391"/>
    <w:rsid w:val="00C91201"/>
    <w:rsid w:val="00C946A0"/>
    <w:rsid w:val="00EA2BBB"/>
    <w:rsid w:val="00EC0582"/>
    <w:rsid w:val="00EC1994"/>
    <w:rsid w:val="00F0342C"/>
    <w:rsid w:val="00F41FCB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7E4892-DEC7-4210-8BF7-477FA009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2EA"/>
    <w:rPr>
      <w:sz w:val="18"/>
      <w:szCs w:val="18"/>
    </w:rPr>
  </w:style>
  <w:style w:type="character" w:styleId="a5">
    <w:name w:val="Hyperlink"/>
    <w:basedOn w:val="a0"/>
    <w:uiPriority w:val="99"/>
    <w:unhideWhenUsed/>
    <w:rsid w:val="002A1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lenvovo</dc:creator>
  <cp:keywords/>
  <dc:description/>
  <cp:lastModifiedBy>admin</cp:lastModifiedBy>
  <cp:revision>21</cp:revision>
  <dcterms:created xsi:type="dcterms:W3CDTF">2015-04-27T01:46:00Z</dcterms:created>
  <dcterms:modified xsi:type="dcterms:W3CDTF">2015-10-17T08:04:00Z</dcterms:modified>
</cp:coreProperties>
</file>