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6FA" w:rsidRPr="005C48B9" w:rsidRDefault="001046FA" w:rsidP="001046FA">
      <w:pPr>
        <w:spacing w:line="360" w:lineRule="auto"/>
        <w:jc w:val="both"/>
        <w:rPr>
          <w:rFonts w:ascii="Times New Roman" w:hAnsi="Times New Roman"/>
          <w:sz w:val="24"/>
          <w:szCs w:val="24"/>
        </w:rPr>
      </w:pPr>
      <w:proofErr w:type="gramStart"/>
      <w:r w:rsidRPr="005C48B9">
        <w:rPr>
          <w:rFonts w:ascii="Times New Roman" w:hAnsi="Times New Roman"/>
          <w:sz w:val="24"/>
          <w:szCs w:val="24"/>
        </w:rPr>
        <w:t>Supplementary Table S1.</w:t>
      </w:r>
      <w:proofErr w:type="gramEnd"/>
    </w:p>
    <w:p w:rsidR="001046FA" w:rsidRPr="005C48B9" w:rsidRDefault="001046FA" w:rsidP="001046FA">
      <w:pPr>
        <w:spacing w:line="360" w:lineRule="auto"/>
        <w:jc w:val="both"/>
        <w:rPr>
          <w:rFonts w:ascii="Times New Roman" w:hAnsi="Times New Roman"/>
          <w:sz w:val="24"/>
          <w:szCs w:val="24"/>
        </w:rPr>
      </w:pPr>
      <w:r w:rsidRPr="005C48B9">
        <w:rPr>
          <w:rFonts w:ascii="Times New Roman" w:hAnsi="Times New Roman"/>
          <w:sz w:val="24"/>
          <w:szCs w:val="24"/>
        </w:rPr>
        <w:t xml:space="preserve">Overview of the analyzed samples of </w:t>
      </w:r>
      <w:proofErr w:type="spellStart"/>
      <w:r w:rsidRPr="005C48B9">
        <w:rPr>
          <w:rFonts w:ascii="Times New Roman" w:hAnsi="Times New Roman"/>
          <w:i/>
          <w:iCs/>
          <w:sz w:val="24"/>
          <w:szCs w:val="24"/>
        </w:rPr>
        <w:t>Triturus</w:t>
      </w:r>
      <w:proofErr w:type="spellEnd"/>
      <w:r w:rsidRPr="005C48B9">
        <w:rPr>
          <w:rFonts w:ascii="Times New Roman" w:hAnsi="Times New Roman"/>
          <w:sz w:val="24"/>
          <w:szCs w:val="24"/>
        </w:rPr>
        <w:t>: species, geographic populations, their position relative to the species contact zone and number of specimens. # stands for ambiguous species allocation.</w:t>
      </w:r>
      <w:r w:rsidR="007D6730">
        <w:rPr>
          <w:rFonts w:ascii="Times New Roman" w:hAnsi="Times New Roman"/>
          <w:sz w:val="24"/>
          <w:szCs w:val="24"/>
        </w:rPr>
        <w:t xml:space="preserve"> </w:t>
      </w:r>
      <w:proofErr w:type="gramStart"/>
      <w:r w:rsidR="007D6730">
        <w:rPr>
          <w:rFonts w:ascii="Times New Roman" w:hAnsi="Times New Roman"/>
          <w:sz w:val="24"/>
          <w:szCs w:val="24"/>
        </w:rPr>
        <w:t>H</w:t>
      </w:r>
      <w:r w:rsidR="007D6730" w:rsidRPr="005C48B9">
        <w:rPr>
          <w:rFonts w:ascii="Times New Roman" w:hAnsi="Times New Roman"/>
          <w:sz w:val="24"/>
          <w:szCs w:val="24"/>
        </w:rPr>
        <w:t>ybrid</w:t>
      </w:r>
      <w:proofErr w:type="gramEnd"/>
      <w:r w:rsidR="007D6730" w:rsidRPr="005C48B9">
        <w:rPr>
          <w:rFonts w:ascii="Times New Roman" w:hAnsi="Times New Roman"/>
          <w:sz w:val="24"/>
          <w:szCs w:val="24"/>
        </w:rPr>
        <w:t xml:space="preserve"> zones are generally narrow</w:t>
      </w:r>
      <w:r w:rsidR="007D6730" w:rsidRPr="005C48B9">
        <w:rPr>
          <w:rFonts w:ascii="Times New Roman" w:hAnsi="Times New Roman"/>
          <w:sz w:val="24"/>
          <w:szCs w:val="24"/>
          <w:shd w:val="clear" w:color="auto" w:fill="FFFFFF"/>
        </w:rPr>
        <w:t xml:space="preserve"> (</w:t>
      </w:r>
      <w:proofErr w:type="spellStart"/>
      <w:r w:rsidR="007D6730" w:rsidRPr="007D6730">
        <w:rPr>
          <w:rStyle w:val="Strong"/>
          <w:rFonts w:ascii="Times New Roman" w:hAnsi="Times New Roman"/>
          <w:b w:val="0"/>
          <w:sz w:val="24"/>
          <w:szCs w:val="24"/>
          <w:shd w:val="clear" w:color="auto" w:fill="FFFFFF"/>
        </w:rPr>
        <w:t>Arntzen</w:t>
      </w:r>
      <w:proofErr w:type="spellEnd"/>
      <w:r w:rsidR="007D6730" w:rsidRPr="005C48B9">
        <w:rPr>
          <w:rStyle w:val="apple-converted-space"/>
          <w:rFonts w:ascii="Times New Roman" w:hAnsi="Times New Roman"/>
          <w:sz w:val="24"/>
          <w:szCs w:val="24"/>
          <w:shd w:val="clear" w:color="auto" w:fill="FFFFFF"/>
        </w:rPr>
        <w:t>,</w:t>
      </w:r>
      <w:r w:rsidR="007D6730" w:rsidRPr="005C48B9">
        <w:rPr>
          <w:rFonts w:ascii="Times New Roman" w:hAnsi="Times New Roman"/>
          <w:sz w:val="24"/>
          <w:szCs w:val="24"/>
          <w:shd w:val="clear" w:color="auto" w:fill="FFFFFF"/>
        </w:rPr>
        <w:t xml:space="preserve"> </w:t>
      </w:r>
      <w:proofErr w:type="spellStart"/>
      <w:r w:rsidR="007D6730" w:rsidRPr="005C48B9">
        <w:rPr>
          <w:rFonts w:ascii="Times New Roman" w:hAnsi="Times New Roman"/>
          <w:sz w:val="24"/>
          <w:szCs w:val="24"/>
          <w:shd w:val="clear" w:color="auto" w:fill="FFFFFF"/>
        </w:rPr>
        <w:t>Wielstra</w:t>
      </w:r>
      <w:proofErr w:type="spellEnd"/>
      <w:r w:rsidR="007D6730" w:rsidRPr="005C48B9">
        <w:rPr>
          <w:rFonts w:ascii="Times New Roman" w:hAnsi="Times New Roman"/>
          <w:sz w:val="24"/>
          <w:szCs w:val="24"/>
          <w:shd w:val="clear" w:color="auto" w:fill="FFFFFF"/>
        </w:rPr>
        <w:t xml:space="preserve"> &amp; Wallis</w:t>
      </w:r>
      <w:r w:rsidR="007D6730" w:rsidRPr="005C48B9">
        <w:rPr>
          <w:rFonts w:ascii="Times New Roman" w:hAnsi="Times New Roman"/>
          <w:iCs/>
          <w:sz w:val="24"/>
          <w:szCs w:val="24"/>
          <w:bdr w:val="none" w:sz="0" w:space="0" w:color="auto" w:frame="1"/>
        </w:rPr>
        <w:t xml:space="preserve">, 2014). </w:t>
      </w:r>
      <w:r w:rsidR="007D6730">
        <w:rPr>
          <w:rFonts w:ascii="Times New Roman" w:hAnsi="Times New Roman"/>
          <w:iCs/>
          <w:sz w:val="24"/>
          <w:szCs w:val="24"/>
          <w:bdr w:val="none" w:sz="0" w:space="0" w:color="auto" w:frame="1"/>
        </w:rPr>
        <w:t>However</w:t>
      </w:r>
      <w:r w:rsidR="007D6730" w:rsidRPr="005C48B9">
        <w:rPr>
          <w:rFonts w:ascii="Times New Roman" w:hAnsi="Times New Roman"/>
          <w:iCs/>
          <w:sz w:val="24"/>
          <w:szCs w:val="24"/>
          <w:bdr w:val="none" w:sz="0" w:space="0" w:color="auto" w:frame="1"/>
        </w:rPr>
        <w:t xml:space="preserve">, spatial and </w:t>
      </w:r>
      <w:r w:rsidR="007D6730" w:rsidRPr="005C48B9">
        <w:rPr>
          <w:rFonts w:ascii="Times New Roman" w:hAnsi="Times New Roman"/>
          <w:sz w:val="24"/>
          <w:szCs w:val="24"/>
          <w:shd w:val="clear" w:color="auto" w:fill="FFFFFF"/>
        </w:rPr>
        <w:t>genetic data suggest that species displaced one another</w:t>
      </w:r>
      <w:r w:rsidR="007D6730" w:rsidRPr="005C48B9">
        <w:rPr>
          <w:rStyle w:val="apple-converted-space"/>
          <w:rFonts w:ascii="Times New Roman" w:hAnsi="Times New Roman"/>
          <w:sz w:val="24"/>
          <w:szCs w:val="24"/>
          <w:shd w:val="clear" w:color="auto" w:fill="FFFFFF"/>
        </w:rPr>
        <w:t xml:space="preserve">, and </w:t>
      </w:r>
      <w:r w:rsidR="007D6730">
        <w:rPr>
          <w:rStyle w:val="apple-converted-space"/>
          <w:rFonts w:ascii="Times New Roman" w:hAnsi="Times New Roman"/>
          <w:sz w:val="24"/>
          <w:szCs w:val="24"/>
          <w:shd w:val="clear" w:color="auto" w:fill="FFFFFF"/>
        </w:rPr>
        <w:t xml:space="preserve">hybrid zones </w:t>
      </w:r>
      <w:r w:rsidR="007D6730" w:rsidRPr="005C48B9">
        <w:rPr>
          <w:rFonts w:ascii="Times New Roman" w:hAnsi="Times New Roman"/>
          <w:sz w:val="24"/>
          <w:szCs w:val="24"/>
        </w:rPr>
        <w:t>have been moving (</w:t>
      </w:r>
      <w:proofErr w:type="spellStart"/>
      <w:r w:rsidR="007D6730" w:rsidRPr="005C48B9">
        <w:rPr>
          <w:rFonts w:ascii="Times New Roman" w:hAnsi="Times New Roman"/>
          <w:sz w:val="24"/>
          <w:szCs w:val="24"/>
        </w:rPr>
        <w:t>Wielstra</w:t>
      </w:r>
      <w:proofErr w:type="spellEnd"/>
      <w:r w:rsidR="007D6730" w:rsidRPr="005C48B9">
        <w:rPr>
          <w:rFonts w:ascii="Times New Roman" w:hAnsi="Times New Roman"/>
          <w:sz w:val="24"/>
          <w:szCs w:val="24"/>
        </w:rPr>
        <w:t xml:space="preserve"> &amp; </w:t>
      </w:r>
      <w:proofErr w:type="spellStart"/>
      <w:r w:rsidR="007D6730" w:rsidRPr="005C48B9">
        <w:rPr>
          <w:rFonts w:ascii="Times New Roman" w:hAnsi="Times New Roman"/>
          <w:sz w:val="24"/>
          <w:szCs w:val="24"/>
        </w:rPr>
        <w:t>Arntzen</w:t>
      </w:r>
      <w:proofErr w:type="spellEnd"/>
      <w:r w:rsidR="007D6730" w:rsidRPr="005C48B9">
        <w:rPr>
          <w:rFonts w:ascii="Times New Roman" w:hAnsi="Times New Roman"/>
          <w:sz w:val="24"/>
          <w:szCs w:val="24"/>
        </w:rPr>
        <w:t xml:space="preserve">, 2012; </w:t>
      </w:r>
      <w:proofErr w:type="spellStart"/>
      <w:r w:rsidR="007D6730" w:rsidRPr="005C48B9">
        <w:rPr>
          <w:rFonts w:ascii="Times New Roman" w:hAnsi="Times New Roman"/>
          <w:sz w:val="24"/>
          <w:szCs w:val="24"/>
        </w:rPr>
        <w:t>Wielstra</w:t>
      </w:r>
      <w:proofErr w:type="spellEnd"/>
      <w:r w:rsidR="007D6730" w:rsidRPr="005C48B9">
        <w:rPr>
          <w:rFonts w:ascii="Times New Roman" w:hAnsi="Times New Roman"/>
          <w:sz w:val="24"/>
          <w:szCs w:val="24"/>
        </w:rPr>
        <w:t xml:space="preserve"> et al., 2013), which – in the context of this study – widens them.</w:t>
      </w:r>
      <w:r w:rsidR="0077690A">
        <w:rPr>
          <w:rFonts w:ascii="Times New Roman" w:hAnsi="Times New Roman"/>
          <w:sz w:val="24"/>
          <w:szCs w:val="24"/>
        </w:rPr>
        <w:t xml:space="preserve"> P</w:t>
      </w:r>
      <w:r w:rsidR="0077690A" w:rsidRPr="005C48B9">
        <w:rPr>
          <w:rStyle w:val="hps"/>
          <w:rFonts w:ascii="Times New Roman" w:hAnsi="Times New Roman"/>
          <w:sz w:val="24"/>
          <w:szCs w:val="24"/>
        </w:rPr>
        <w:t>opulations were assigned as “central” or “fringe” based upon their geographical position away (&gt;= 50km) or close to (&lt; 50 km) congeneric species.</w:t>
      </w:r>
    </w:p>
    <w:tbl>
      <w:tblPr>
        <w:tblW w:w="7224" w:type="dxa"/>
        <w:tblInd w:w="93" w:type="dxa"/>
        <w:tblLook w:val="04A0" w:firstRow="1" w:lastRow="0" w:firstColumn="1" w:lastColumn="0" w:noHBand="0" w:noVBand="1"/>
      </w:tblPr>
      <w:tblGrid>
        <w:gridCol w:w="1724"/>
        <w:gridCol w:w="1660"/>
        <w:gridCol w:w="960"/>
        <w:gridCol w:w="960"/>
        <w:gridCol w:w="960"/>
        <w:gridCol w:w="960"/>
      </w:tblGrid>
      <w:tr w:rsidR="001046FA" w:rsidRPr="005C48B9" w:rsidTr="00365649">
        <w:trPr>
          <w:trHeight w:val="315"/>
        </w:trPr>
        <w:tc>
          <w:tcPr>
            <w:tcW w:w="1724" w:type="dxa"/>
            <w:tcBorders>
              <w:top w:val="single" w:sz="8" w:space="0" w:color="auto"/>
              <w:left w:val="single" w:sz="4" w:space="0" w:color="auto"/>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Locality</w:t>
            </w:r>
          </w:p>
        </w:tc>
        <w:tc>
          <w:tcPr>
            <w:tcW w:w="1660" w:type="dxa"/>
            <w:tcBorders>
              <w:top w:val="single" w:sz="8" w:space="0" w:color="auto"/>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Country</w:t>
            </w:r>
          </w:p>
        </w:tc>
        <w:tc>
          <w:tcPr>
            <w:tcW w:w="960" w:type="dxa"/>
            <w:tcBorders>
              <w:top w:val="single" w:sz="8" w:space="0" w:color="auto"/>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 xml:space="preserve">No </w:t>
            </w:r>
          </w:p>
        </w:tc>
        <w:tc>
          <w:tcPr>
            <w:tcW w:w="960" w:type="dxa"/>
            <w:tcBorders>
              <w:top w:val="single" w:sz="8" w:space="0" w:color="auto"/>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Latitude</w:t>
            </w:r>
          </w:p>
        </w:tc>
        <w:tc>
          <w:tcPr>
            <w:tcW w:w="960" w:type="dxa"/>
            <w:tcBorders>
              <w:top w:val="single" w:sz="8" w:space="0" w:color="auto"/>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Longitude</w:t>
            </w:r>
          </w:p>
        </w:tc>
        <w:tc>
          <w:tcPr>
            <w:tcW w:w="960" w:type="dxa"/>
            <w:tcBorders>
              <w:top w:val="single" w:sz="8" w:space="0" w:color="auto"/>
              <w:left w:val="nil"/>
              <w:bottom w:val="single" w:sz="8" w:space="0" w:color="auto"/>
              <w:right w:val="single" w:sz="4" w:space="0" w:color="auto"/>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Position</w:t>
            </w:r>
          </w:p>
        </w:tc>
      </w:tr>
      <w:tr w:rsidR="001046FA" w:rsidRPr="005C48B9" w:rsidTr="00365649">
        <w:trPr>
          <w:trHeight w:val="300"/>
        </w:trPr>
        <w:tc>
          <w:tcPr>
            <w:tcW w:w="1724" w:type="dxa"/>
            <w:tcBorders>
              <w:top w:val="nil"/>
              <w:left w:val="single" w:sz="4" w:space="0" w:color="auto"/>
              <w:bottom w:val="nil"/>
              <w:right w:val="nil"/>
            </w:tcBorders>
            <w:shd w:val="clear" w:color="auto" w:fill="auto"/>
            <w:noWrap/>
          </w:tcPr>
          <w:p w:rsidR="001046FA" w:rsidRPr="005C48B9" w:rsidRDefault="001046FA" w:rsidP="00365649">
            <w:pPr>
              <w:spacing w:after="0"/>
              <w:rPr>
                <w:rFonts w:ascii="Times New Roman" w:eastAsia="Times New Roman" w:hAnsi="Times New Roman"/>
                <w:b/>
                <w:sz w:val="18"/>
                <w:szCs w:val="18"/>
              </w:rPr>
            </w:pPr>
            <w:r w:rsidRPr="005C48B9">
              <w:rPr>
                <w:rFonts w:ascii="Times New Roman" w:eastAsia="Times New Roman" w:hAnsi="Times New Roman"/>
                <w:b/>
                <w:i/>
                <w:iCs/>
                <w:sz w:val="18"/>
                <w:szCs w:val="18"/>
              </w:rPr>
              <w:t xml:space="preserve">T. </w:t>
            </w:r>
            <w:proofErr w:type="spellStart"/>
            <w:r w:rsidRPr="005C48B9">
              <w:rPr>
                <w:rFonts w:ascii="Times New Roman" w:eastAsia="Times New Roman" w:hAnsi="Times New Roman"/>
                <w:b/>
                <w:i/>
                <w:iCs/>
                <w:sz w:val="18"/>
                <w:szCs w:val="18"/>
              </w:rPr>
              <w:t>pygmaeus</w:t>
            </w:r>
            <w:proofErr w:type="spellEnd"/>
          </w:p>
        </w:tc>
        <w:tc>
          <w:tcPr>
            <w:tcW w:w="16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single" w:sz="4" w:space="0" w:color="auto"/>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r>
      <w:tr w:rsidR="001046FA" w:rsidRPr="005C48B9" w:rsidTr="00365649">
        <w:trPr>
          <w:trHeight w:val="300"/>
        </w:trPr>
        <w:tc>
          <w:tcPr>
            <w:tcW w:w="1724" w:type="dxa"/>
            <w:tcBorders>
              <w:top w:val="nil"/>
              <w:left w:val="single" w:sz="4" w:space="0" w:color="auto"/>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 xml:space="preserve">Chao das </w:t>
            </w:r>
            <w:proofErr w:type="spellStart"/>
            <w:r w:rsidRPr="005C48B9">
              <w:rPr>
                <w:rFonts w:ascii="Times New Roman" w:eastAsia="Times New Roman" w:hAnsi="Times New Roman"/>
                <w:sz w:val="18"/>
                <w:szCs w:val="18"/>
              </w:rPr>
              <w:t>Pias</w:t>
            </w:r>
            <w:proofErr w:type="spellEnd"/>
          </w:p>
        </w:tc>
        <w:tc>
          <w:tcPr>
            <w:tcW w:w="16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Portugal</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39 55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-08 81</w:t>
            </w:r>
          </w:p>
        </w:tc>
        <w:tc>
          <w:tcPr>
            <w:tcW w:w="960" w:type="dxa"/>
            <w:tcBorders>
              <w:top w:val="nil"/>
              <w:left w:val="nil"/>
              <w:bottom w:val="nil"/>
              <w:right w:val="single" w:sz="4" w:space="0" w:color="auto"/>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 xml:space="preserve">Puerto de </w:t>
            </w:r>
            <w:proofErr w:type="spellStart"/>
            <w:r w:rsidRPr="005C48B9">
              <w:rPr>
                <w:rFonts w:ascii="Times New Roman" w:eastAsia="Times New Roman" w:hAnsi="Times New Roman"/>
                <w:sz w:val="18"/>
                <w:szCs w:val="18"/>
              </w:rPr>
              <w:t>Galiz</w:t>
            </w:r>
            <w:proofErr w:type="spellEnd"/>
          </w:p>
        </w:tc>
        <w:tc>
          <w:tcPr>
            <w:tcW w:w="16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Spain</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11</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36 41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-05 27</w:t>
            </w:r>
          </w:p>
        </w:tc>
        <w:tc>
          <w:tcPr>
            <w:tcW w:w="960" w:type="dxa"/>
            <w:tcBorders>
              <w:top w:val="nil"/>
              <w:left w:val="nil"/>
              <w:bottom w:val="nil"/>
              <w:right w:val="single" w:sz="4" w:space="0" w:color="auto"/>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Arichidona</w:t>
            </w:r>
            <w:proofErr w:type="spellEnd"/>
            <w:r w:rsidRPr="005C48B9">
              <w:rPr>
                <w:rFonts w:ascii="Times New Roman" w:eastAsia="Times New Roman" w:hAnsi="Times New Roman"/>
                <w:sz w:val="18"/>
                <w:szCs w:val="18"/>
              </w:rPr>
              <w:t>-Loja</w:t>
            </w:r>
          </w:p>
        </w:tc>
        <w:tc>
          <w:tcPr>
            <w:tcW w:w="16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Spain</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37 06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-04 23</w:t>
            </w:r>
          </w:p>
        </w:tc>
        <w:tc>
          <w:tcPr>
            <w:tcW w:w="960" w:type="dxa"/>
            <w:tcBorders>
              <w:top w:val="nil"/>
              <w:left w:val="nil"/>
              <w:bottom w:val="nil"/>
              <w:right w:val="single" w:sz="4" w:space="0" w:color="auto"/>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Villalba</w:t>
            </w:r>
            <w:proofErr w:type="spellEnd"/>
          </w:p>
        </w:tc>
        <w:tc>
          <w:tcPr>
            <w:tcW w:w="16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Spain</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12</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40 38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-04 00</w:t>
            </w:r>
          </w:p>
        </w:tc>
        <w:tc>
          <w:tcPr>
            <w:tcW w:w="960" w:type="dxa"/>
            <w:tcBorders>
              <w:top w:val="nil"/>
              <w:left w:val="nil"/>
              <w:bottom w:val="nil"/>
              <w:right w:val="single" w:sz="4" w:space="0" w:color="auto"/>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 xml:space="preserve">Rio </w:t>
            </w:r>
            <w:proofErr w:type="spellStart"/>
            <w:r w:rsidRPr="005C48B9">
              <w:rPr>
                <w:rFonts w:ascii="Times New Roman" w:eastAsia="Times New Roman" w:hAnsi="Times New Roman"/>
                <w:sz w:val="18"/>
                <w:szCs w:val="18"/>
              </w:rPr>
              <w:t>Alberite</w:t>
            </w:r>
            <w:proofErr w:type="spellEnd"/>
          </w:p>
        </w:tc>
        <w:tc>
          <w:tcPr>
            <w:tcW w:w="16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Spain</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36 24</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-05 39</w:t>
            </w:r>
          </w:p>
        </w:tc>
        <w:tc>
          <w:tcPr>
            <w:tcW w:w="960" w:type="dxa"/>
            <w:tcBorders>
              <w:top w:val="nil"/>
              <w:left w:val="nil"/>
              <w:bottom w:val="nil"/>
              <w:right w:val="single" w:sz="4" w:space="0" w:color="auto"/>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15"/>
        </w:trPr>
        <w:tc>
          <w:tcPr>
            <w:tcW w:w="1724" w:type="dxa"/>
            <w:tcBorders>
              <w:top w:val="nil"/>
              <w:left w:val="single" w:sz="4" w:space="0" w:color="auto"/>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Venta</w:t>
            </w:r>
            <w:proofErr w:type="spellEnd"/>
            <w:r w:rsidRPr="005C48B9">
              <w:rPr>
                <w:rFonts w:ascii="Times New Roman" w:eastAsia="Times New Roman" w:hAnsi="Times New Roman"/>
                <w:sz w:val="18"/>
                <w:szCs w:val="18"/>
              </w:rPr>
              <w:t xml:space="preserve"> del </w:t>
            </w:r>
            <w:proofErr w:type="spellStart"/>
            <w:r w:rsidRPr="005C48B9">
              <w:rPr>
                <w:rFonts w:ascii="Times New Roman" w:eastAsia="Times New Roman" w:hAnsi="Times New Roman"/>
                <w:sz w:val="18"/>
                <w:szCs w:val="18"/>
              </w:rPr>
              <w:t>Charco</w:t>
            </w:r>
            <w:proofErr w:type="spellEnd"/>
          </w:p>
        </w:tc>
        <w:tc>
          <w:tcPr>
            <w:tcW w:w="1660" w:type="dxa"/>
            <w:tcBorders>
              <w:top w:val="nil"/>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Spain</w:t>
            </w:r>
          </w:p>
        </w:tc>
        <w:tc>
          <w:tcPr>
            <w:tcW w:w="960" w:type="dxa"/>
            <w:tcBorders>
              <w:top w:val="nil"/>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10</w:t>
            </w:r>
          </w:p>
        </w:tc>
        <w:tc>
          <w:tcPr>
            <w:tcW w:w="960" w:type="dxa"/>
            <w:tcBorders>
              <w:top w:val="nil"/>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38 12</w:t>
            </w:r>
          </w:p>
        </w:tc>
        <w:tc>
          <w:tcPr>
            <w:tcW w:w="960" w:type="dxa"/>
            <w:tcBorders>
              <w:top w:val="nil"/>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-04 16</w:t>
            </w:r>
          </w:p>
        </w:tc>
        <w:tc>
          <w:tcPr>
            <w:tcW w:w="960" w:type="dxa"/>
            <w:tcBorders>
              <w:top w:val="nil"/>
              <w:left w:val="nil"/>
              <w:bottom w:val="single" w:sz="8" w:space="0" w:color="auto"/>
              <w:right w:val="single" w:sz="4" w:space="0" w:color="auto"/>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noWrap/>
          </w:tcPr>
          <w:p w:rsidR="001046FA" w:rsidRPr="005C48B9" w:rsidRDefault="001046FA" w:rsidP="00365649">
            <w:pPr>
              <w:spacing w:after="0"/>
              <w:rPr>
                <w:rFonts w:ascii="Times New Roman" w:eastAsia="Times New Roman" w:hAnsi="Times New Roman"/>
                <w:b/>
                <w:sz w:val="18"/>
                <w:szCs w:val="18"/>
              </w:rPr>
            </w:pPr>
            <w:r w:rsidRPr="005C48B9">
              <w:rPr>
                <w:rFonts w:ascii="Times New Roman" w:eastAsia="Times New Roman" w:hAnsi="Times New Roman"/>
                <w:b/>
                <w:i/>
                <w:iCs/>
                <w:sz w:val="18"/>
                <w:szCs w:val="18"/>
              </w:rPr>
              <w:t xml:space="preserve">T. </w:t>
            </w:r>
            <w:proofErr w:type="spellStart"/>
            <w:r w:rsidRPr="005C48B9">
              <w:rPr>
                <w:rFonts w:ascii="Times New Roman" w:eastAsia="Times New Roman" w:hAnsi="Times New Roman"/>
                <w:b/>
                <w:i/>
                <w:iCs/>
                <w:sz w:val="18"/>
                <w:szCs w:val="18"/>
              </w:rPr>
              <w:t>marmoratus</w:t>
            </w:r>
            <w:proofErr w:type="spellEnd"/>
          </w:p>
        </w:tc>
        <w:tc>
          <w:tcPr>
            <w:tcW w:w="16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single" w:sz="4" w:space="0" w:color="auto"/>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r>
      <w:tr w:rsidR="001046FA" w:rsidRPr="005C48B9" w:rsidTr="00365649">
        <w:trPr>
          <w:trHeight w:val="300"/>
        </w:trPr>
        <w:tc>
          <w:tcPr>
            <w:tcW w:w="1724" w:type="dxa"/>
            <w:tcBorders>
              <w:top w:val="nil"/>
              <w:left w:val="single" w:sz="4" w:space="0" w:color="auto"/>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Confolens</w:t>
            </w:r>
            <w:proofErr w:type="spellEnd"/>
          </w:p>
        </w:tc>
        <w:tc>
          <w:tcPr>
            <w:tcW w:w="16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France</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46 01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00 40</w:t>
            </w:r>
          </w:p>
        </w:tc>
        <w:tc>
          <w:tcPr>
            <w:tcW w:w="960" w:type="dxa"/>
            <w:tcBorders>
              <w:top w:val="nil"/>
              <w:left w:val="nil"/>
              <w:bottom w:val="nil"/>
              <w:right w:val="single" w:sz="4" w:space="0" w:color="auto"/>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Mayenne</w:t>
            </w:r>
            <w:proofErr w:type="spellEnd"/>
          </w:p>
        </w:tc>
        <w:tc>
          <w:tcPr>
            <w:tcW w:w="16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France</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48 30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-06 17</w:t>
            </w:r>
          </w:p>
        </w:tc>
        <w:tc>
          <w:tcPr>
            <w:tcW w:w="960" w:type="dxa"/>
            <w:tcBorders>
              <w:top w:val="nil"/>
              <w:left w:val="nil"/>
              <w:bottom w:val="nil"/>
              <w:right w:val="single" w:sz="4" w:space="0" w:color="auto"/>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 xml:space="preserve">El </w:t>
            </w:r>
            <w:proofErr w:type="spellStart"/>
            <w:r w:rsidRPr="005C48B9">
              <w:rPr>
                <w:rFonts w:ascii="Times New Roman" w:eastAsia="Times New Roman" w:hAnsi="Times New Roman"/>
                <w:sz w:val="18"/>
                <w:szCs w:val="18"/>
              </w:rPr>
              <w:t>Berrueco</w:t>
            </w:r>
            <w:proofErr w:type="spellEnd"/>
          </w:p>
        </w:tc>
        <w:tc>
          <w:tcPr>
            <w:tcW w:w="16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Spain</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40 54</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-03 53</w:t>
            </w:r>
          </w:p>
        </w:tc>
        <w:tc>
          <w:tcPr>
            <w:tcW w:w="960" w:type="dxa"/>
            <w:tcBorders>
              <w:top w:val="nil"/>
              <w:left w:val="nil"/>
              <w:bottom w:val="nil"/>
              <w:right w:val="single" w:sz="4" w:space="0" w:color="auto"/>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15"/>
        </w:trPr>
        <w:tc>
          <w:tcPr>
            <w:tcW w:w="1724" w:type="dxa"/>
            <w:tcBorders>
              <w:top w:val="nil"/>
              <w:left w:val="single" w:sz="4" w:space="0" w:color="auto"/>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Rochechouart</w:t>
            </w:r>
            <w:proofErr w:type="spellEnd"/>
          </w:p>
        </w:tc>
        <w:tc>
          <w:tcPr>
            <w:tcW w:w="1660" w:type="dxa"/>
            <w:tcBorders>
              <w:top w:val="nil"/>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France</w:t>
            </w:r>
          </w:p>
        </w:tc>
        <w:tc>
          <w:tcPr>
            <w:tcW w:w="960" w:type="dxa"/>
            <w:tcBorders>
              <w:top w:val="nil"/>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w:t>
            </w:r>
          </w:p>
        </w:tc>
        <w:tc>
          <w:tcPr>
            <w:tcW w:w="960" w:type="dxa"/>
            <w:tcBorders>
              <w:top w:val="nil"/>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45 49</w:t>
            </w:r>
          </w:p>
        </w:tc>
        <w:tc>
          <w:tcPr>
            <w:tcW w:w="960" w:type="dxa"/>
            <w:tcBorders>
              <w:top w:val="nil"/>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00 50</w:t>
            </w:r>
          </w:p>
        </w:tc>
        <w:tc>
          <w:tcPr>
            <w:tcW w:w="960" w:type="dxa"/>
            <w:tcBorders>
              <w:top w:val="nil"/>
              <w:left w:val="nil"/>
              <w:bottom w:val="single" w:sz="8" w:space="0" w:color="auto"/>
              <w:right w:val="single" w:sz="4" w:space="0" w:color="auto"/>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noWrap/>
          </w:tcPr>
          <w:p w:rsidR="001046FA" w:rsidRPr="005C48B9" w:rsidRDefault="001046FA" w:rsidP="00365649">
            <w:pPr>
              <w:spacing w:after="0"/>
              <w:rPr>
                <w:rFonts w:ascii="Times New Roman" w:eastAsia="Times New Roman" w:hAnsi="Times New Roman"/>
                <w:b/>
                <w:sz w:val="18"/>
                <w:szCs w:val="18"/>
              </w:rPr>
            </w:pPr>
            <w:r w:rsidRPr="005C48B9">
              <w:rPr>
                <w:rFonts w:ascii="Times New Roman" w:eastAsia="Times New Roman" w:hAnsi="Times New Roman"/>
                <w:b/>
                <w:i/>
                <w:iCs/>
                <w:sz w:val="18"/>
                <w:szCs w:val="18"/>
              </w:rPr>
              <w:t xml:space="preserve">T. </w:t>
            </w:r>
            <w:proofErr w:type="spellStart"/>
            <w:r w:rsidRPr="005C48B9">
              <w:rPr>
                <w:rFonts w:ascii="Times New Roman" w:eastAsia="Times New Roman" w:hAnsi="Times New Roman"/>
                <w:b/>
                <w:i/>
                <w:iCs/>
                <w:sz w:val="18"/>
                <w:szCs w:val="18"/>
              </w:rPr>
              <w:t>ivanbureschi</w:t>
            </w:r>
            <w:proofErr w:type="spellEnd"/>
          </w:p>
        </w:tc>
        <w:tc>
          <w:tcPr>
            <w:tcW w:w="16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single" w:sz="4" w:space="0" w:color="auto"/>
            </w:tcBorders>
            <w:shd w:val="clear" w:color="auto" w:fill="auto"/>
          </w:tcPr>
          <w:p w:rsidR="001046FA" w:rsidRPr="005C48B9" w:rsidRDefault="001046FA" w:rsidP="00365649">
            <w:pPr>
              <w:spacing w:after="0"/>
              <w:rPr>
                <w:rFonts w:ascii="Times New Roman" w:eastAsia="Times New Roman" w:hAnsi="Times New Roman"/>
                <w:sz w:val="18"/>
                <w:szCs w:val="18"/>
              </w:rPr>
            </w:pPr>
          </w:p>
        </w:tc>
      </w:tr>
      <w:tr w:rsidR="001046FA" w:rsidRPr="005C48B9" w:rsidTr="00365649">
        <w:trPr>
          <w:trHeight w:val="300"/>
        </w:trPr>
        <w:tc>
          <w:tcPr>
            <w:tcW w:w="1724" w:type="dxa"/>
            <w:tcBorders>
              <w:top w:val="nil"/>
              <w:left w:val="single" w:sz="4" w:space="0" w:color="auto"/>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Mersimbeleni</w:t>
            </w:r>
            <w:proofErr w:type="spellEnd"/>
          </w:p>
        </w:tc>
        <w:tc>
          <w:tcPr>
            <w:tcW w:w="16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Turkey</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37 65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27 68</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Reşadiye</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Turkey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40 24</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37 19</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Şerefiye</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Turkey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40 09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37 46</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Klaros</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Turkey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 xml:space="preserve">38 00 </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27 18</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Kalecik</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Turkey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40 08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33 35</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Arifiye</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Turkey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40 68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30 36</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Afyon</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Turkey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38 68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30 45</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Trabzon</w:t>
            </w:r>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Turkey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40 99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39 73</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Tosya</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Turkey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41 01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34 03</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Bursa</w:t>
            </w:r>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Turkey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40 11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29 03</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Guberevac</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43 49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20 46</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Istanbul</w:t>
            </w:r>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Turkey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 xml:space="preserve">41 02 </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28 57</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Karlovo</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Bulgaria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42 38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24 49</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Trešnja</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34</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44 36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20 35</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Dafnohori</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Greece</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40 57</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22 48</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75"/>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Gornja</w:t>
            </w:r>
            <w:proofErr w:type="spellEnd"/>
            <w:r w:rsidRPr="005C48B9">
              <w:rPr>
                <w:rFonts w:ascii="Times New Roman" w:eastAsia="Times New Roman" w:hAnsi="Times New Roman"/>
                <w:sz w:val="18"/>
                <w:szCs w:val="18"/>
              </w:rPr>
              <w:t xml:space="preserve"> </w:t>
            </w:r>
            <w:proofErr w:type="spellStart"/>
            <w:r w:rsidRPr="005C48B9">
              <w:rPr>
                <w:rFonts w:ascii="Times New Roman" w:eastAsia="Times New Roman" w:hAnsi="Times New Roman"/>
                <w:sz w:val="18"/>
                <w:szCs w:val="18"/>
              </w:rPr>
              <w:t>Sabanta</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43 54</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21 00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lastRenderedPageBreak/>
              <w:t>Karacaby</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Turkey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40 15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28 18</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Mitrašinci</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FYR Macedonia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12</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41 75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22 76</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15"/>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Resavica</w:t>
            </w:r>
            <w:proofErr w:type="spellEnd"/>
            <w:r w:rsidRPr="005C48B9">
              <w:rPr>
                <w:rFonts w:ascii="Times New Roman" w:eastAsia="Times New Roman" w:hAnsi="Times New Roman"/>
                <w:sz w:val="18"/>
                <w:szCs w:val="18"/>
              </w:rPr>
              <w:t xml:space="preserve"> </w:t>
            </w:r>
            <w:proofErr w:type="spellStart"/>
            <w:r w:rsidRPr="005C48B9">
              <w:rPr>
                <w:rFonts w:ascii="Times New Roman" w:eastAsia="Times New Roman" w:hAnsi="Times New Roman"/>
                <w:sz w:val="18"/>
                <w:szCs w:val="18"/>
              </w:rPr>
              <w:t>Pećina</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44 05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21 60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Sevlievo</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Bulgaria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43 46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25 21</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Sićevac</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43 95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21 58</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Vitanovac</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43 73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20 80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Đurinci</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44 49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20 65</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Kentriko</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Greece</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41 16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22 90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Levski</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Bulgaria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43 41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25 13</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Rakovski</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Bulgaria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42 26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24 96</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Bartin</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Turkey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41 37</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32 20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Adapazari</w:t>
            </w:r>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Turkey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40 47</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30 24</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285"/>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Bigla</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FYR Macedonia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41 93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22 66</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15"/>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Arandjelovac</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44 28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20 66</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15"/>
        </w:trPr>
        <w:tc>
          <w:tcPr>
            <w:tcW w:w="1724" w:type="dxa"/>
            <w:tcBorders>
              <w:top w:val="nil"/>
              <w:left w:val="single" w:sz="4" w:space="0" w:color="auto"/>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Grivac</w:t>
            </w:r>
            <w:proofErr w:type="spellEnd"/>
          </w:p>
        </w:tc>
        <w:tc>
          <w:tcPr>
            <w:tcW w:w="1660" w:type="dxa"/>
            <w:tcBorders>
              <w:top w:val="nil"/>
              <w:left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9</w:t>
            </w:r>
          </w:p>
        </w:tc>
        <w:tc>
          <w:tcPr>
            <w:tcW w:w="960" w:type="dxa"/>
            <w:tcBorders>
              <w:top w:val="nil"/>
              <w:left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43 96</w:t>
            </w:r>
          </w:p>
        </w:tc>
        <w:tc>
          <w:tcPr>
            <w:tcW w:w="960" w:type="dxa"/>
            <w:tcBorders>
              <w:top w:val="nil"/>
              <w:left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20 66</w:t>
            </w:r>
          </w:p>
        </w:tc>
        <w:tc>
          <w:tcPr>
            <w:tcW w:w="960" w:type="dxa"/>
            <w:tcBorders>
              <w:top w:val="nil"/>
              <w:left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15"/>
        </w:trPr>
        <w:tc>
          <w:tcPr>
            <w:tcW w:w="1724" w:type="dxa"/>
            <w:tcBorders>
              <w:top w:val="nil"/>
              <w:left w:val="single" w:sz="4" w:space="0" w:color="auto"/>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Vlasi</w:t>
            </w:r>
            <w:proofErr w:type="spellEnd"/>
            <w:r w:rsidRPr="005C48B9">
              <w:rPr>
                <w:rFonts w:ascii="Times New Roman" w:eastAsia="Times New Roman" w:hAnsi="Times New Roman"/>
                <w:sz w:val="18"/>
                <w:szCs w:val="18"/>
              </w:rPr>
              <w:t xml:space="preserve"> #</w:t>
            </w:r>
          </w:p>
        </w:tc>
        <w:tc>
          <w:tcPr>
            <w:tcW w:w="1660" w:type="dxa"/>
            <w:tcBorders>
              <w:top w:val="nil"/>
              <w:left w:val="nil"/>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31</w:t>
            </w:r>
          </w:p>
        </w:tc>
        <w:tc>
          <w:tcPr>
            <w:tcW w:w="960" w:type="dxa"/>
            <w:tcBorders>
              <w:top w:val="nil"/>
              <w:left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42 98</w:t>
            </w:r>
          </w:p>
        </w:tc>
        <w:tc>
          <w:tcPr>
            <w:tcW w:w="960" w:type="dxa"/>
            <w:tcBorders>
              <w:top w:val="nil"/>
              <w:left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22 63</w:t>
            </w:r>
          </w:p>
        </w:tc>
        <w:tc>
          <w:tcPr>
            <w:tcW w:w="960" w:type="dxa"/>
            <w:tcBorders>
              <w:top w:val="nil"/>
              <w:left w:val="nil"/>
              <w:right w:val="single" w:sz="4" w:space="0" w:color="auto"/>
            </w:tcBorders>
            <w:shd w:val="clear" w:color="auto" w:fill="auto"/>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15"/>
        </w:trPr>
        <w:tc>
          <w:tcPr>
            <w:tcW w:w="1724" w:type="dxa"/>
            <w:tcBorders>
              <w:left w:val="single" w:sz="4" w:space="0" w:color="auto"/>
              <w:bottom w:val="single" w:sz="8" w:space="0" w:color="auto"/>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Berovo</w:t>
            </w:r>
            <w:proofErr w:type="spellEnd"/>
            <w:r w:rsidRPr="005C48B9">
              <w:rPr>
                <w:rFonts w:ascii="Times New Roman" w:eastAsia="Times New Roman" w:hAnsi="Times New Roman"/>
                <w:sz w:val="18"/>
                <w:szCs w:val="18"/>
              </w:rPr>
              <w:t xml:space="preserve"> #</w:t>
            </w:r>
          </w:p>
        </w:tc>
        <w:tc>
          <w:tcPr>
            <w:tcW w:w="1660" w:type="dxa"/>
            <w:tcBorders>
              <w:left w:val="nil"/>
              <w:bottom w:val="single" w:sz="8" w:space="0" w:color="auto"/>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FYR Macedonia</w:t>
            </w:r>
          </w:p>
        </w:tc>
        <w:tc>
          <w:tcPr>
            <w:tcW w:w="960" w:type="dxa"/>
            <w:tcBorders>
              <w:left w:val="nil"/>
              <w:bottom w:val="single" w:sz="8" w:space="0" w:color="auto"/>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22</w:t>
            </w:r>
          </w:p>
        </w:tc>
        <w:tc>
          <w:tcPr>
            <w:tcW w:w="960" w:type="dxa"/>
            <w:tcBorders>
              <w:left w:val="nil"/>
              <w:bottom w:val="single" w:sz="8" w:space="0" w:color="auto"/>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41 71</w:t>
            </w:r>
          </w:p>
        </w:tc>
        <w:tc>
          <w:tcPr>
            <w:tcW w:w="960" w:type="dxa"/>
            <w:tcBorders>
              <w:left w:val="nil"/>
              <w:bottom w:val="single" w:sz="8" w:space="0" w:color="auto"/>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22 86</w:t>
            </w:r>
          </w:p>
        </w:tc>
        <w:tc>
          <w:tcPr>
            <w:tcW w:w="960" w:type="dxa"/>
            <w:tcBorders>
              <w:left w:val="nil"/>
              <w:bottom w:val="single" w:sz="8" w:space="0" w:color="auto"/>
              <w:right w:val="single" w:sz="4" w:space="0" w:color="auto"/>
            </w:tcBorders>
            <w:shd w:val="clear" w:color="auto" w:fill="auto"/>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285"/>
        </w:trPr>
        <w:tc>
          <w:tcPr>
            <w:tcW w:w="1724" w:type="dxa"/>
            <w:tcBorders>
              <w:top w:val="nil"/>
              <w:left w:val="single" w:sz="4" w:space="0" w:color="auto"/>
              <w:bottom w:val="nil"/>
              <w:right w:val="nil"/>
            </w:tcBorders>
            <w:shd w:val="clear" w:color="auto" w:fill="auto"/>
          </w:tcPr>
          <w:p w:rsidR="001046FA" w:rsidRPr="005C48B9" w:rsidRDefault="001046FA" w:rsidP="00365649">
            <w:pPr>
              <w:spacing w:after="0"/>
              <w:rPr>
                <w:rFonts w:ascii="Times New Roman" w:eastAsia="Times New Roman" w:hAnsi="Times New Roman"/>
                <w:b/>
                <w:sz w:val="18"/>
                <w:szCs w:val="18"/>
              </w:rPr>
            </w:pPr>
            <w:r w:rsidRPr="005C48B9">
              <w:rPr>
                <w:rFonts w:ascii="Times New Roman" w:eastAsia="Times New Roman" w:hAnsi="Times New Roman"/>
                <w:b/>
                <w:i/>
                <w:iCs/>
                <w:sz w:val="18"/>
                <w:szCs w:val="18"/>
              </w:rPr>
              <w:t xml:space="preserve">T. </w:t>
            </w:r>
            <w:proofErr w:type="spellStart"/>
            <w:r w:rsidRPr="005C48B9">
              <w:rPr>
                <w:rFonts w:ascii="Times New Roman" w:eastAsia="Times New Roman" w:hAnsi="Times New Roman"/>
                <w:b/>
                <w:i/>
                <w:iCs/>
                <w:sz w:val="18"/>
                <w:szCs w:val="18"/>
              </w:rPr>
              <w:t>karelinii</w:t>
            </w:r>
            <w:proofErr w:type="spellEnd"/>
          </w:p>
        </w:tc>
        <w:tc>
          <w:tcPr>
            <w:tcW w:w="1660" w:type="dxa"/>
            <w:tcBorders>
              <w:top w:val="nil"/>
              <w:left w:val="nil"/>
              <w:bottom w:val="nil"/>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single" w:sz="4" w:space="0" w:color="auto"/>
            </w:tcBorders>
            <w:shd w:val="clear" w:color="auto" w:fill="auto"/>
          </w:tcPr>
          <w:p w:rsidR="001046FA" w:rsidRPr="005C48B9" w:rsidRDefault="001046FA" w:rsidP="00365649">
            <w:pPr>
              <w:spacing w:after="0"/>
              <w:rPr>
                <w:rFonts w:ascii="Times New Roman" w:eastAsia="Times New Roman" w:hAnsi="Times New Roman"/>
                <w:sz w:val="18"/>
                <w:szCs w:val="18"/>
              </w:rPr>
            </w:pPr>
          </w:p>
        </w:tc>
      </w:tr>
      <w:tr w:rsidR="001046FA" w:rsidRPr="005C48B9" w:rsidTr="00365649">
        <w:trPr>
          <w:trHeight w:val="285"/>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Ersi</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Georgia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41 90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45 47</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27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Tabasaranskii</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Dagestan</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42 00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48 01</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27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Kutuzovsko</w:t>
            </w:r>
            <w:proofErr w:type="spellEnd"/>
            <w:r w:rsidRPr="005C48B9">
              <w:rPr>
                <w:rFonts w:ascii="Times New Roman" w:eastAsia="Times New Roman" w:hAnsi="Times New Roman"/>
                <w:sz w:val="18"/>
                <w:szCs w:val="18"/>
              </w:rPr>
              <w:t xml:space="preserve"> lake</w:t>
            </w:r>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Ukraine</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44 75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30 24</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27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Dizabad</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Iran</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49 18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34 18</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285"/>
        </w:trPr>
        <w:tc>
          <w:tcPr>
            <w:tcW w:w="1724" w:type="dxa"/>
            <w:tcBorders>
              <w:top w:val="nil"/>
              <w:left w:val="single" w:sz="4" w:space="0" w:color="auto"/>
              <w:bottom w:val="single" w:sz="8" w:space="0" w:color="auto"/>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Akhaldaba</w:t>
            </w:r>
            <w:proofErr w:type="spellEnd"/>
          </w:p>
        </w:tc>
        <w:tc>
          <w:tcPr>
            <w:tcW w:w="1660" w:type="dxa"/>
            <w:tcBorders>
              <w:top w:val="nil"/>
              <w:left w:val="nil"/>
              <w:bottom w:val="single" w:sz="8" w:space="0" w:color="auto"/>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Georgia</w:t>
            </w:r>
          </w:p>
        </w:tc>
        <w:tc>
          <w:tcPr>
            <w:tcW w:w="960" w:type="dxa"/>
            <w:tcBorders>
              <w:top w:val="nil"/>
              <w:left w:val="nil"/>
              <w:bottom w:val="single" w:sz="8" w:space="0" w:color="auto"/>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w:t>
            </w:r>
          </w:p>
        </w:tc>
        <w:tc>
          <w:tcPr>
            <w:tcW w:w="960" w:type="dxa"/>
            <w:tcBorders>
              <w:top w:val="nil"/>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41 68</w:t>
            </w:r>
          </w:p>
        </w:tc>
        <w:tc>
          <w:tcPr>
            <w:tcW w:w="960" w:type="dxa"/>
            <w:tcBorders>
              <w:top w:val="nil"/>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44 65</w:t>
            </w:r>
          </w:p>
        </w:tc>
        <w:tc>
          <w:tcPr>
            <w:tcW w:w="960" w:type="dxa"/>
            <w:tcBorders>
              <w:top w:val="nil"/>
              <w:left w:val="nil"/>
              <w:bottom w:val="single" w:sz="8" w:space="0" w:color="auto"/>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tcPr>
          <w:p w:rsidR="001046FA" w:rsidRPr="005C48B9" w:rsidRDefault="001046FA" w:rsidP="00365649">
            <w:pPr>
              <w:spacing w:after="0"/>
              <w:rPr>
                <w:rFonts w:ascii="Times New Roman" w:eastAsia="Times New Roman" w:hAnsi="Times New Roman"/>
                <w:b/>
                <w:sz w:val="18"/>
                <w:szCs w:val="18"/>
              </w:rPr>
            </w:pPr>
            <w:r w:rsidRPr="005C48B9">
              <w:rPr>
                <w:rFonts w:ascii="Times New Roman" w:eastAsia="Times New Roman" w:hAnsi="Times New Roman"/>
                <w:b/>
                <w:i/>
                <w:iCs/>
                <w:sz w:val="18"/>
                <w:szCs w:val="18"/>
              </w:rPr>
              <w:t xml:space="preserve">T. </w:t>
            </w:r>
            <w:proofErr w:type="spellStart"/>
            <w:r w:rsidRPr="005C48B9">
              <w:rPr>
                <w:rFonts w:ascii="Times New Roman" w:eastAsia="Times New Roman" w:hAnsi="Times New Roman"/>
                <w:b/>
                <w:i/>
                <w:iCs/>
                <w:sz w:val="18"/>
                <w:szCs w:val="18"/>
              </w:rPr>
              <w:t>mecedonicus</w:t>
            </w:r>
            <w:proofErr w:type="spellEnd"/>
          </w:p>
        </w:tc>
        <w:tc>
          <w:tcPr>
            <w:tcW w:w="1660" w:type="dxa"/>
            <w:tcBorders>
              <w:top w:val="nil"/>
              <w:left w:val="nil"/>
              <w:bottom w:val="nil"/>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single" w:sz="4" w:space="0" w:color="auto"/>
            </w:tcBorders>
            <w:shd w:val="clear" w:color="auto" w:fill="auto"/>
          </w:tcPr>
          <w:p w:rsidR="001046FA" w:rsidRPr="005C48B9" w:rsidRDefault="001046FA" w:rsidP="00365649">
            <w:pPr>
              <w:spacing w:after="0"/>
              <w:rPr>
                <w:rFonts w:ascii="Times New Roman" w:eastAsia="Times New Roman" w:hAnsi="Times New Roman"/>
                <w:sz w:val="18"/>
                <w:szCs w:val="18"/>
              </w:rPr>
            </w:pP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Rataje</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55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43 29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21 08</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15"/>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Galičica</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FYR Macedonia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41 04</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20 52</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3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Todorovce</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42 52</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21 51</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Divčibare</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44 11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19 93</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Višegrad</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hAnsi="Times New Roman"/>
                <w:sz w:val="18"/>
                <w:szCs w:val="18"/>
              </w:rPr>
              <w:t>Bosnia-Hercegovina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14</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43 78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19 33</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Stanišinci</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43 51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20 88</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Ano</w:t>
            </w:r>
            <w:proofErr w:type="spellEnd"/>
            <w:r w:rsidRPr="005C48B9">
              <w:rPr>
                <w:rFonts w:ascii="Times New Roman" w:eastAsia="Times New Roman" w:hAnsi="Times New Roman"/>
                <w:sz w:val="18"/>
                <w:szCs w:val="18"/>
              </w:rPr>
              <w:t xml:space="preserve"> </w:t>
            </w:r>
            <w:proofErr w:type="spellStart"/>
            <w:r w:rsidRPr="005C48B9">
              <w:rPr>
                <w:rFonts w:ascii="Times New Roman" w:eastAsia="Times New Roman" w:hAnsi="Times New Roman"/>
                <w:sz w:val="18"/>
                <w:szCs w:val="18"/>
              </w:rPr>
              <w:t>Kalliniki</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Greece</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7</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40 52</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21 26</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Karan</w:t>
            </w:r>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43 88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19 92</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255"/>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Manastir</w:t>
            </w:r>
            <w:proofErr w:type="spellEnd"/>
            <w:r w:rsidRPr="005C48B9">
              <w:rPr>
                <w:rFonts w:ascii="Times New Roman" w:eastAsia="Times New Roman" w:hAnsi="Times New Roman"/>
                <w:sz w:val="18"/>
                <w:szCs w:val="18"/>
              </w:rPr>
              <w:t xml:space="preserve"> </w:t>
            </w:r>
            <w:proofErr w:type="spellStart"/>
            <w:r w:rsidRPr="005C48B9">
              <w:rPr>
                <w:rFonts w:ascii="Times New Roman" w:eastAsia="Times New Roman" w:hAnsi="Times New Roman"/>
                <w:sz w:val="18"/>
                <w:szCs w:val="18"/>
              </w:rPr>
              <w:t>Tavna</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hAnsi="Times New Roman"/>
                <w:sz w:val="18"/>
                <w:szCs w:val="18"/>
              </w:rPr>
              <w:t>Bosnia-Hercegovina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7</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44 60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19 06</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45"/>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GornjaČadjavica</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hAnsi="Times New Roman"/>
                <w:sz w:val="18"/>
                <w:szCs w:val="18"/>
              </w:rPr>
              <w:t>Bosnia-Hercegovina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44 75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19 08</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15"/>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Probistip</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FYR Macedonia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42 00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22 90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27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Grčak</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43 46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20 95</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15"/>
        </w:trPr>
        <w:tc>
          <w:tcPr>
            <w:tcW w:w="1724" w:type="dxa"/>
            <w:tcBorders>
              <w:top w:val="nil"/>
              <w:left w:val="single" w:sz="4" w:space="0" w:color="auto"/>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Lučane</w:t>
            </w:r>
            <w:proofErr w:type="spellEnd"/>
          </w:p>
        </w:tc>
        <w:tc>
          <w:tcPr>
            <w:tcW w:w="1660" w:type="dxa"/>
            <w:tcBorders>
              <w:top w:val="nil"/>
              <w:left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12</w:t>
            </w:r>
          </w:p>
        </w:tc>
        <w:tc>
          <w:tcPr>
            <w:tcW w:w="960" w:type="dxa"/>
            <w:tcBorders>
              <w:top w:val="nil"/>
              <w:left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42 41</w:t>
            </w:r>
          </w:p>
        </w:tc>
        <w:tc>
          <w:tcPr>
            <w:tcW w:w="960" w:type="dxa"/>
            <w:tcBorders>
              <w:top w:val="nil"/>
              <w:left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21 71</w:t>
            </w:r>
          </w:p>
        </w:tc>
        <w:tc>
          <w:tcPr>
            <w:tcW w:w="960" w:type="dxa"/>
            <w:tcBorders>
              <w:top w:val="nil"/>
              <w:left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15"/>
        </w:trPr>
        <w:tc>
          <w:tcPr>
            <w:tcW w:w="1724" w:type="dxa"/>
            <w:tcBorders>
              <w:top w:val="nil"/>
              <w:left w:val="single" w:sz="4" w:space="0" w:color="auto"/>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Rtanj</w:t>
            </w:r>
            <w:proofErr w:type="spellEnd"/>
            <w:r w:rsidRPr="005C48B9">
              <w:rPr>
                <w:rFonts w:ascii="Times New Roman" w:eastAsia="Times New Roman" w:hAnsi="Times New Roman"/>
                <w:sz w:val="18"/>
                <w:szCs w:val="18"/>
              </w:rPr>
              <w:t xml:space="preserve"> #</w:t>
            </w:r>
          </w:p>
        </w:tc>
        <w:tc>
          <w:tcPr>
            <w:tcW w:w="1660" w:type="dxa"/>
            <w:tcBorders>
              <w:top w:val="nil"/>
              <w:left w:val="nil"/>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w:t>
            </w:r>
          </w:p>
        </w:tc>
        <w:tc>
          <w:tcPr>
            <w:tcW w:w="960" w:type="dxa"/>
            <w:tcBorders>
              <w:top w:val="nil"/>
              <w:left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43 76</w:t>
            </w:r>
          </w:p>
        </w:tc>
        <w:tc>
          <w:tcPr>
            <w:tcW w:w="960" w:type="dxa"/>
            <w:tcBorders>
              <w:top w:val="nil"/>
              <w:left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21 93</w:t>
            </w:r>
          </w:p>
        </w:tc>
        <w:tc>
          <w:tcPr>
            <w:tcW w:w="960" w:type="dxa"/>
            <w:tcBorders>
              <w:top w:val="nil"/>
              <w:left w:val="nil"/>
              <w:right w:val="single" w:sz="4" w:space="0" w:color="auto"/>
            </w:tcBorders>
            <w:shd w:val="clear" w:color="auto" w:fill="auto"/>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15"/>
        </w:trPr>
        <w:tc>
          <w:tcPr>
            <w:tcW w:w="1724" w:type="dxa"/>
            <w:tcBorders>
              <w:left w:val="single" w:sz="4" w:space="0" w:color="auto"/>
              <w:bottom w:val="single" w:sz="8" w:space="0" w:color="auto"/>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Vranje</w:t>
            </w:r>
            <w:proofErr w:type="spellEnd"/>
            <w:r w:rsidRPr="005C48B9">
              <w:rPr>
                <w:rFonts w:ascii="Times New Roman" w:eastAsia="Times New Roman" w:hAnsi="Times New Roman"/>
                <w:sz w:val="18"/>
                <w:szCs w:val="18"/>
              </w:rPr>
              <w:t xml:space="preserve"> #</w:t>
            </w:r>
          </w:p>
        </w:tc>
        <w:tc>
          <w:tcPr>
            <w:tcW w:w="1660" w:type="dxa"/>
            <w:tcBorders>
              <w:left w:val="nil"/>
              <w:bottom w:val="single" w:sz="8" w:space="0" w:color="auto"/>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left w:val="nil"/>
              <w:bottom w:val="single" w:sz="8" w:space="0" w:color="auto"/>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19</w:t>
            </w:r>
          </w:p>
        </w:tc>
        <w:tc>
          <w:tcPr>
            <w:tcW w:w="960" w:type="dxa"/>
            <w:tcBorders>
              <w:left w:val="nil"/>
              <w:bottom w:val="single" w:sz="8" w:space="0" w:color="auto"/>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42 60</w:t>
            </w:r>
          </w:p>
        </w:tc>
        <w:tc>
          <w:tcPr>
            <w:tcW w:w="960" w:type="dxa"/>
            <w:tcBorders>
              <w:left w:val="nil"/>
              <w:bottom w:val="single" w:sz="8" w:space="0" w:color="auto"/>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21 85</w:t>
            </w:r>
          </w:p>
        </w:tc>
        <w:tc>
          <w:tcPr>
            <w:tcW w:w="960" w:type="dxa"/>
            <w:tcBorders>
              <w:left w:val="nil"/>
              <w:bottom w:val="single" w:sz="8" w:space="0" w:color="auto"/>
              <w:right w:val="single" w:sz="4" w:space="0" w:color="auto"/>
            </w:tcBorders>
            <w:shd w:val="clear" w:color="auto" w:fill="auto"/>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tcPr>
          <w:p w:rsidR="001046FA" w:rsidRPr="005C48B9" w:rsidRDefault="001046FA" w:rsidP="00365649">
            <w:pPr>
              <w:spacing w:after="0"/>
              <w:rPr>
                <w:rFonts w:ascii="Times New Roman" w:eastAsia="Times New Roman" w:hAnsi="Times New Roman"/>
                <w:b/>
                <w:sz w:val="18"/>
                <w:szCs w:val="18"/>
              </w:rPr>
            </w:pPr>
            <w:r w:rsidRPr="005C48B9">
              <w:rPr>
                <w:rFonts w:ascii="Times New Roman" w:eastAsia="Times New Roman" w:hAnsi="Times New Roman"/>
                <w:b/>
                <w:i/>
                <w:iCs/>
                <w:sz w:val="18"/>
                <w:szCs w:val="18"/>
              </w:rPr>
              <w:t xml:space="preserve">T. </w:t>
            </w:r>
            <w:proofErr w:type="spellStart"/>
            <w:r w:rsidRPr="005C48B9">
              <w:rPr>
                <w:rFonts w:ascii="Times New Roman" w:eastAsia="Times New Roman" w:hAnsi="Times New Roman"/>
                <w:b/>
                <w:i/>
                <w:iCs/>
                <w:sz w:val="18"/>
                <w:szCs w:val="18"/>
              </w:rPr>
              <w:t>carnifex</w:t>
            </w:r>
            <w:proofErr w:type="spellEnd"/>
          </w:p>
        </w:tc>
        <w:tc>
          <w:tcPr>
            <w:tcW w:w="1660" w:type="dxa"/>
            <w:tcBorders>
              <w:top w:val="nil"/>
              <w:left w:val="nil"/>
              <w:bottom w:val="nil"/>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single" w:sz="4" w:space="0" w:color="auto"/>
            </w:tcBorders>
            <w:shd w:val="clear" w:color="auto" w:fill="auto"/>
          </w:tcPr>
          <w:p w:rsidR="001046FA" w:rsidRPr="005C48B9" w:rsidRDefault="001046FA" w:rsidP="00365649">
            <w:pPr>
              <w:spacing w:after="0"/>
              <w:rPr>
                <w:rFonts w:ascii="Times New Roman" w:eastAsia="Times New Roman" w:hAnsi="Times New Roman"/>
                <w:sz w:val="18"/>
                <w:szCs w:val="18"/>
              </w:rPr>
            </w:pP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Podstrmec</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Slovenia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45 48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14 34</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lastRenderedPageBreak/>
              <w:t>Bominaco</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Italy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42 35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13 40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Farma</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Italy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43 13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11 16</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Haidlhof</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Austria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7</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47 96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16 16</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15"/>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Geneve</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Switzerland</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46 25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06 30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Sinac</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Croatia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44 49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15 22</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Etzmannsdorf</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Austria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48 65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15 75</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Fuscaldo</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Italy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12</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39 41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16 03</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Locarno</w:t>
            </w:r>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Switzerland</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46 10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08 48</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Pisa</w:t>
            </w:r>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Italy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43 71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10 40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Firenze</w:t>
            </w:r>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Italy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43 47</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11 15</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3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Klein-</w:t>
            </w:r>
            <w:proofErr w:type="spellStart"/>
            <w:r w:rsidRPr="005C48B9">
              <w:rPr>
                <w:rFonts w:ascii="Times New Roman" w:eastAsia="Times New Roman" w:hAnsi="Times New Roman"/>
                <w:sz w:val="18"/>
                <w:szCs w:val="18"/>
              </w:rPr>
              <w:t>Meiseldorf</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Austria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48 66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15 75</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Kramplje</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Slovenia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45 73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14 50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15"/>
        </w:trPr>
        <w:tc>
          <w:tcPr>
            <w:tcW w:w="1724" w:type="dxa"/>
            <w:tcBorders>
              <w:top w:val="nil"/>
              <w:left w:val="single" w:sz="4" w:space="0" w:color="auto"/>
              <w:bottom w:val="single" w:sz="8" w:space="0" w:color="auto"/>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Napoli</w:t>
            </w:r>
          </w:p>
        </w:tc>
        <w:tc>
          <w:tcPr>
            <w:tcW w:w="1660" w:type="dxa"/>
            <w:tcBorders>
              <w:top w:val="nil"/>
              <w:left w:val="nil"/>
              <w:bottom w:val="single" w:sz="8" w:space="0" w:color="auto"/>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Italy</w:t>
            </w:r>
          </w:p>
        </w:tc>
        <w:tc>
          <w:tcPr>
            <w:tcW w:w="960" w:type="dxa"/>
            <w:tcBorders>
              <w:top w:val="nil"/>
              <w:left w:val="nil"/>
              <w:bottom w:val="single" w:sz="8" w:space="0" w:color="auto"/>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w:t>
            </w:r>
          </w:p>
        </w:tc>
        <w:tc>
          <w:tcPr>
            <w:tcW w:w="960" w:type="dxa"/>
            <w:tcBorders>
              <w:top w:val="nil"/>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40 85</w:t>
            </w:r>
          </w:p>
        </w:tc>
        <w:tc>
          <w:tcPr>
            <w:tcW w:w="960" w:type="dxa"/>
            <w:tcBorders>
              <w:top w:val="nil"/>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14 25</w:t>
            </w:r>
          </w:p>
        </w:tc>
        <w:tc>
          <w:tcPr>
            <w:tcW w:w="960" w:type="dxa"/>
            <w:tcBorders>
              <w:top w:val="nil"/>
              <w:left w:val="nil"/>
              <w:bottom w:val="single" w:sz="8" w:space="0" w:color="auto"/>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tcPr>
          <w:p w:rsidR="001046FA" w:rsidRPr="005C48B9" w:rsidRDefault="001046FA" w:rsidP="00365649">
            <w:pPr>
              <w:spacing w:after="0"/>
              <w:rPr>
                <w:rFonts w:ascii="Times New Roman" w:eastAsia="Times New Roman" w:hAnsi="Times New Roman"/>
                <w:b/>
                <w:sz w:val="18"/>
                <w:szCs w:val="18"/>
              </w:rPr>
            </w:pPr>
            <w:r w:rsidRPr="005C48B9">
              <w:rPr>
                <w:rFonts w:ascii="Times New Roman" w:eastAsia="Times New Roman" w:hAnsi="Times New Roman"/>
                <w:b/>
                <w:i/>
                <w:iCs/>
                <w:sz w:val="18"/>
                <w:szCs w:val="18"/>
              </w:rPr>
              <w:t xml:space="preserve">T. </w:t>
            </w:r>
            <w:proofErr w:type="spellStart"/>
            <w:r w:rsidRPr="005C48B9">
              <w:rPr>
                <w:rFonts w:ascii="Times New Roman" w:eastAsia="Times New Roman" w:hAnsi="Times New Roman"/>
                <w:b/>
                <w:i/>
                <w:iCs/>
                <w:sz w:val="18"/>
                <w:szCs w:val="18"/>
              </w:rPr>
              <w:t>cristatus</w:t>
            </w:r>
            <w:proofErr w:type="spellEnd"/>
          </w:p>
        </w:tc>
        <w:tc>
          <w:tcPr>
            <w:tcW w:w="1660" w:type="dxa"/>
            <w:tcBorders>
              <w:top w:val="nil"/>
              <w:left w:val="nil"/>
              <w:bottom w:val="nil"/>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single" w:sz="4" w:space="0" w:color="auto"/>
            </w:tcBorders>
            <w:shd w:val="clear" w:color="auto" w:fill="auto"/>
          </w:tcPr>
          <w:p w:rsidR="001046FA" w:rsidRPr="005C48B9" w:rsidRDefault="001046FA" w:rsidP="00365649">
            <w:pPr>
              <w:spacing w:after="0"/>
              <w:rPr>
                <w:rFonts w:ascii="Times New Roman" w:eastAsia="Times New Roman" w:hAnsi="Times New Roman"/>
                <w:sz w:val="18"/>
                <w:szCs w:val="18"/>
              </w:rPr>
            </w:pP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BelaCrkva</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44 88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21 54</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Miroč</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34</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44 48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22 33</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Negotin</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44 25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22 53</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Mayenne</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France</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88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48 30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-06 17</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Lanckorona</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Poland</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49 54</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19 29</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Ambleteuse</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France</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50 46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01 37</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Bor</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44 03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22 13</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Sebis</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Romania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46 22</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22 06</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Biel</w:t>
            </w:r>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Switzerland</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47 15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07 27</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Kladovo</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44 55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22 55</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Klokočevac</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44 33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22 20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Ottenstein</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Austria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48 46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14 28</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Štubik</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44 29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22 35</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Tirgovište</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Romania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44 93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25 45</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Videle</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Romania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44 26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25 51</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Canterbury</w:t>
            </w:r>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United Kingdom</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51 28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01 05</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Saint-Lô</w:t>
            </w:r>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France</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49 07</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-01 05</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Campeni</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Romania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46 38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23 08</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Limanowa</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Poland</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49 43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20 25</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Milanovac</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7</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44 18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21 60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Virfuri</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Romania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46 28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22 46</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Braila</w:t>
            </w:r>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Romania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45 20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27 98</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Jabukovac</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44 20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22 24</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Lukovo</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43 48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21 50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Peterborough</w:t>
            </w:r>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United Kingdom</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52 58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-00 15</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15"/>
        </w:trPr>
        <w:tc>
          <w:tcPr>
            <w:tcW w:w="1724" w:type="dxa"/>
            <w:tcBorders>
              <w:top w:val="nil"/>
              <w:left w:val="single" w:sz="4" w:space="0" w:color="auto"/>
              <w:bottom w:val="single" w:sz="8" w:space="0" w:color="auto"/>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Sinaia</w:t>
            </w:r>
            <w:proofErr w:type="spellEnd"/>
          </w:p>
        </w:tc>
        <w:tc>
          <w:tcPr>
            <w:tcW w:w="1660" w:type="dxa"/>
            <w:tcBorders>
              <w:top w:val="nil"/>
              <w:left w:val="nil"/>
              <w:bottom w:val="single" w:sz="8" w:space="0" w:color="auto"/>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Romania</w:t>
            </w:r>
          </w:p>
        </w:tc>
        <w:tc>
          <w:tcPr>
            <w:tcW w:w="960" w:type="dxa"/>
            <w:tcBorders>
              <w:top w:val="nil"/>
              <w:left w:val="nil"/>
              <w:bottom w:val="single" w:sz="8" w:space="0" w:color="auto"/>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10</w:t>
            </w:r>
          </w:p>
        </w:tc>
        <w:tc>
          <w:tcPr>
            <w:tcW w:w="960" w:type="dxa"/>
            <w:tcBorders>
              <w:top w:val="nil"/>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45 33</w:t>
            </w:r>
          </w:p>
        </w:tc>
        <w:tc>
          <w:tcPr>
            <w:tcW w:w="960" w:type="dxa"/>
            <w:tcBorders>
              <w:top w:val="nil"/>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25 55</w:t>
            </w:r>
          </w:p>
        </w:tc>
        <w:tc>
          <w:tcPr>
            <w:tcW w:w="960" w:type="dxa"/>
            <w:tcBorders>
              <w:top w:val="nil"/>
              <w:left w:val="nil"/>
              <w:bottom w:val="single" w:sz="8" w:space="0" w:color="auto"/>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tcPr>
          <w:p w:rsidR="001046FA" w:rsidRPr="005C48B9" w:rsidRDefault="001046FA" w:rsidP="00365649">
            <w:pPr>
              <w:spacing w:after="0"/>
              <w:rPr>
                <w:rFonts w:ascii="Times New Roman" w:eastAsia="Times New Roman" w:hAnsi="Times New Roman"/>
                <w:b/>
                <w:sz w:val="18"/>
                <w:szCs w:val="18"/>
              </w:rPr>
            </w:pPr>
            <w:r w:rsidRPr="005C48B9">
              <w:rPr>
                <w:rFonts w:ascii="Times New Roman" w:eastAsia="Times New Roman" w:hAnsi="Times New Roman"/>
                <w:b/>
                <w:i/>
                <w:iCs/>
                <w:sz w:val="18"/>
                <w:szCs w:val="18"/>
              </w:rPr>
              <w:t xml:space="preserve">T. </w:t>
            </w:r>
            <w:proofErr w:type="spellStart"/>
            <w:r w:rsidRPr="005C48B9">
              <w:rPr>
                <w:rFonts w:ascii="Times New Roman" w:eastAsia="Times New Roman" w:hAnsi="Times New Roman"/>
                <w:b/>
                <w:i/>
                <w:iCs/>
                <w:sz w:val="18"/>
                <w:szCs w:val="18"/>
              </w:rPr>
              <w:t>dobrogicus</w:t>
            </w:r>
            <w:proofErr w:type="spellEnd"/>
          </w:p>
        </w:tc>
        <w:tc>
          <w:tcPr>
            <w:tcW w:w="1660" w:type="dxa"/>
            <w:tcBorders>
              <w:top w:val="nil"/>
              <w:left w:val="nil"/>
              <w:bottom w:val="nil"/>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nil"/>
            </w:tcBorders>
            <w:shd w:val="clear" w:color="auto" w:fill="auto"/>
            <w:noWrap/>
          </w:tcPr>
          <w:p w:rsidR="001046FA" w:rsidRPr="005C48B9" w:rsidRDefault="001046FA" w:rsidP="00365649">
            <w:pPr>
              <w:spacing w:after="0"/>
              <w:rPr>
                <w:rFonts w:ascii="Times New Roman" w:eastAsia="Times New Roman" w:hAnsi="Times New Roman"/>
                <w:sz w:val="18"/>
                <w:szCs w:val="18"/>
              </w:rPr>
            </w:pPr>
          </w:p>
        </w:tc>
        <w:tc>
          <w:tcPr>
            <w:tcW w:w="960" w:type="dxa"/>
            <w:tcBorders>
              <w:top w:val="nil"/>
              <w:left w:val="nil"/>
              <w:bottom w:val="nil"/>
              <w:right w:val="single" w:sz="4" w:space="0" w:color="auto"/>
            </w:tcBorders>
            <w:shd w:val="clear" w:color="auto" w:fill="auto"/>
          </w:tcPr>
          <w:p w:rsidR="001046FA" w:rsidRPr="005C48B9" w:rsidRDefault="001046FA" w:rsidP="00365649">
            <w:pPr>
              <w:spacing w:after="0"/>
              <w:rPr>
                <w:rFonts w:ascii="Times New Roman" w:eastAsia="Times New Roman" w:hAnsi="Times New Roman"/>
                <w:sz w:val="18"/>
                <w:szCs w:val="18"/>
              </w:rPr>
            </w:pP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Ivanovo</w:t>
            </w:r>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51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44 73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20 70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lastRenderedPageBreak/>
              <w:t>Opovo</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45 03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20 44</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Kikinda</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45 67</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20 47</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Marchegg</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Austria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48 28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16 90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Öcsöd</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Hungary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46 93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20 38</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Sebis</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Romania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46 36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22 10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Svistov</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Bulgaria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43 61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25 35</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Szolnok</w:t>
            </w:r>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Hungary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47 10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20 10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Županja</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Croatia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45 08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18 70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Debrc</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44 60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19 86</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Podgorac</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Croatia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45 48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18 20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Zimnicea</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Romania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43 65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25 35</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Tadten</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Austria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47 76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17 00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Alap</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Hungary</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7</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46 80</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18 68</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Beograd</w:t>
            </w:r>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6</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44 83</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20 50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Drösing</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Austria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48 55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16 91</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Ečka</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45 28</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20 45</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Glušci</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44 85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19 54</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Jamena</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9</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44 87</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19 06</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Senta</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Serbia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45 91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20 10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central</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Donja</w:t>
            </w:r>
            <w:proofErr w:type="spellEnd"/>
            <w:r w:rsidRPr="005C48B9">
              <w:rPr>
                <w:rFonts w:ascii="Times New Roman" w:eastAsia="Times New Roman" w:hAnsi="Times New Roman"/>
                <w:sz w:val="18"/>
                <w:szCs w:val="18"/>
              </w:rPr>
              <w:t xml:space="preserve"> </w:t>
            </w:r>
            <w:proofErr w:type="spellStart"/>
            <w:r w:rsidRPr="005C48B9">
              <w:rPr>
                <w:rFonts w:ascii="Times New Roman" w:eastAsia="Times New Roman" w:hAnsi="Times New Roman"/>
                <w:sz w:val="18"/>
                <w:szCs w:val="18"/>
              </w:rPr>
              <w:t>Čađavica</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hAnsi="Times New Roman"/>
                <w:sz w:val="18"/>
                <w:szCs w:val="18"/>
              </w:rPr>
              <w:t>Bosnia-Hercegovina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44 75</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19 10</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00"/>
        </w:trPr>
        <w:tc>
          <w:tcPr>
            <w:tcW w:w="1724" w:type="dxa"/>
            <w:tcBorders>
              <w:top w:val="nil"/>
              <w:left w:val="single" w:sz="4" w:space="0" w:color="auto"/>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Dugo</w:t>
            </w:r>
            <w:proofErr w:type="spellEnd"/>
            <w:r w:rsidRPr="005C48B9">
              <w:rPr>
                <w:rFonts w:ascii="Times New Roman" w:eastAsia="Times New Roman" w:hAnsi="Times New Roman"/>
                <w:sz w:val="18"/>
                <w:szCs w:val="18"/>
              </w:rPr>
              <w:t xml:space="preserve"> </w:t>
            </w:r>
            <w:proofErr w:type="spellStart"/>
            <w:r w:rsidRPr="005C48B9">
              <w:rPr>
                <w:rFonts w:ascii="Times New Roman" w:eastAsia="Times New Roman" w:hAnsi="Times New Roman"/>
                <w:sz w:val="18"/>
                <w:szCs w:val="18"/>
              </w:rPr>
              <w:t>Selo</w:t>
            </w:r>
            <w:proofErr w:type="spellEnd"/>
          </w:p>
        </w:tc>
        <w:tc>
          <w:tcPr>
            <w:tcW w:w="16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Croatia</w:t>
            </w:r>
          </w:p>
        </w:tc>
        <w:tc>
          <w:tcPr>
            <w:tcW w:w="960" w:type="dxa"/>
            <w:tcBorders>
              <w:top w:val="nil"/>
              <w:left w:val="nil"/>
              <w:bottom w:val="nil"/>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45 81</w:t>
            </w:r>
          </w:p>
        </w:tc>
        <w:tc>
          <w:tcPr>
            <w:tcW w:w="960" w:type="dxa"/>
            <w:tcBorders>
              <w:top w:val="nil"/>
              <w:left w:val="nil"/>
              <w:bottom w:val="nil"/>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16 25</w:t>
            </w:r>
          </w:p>
        </w:tc>
        <w:tc>
          <w:tcPr>
            <w:tcW w:w="960" w:type="dxa"/>
            <w:tcBorders>
              <w:top w:val="nil"/>
              <w:left w:val="nil"/>
              <w:bottom w:val="nil"/>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r w:rsidR="001046FA" w:rsidRPr="005C48B9" w:rsidTr="00365649">
        <w:trPr>
          <w:trHeight w:val="315"/>
        </w:trPr>
        <w:tc>
          <w:tcPr>
            <w:tcW w:w="1724" w:type="dxa"/>
            <w:tcBorders>
              <w:top w:val="nil"/>
              <w:left w:val="single" w:sz="4" w:space="0" w:color="auto"/>
              <w:bottom w:val="single" w:sz="8" w:space="0" w:color="auto"/>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proofErr w:type="spellStart"/>
            <w:r w:rsidRPr="005C48B9">
              <w:rPr>
                <w:rFonts w:ascii="Times New Roman" w:eastAsia="Times New Roman" w:hAnsi="Times New Roman"/>
                <w:sz w:val="18"/>
                <w:szCs w:val="18"/>
              </w:rPr>
              <w:t>Körmend</w:t>
            </w:r>
            <w:proofErr w:type="spellEnd"/>
          </w:p>
        </w:tc>
        <w:tc>
          <w:tcPr>
            <w:tcW w:w="1660" w:type="dxa"/>
            <w:tcBorders>
              <w:top w:val="nil"/>
              <w:left w:val="nil"/>
              <w:bottom w:val="single" w:sz="8" w:space="0" w:color="auto"/>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Hungary</w:t>
            </w:r>
          </w:p>
        </w:tc>
        <w:tc>
          <w:tcPr>
            <w:tcW w:w="960" w:type="dxa"/>
            <w:tcBorders>
              <w:top w:val="nil"/>
              <w:left w:val="nil"/>
              <w:bottom w:val="single" w:sz="8" w:space="0" w:color="auto"/>
              <w:right w:val="nil"/>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w:t>
            </w:r>
          </w:p>
        </w:tc>
        <w:tc>
          <w:tcPr>
            <w:tcW w:w="960" w:type="dxa"/>
            <w:tcBorders>
              <w:top w:val="nil"/>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47 01</w:t>
            </w:r>
          </w:p>
        </w:tc>
        <w:tc>
          <w:tcPr>
            <w:tcW w:w="960" w:type="dxa"/>
            <w:tcBorders>
              <w:top w:val="nil"/>
              <w:left w:val="nil"/>
              <w:bottom w:val="single" w:sz="8" w:space="0" w:color="auto"/>
              <w:right w:val="nil"/>
            </w:tcBorders>
            <w:shd w:val="clear" w:color="auto" w:fill="auto"/>
            <w:noWrap/>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16 60</w:t>
            </w:r>
          </w:p>
        </w:tc>
        <w:tc>
          <w:tcPr>
            <w:tcW w:w="960" w:type="dxa"/>
            <w:tcBorders>
              <w:top w:val="nil"/>
              <w:left w:val="nil"/>
              <w:bottom w:val="single" w:sz="8" w:space="0" w:color="auto"/>
              <w:right w:val="single" w:sz="4" w:space="0" w:color="auto"/>
            </w:tcBorders>
            <w:shd w:val="clear" w:color="auto" w:fill="auto"/>
            <w:hideMark/>
          </w:tcPr>
          <w:p w:rsidR="001046FA" w:rsidRPr="005C48B9" w:rsidRDefault="001046FA" w:rsidP="00365649">
            <w:pPr>
              <w:spacing w:after="0"/>
              <w:rPr>
                <w:rFonts w:ascii="Times New Roman" w:eastAsia="Times New Roman" w:hAnsi="Times New Roman"/>
                <w:sz w:val="18"/>
                <w:szCs w:val="18"/>
              </w:rPr>
            </w:pPr>
            <w:r w:rsidRPr="005C48B9">
              <w:rPr>
                <w:rFonts w:ascii="Times New Roman" w:eastAsia="Times New Roman" w:hAnsi="Times New Roman"/>
                <w:sz w:val="18"/>
                <w:szCs w:val="18"/>
              </w:rPr>
              <w:t>fringe</w:t>
            </w:r>
          </w:p>
        </w:tc>
      </w:tr>
    </w:tbl>
    <w:p w:rsidR="001046FA" w:rsidRDefault="001046FA" w:rsidP="00234BCA">
      <w:pPr>
        <w:spacing w:line="360" w:lineRule="auto"/>
        <w:jc w:val="both"/>
        <w:rPr>
          <w:sz w:val="24"/>
          <w:szCs w:val="24"/>
        </w:rPr>
      </w:pPr>
    </w:p>
    <w:p w:rsidR="007D6730" w:rsidRDefault="007D6730" w:rsidP="007D6730">
      <w:pPr>
        <w:spacing w:line="360" w:lineRule="auto"/>
        <w:jc w:val="both"/>
        <w:rPr>
          <w:rFonts w:ascii="Times New Roman" w:hAnsi="Times New Roman"/>
          <w:b/>
          <w:sz w:val="28"/>
          <w:szCs w:val="28"/>
        </w:rPr>
      </w:pPr>
      <w:r w:rsidRPr="005C48B9">
        <w:rPr>
          <w:rFonts w:ascii="Times New Roman" w:hAnsi="Times New Roman"/>
          <w:b/>
          <w:sz w:val="28"/>
          <w:szCs w:val="28"/>
        </w:rPr>
        <w:t>References</w:t>
      </w:r>
    </w:p>
    <w:p w:rsidR="007D6730" w:rsidRPr="005C48B9" w:rsidRDefault="007D6730" w:rsidP="007D6730">
      <w:pPr>
        <w:autoSpaceDE w:val="0"/>
        <w:autoSpaceDN w:val="0"/>
        <w:adjustRightInd w:val="0"/>
        <w:spacing w:after="0" w:line="360" w:lineRule="auto"/>
        <w:ind w:left="720" w:hanging="720"/>
        <w:rPr>
          <w:rFonts w:ascii="Times New Roman" w:hAnsi="Times New Roman"/>
          <w:sz w:val="24"/>
          <w:szCs w:val="24"/>
          <w:shd w:val="clear" w:color="auto" w:fill="FFFFFF"/>
        </w:rPr>
      </w:pPr>
      <w:proofErr w:type="spellStart"/>
      <w:r w:rsidRPr="005C48B9">
        <w:rPr>
          <w:rStyle w:val="Strong"/>
          <w:rFonts w:ascii="Times New Roman" w:hAnsi="Times New Roman"/>
          <w:sz w:val="24"/>
          <w:szCs w:val="24"/>
          <w:shd w:val="clear" w:color="auto" w:fill="FFFFFF"/>
        </w:rPr>
        <w:t>Arntzen</w:t>
      </w:r>
      <w:proofErr w:type="spellEnd"/>
      <w:r w:rsidRPr="005C48B9">
        <w:rPr>
          <w:rStyle w:val="Strong"/>
          <w:rFonts w:ascii="Times New Roman" w:hAnsi="Times New Roman"/>
          <w:sz w:val="24"/>
          <w:szCs w:val="24"/>
          <w:shd w:val="clear" w:color="auto" w:fill="FFFFFF"/>
        </w:rPr>
        <w:t xml:space="preserve"> </w:t>
      </w:r>
      <w:r w:rsidRPr="005C48B9">
        <w:rPr>
          <w:rFonts w:ascii="Times New Roman" w:hAnsi="Times New Roman"/>
          <w:b/>
          <w:sz w:val="24"/>
          <w:szCs w:val="24"/>
          <w:shd w:val="clear" w:color="auto" w:fill="FFFFFF"/>
        </w:rPr>
        <w:t xml:space="preserve">JW, </w:t>
      </w:r>
      <w:proofErr w:type="spellStart"/>
      <w:r w:rsidRPr="005C48B9">
        <w:rPr>
          <w:rFonts w:ascii="Times New Roman" w:hAnsi="Times New Roman"/>
          <w:b/>
          <w:sz w:val="24"/>
          <w:szCs w:val="24"/>
          <w:shd w:val="clear" w:color="auto" w:fill="FFFFFF"/>
        </w:rPr>
        <w:t>Wielstra</w:t>
      </w:r>
      <w:proofErr w:type="spellEnd"/>
      <w:r w:rsidRPr="005C48B9">
        <w:rPr>
          <w:rFonts w:ascii="Times New Roman" w:hAnsi="Times New Roman"/>
          <w:b/>
          <w:sz w:val="24"/>
          <w:szCs w:val="24"/>
          <w:shd w:val="clear" w:color="auto" w:fill="FFFFFF"/>
        </w:rPr>
        <w:t xml:space="preserve"> B, Wallis GP. 2014</w:t>
      </w:r>
      <w:r w:rsidRPr="005C48B9">
        <w:rPr>
          <w:rFonts w:ascii="Times New Roman" w:hAnsi="Times New Roman"/>
          <w:sz w:val="24"/>
          <w:szCs w:val="24"/>
          <w:shd w:val="clear" w:color="auto" w:fill="FFFFFF"/>
        </w:rPr>
        <w:t xml:space="preserve">. The modality of nine </w:t>
      </w:r>
      <w:proofErr w:type="spellStart"/>
      <w:r w:rsidRPr="005C48B9">
        <w:rPr>
          <w:rFonts w:ascii="Times New Roman" w:hAnsi="Times New Roman"/>
          <w:i/>
          <w:sz w:val="24"/>
          <w:szCs w:val="24"/>
          <w:shd w:val="clear" w:color="auto" w:fill="FFFFFF"/>
        </w:rPr>
        <w:t>Triturus</w:t>
      </w:r>
      <w:proofErr w:type="spellEnd"/>
      <w:r w:rsidRPr="005C48B9">
        <w:rPr>
          <w:rFonts w:ascii="Times New Roman" w:hAnsi="Times New Roman"/>
          <w:sz w:val="24"/>
          <w:szCs w:val="24"/>
          <w:shd w:val="clear" w:color="auto" w:fill="FFFFFF"/>
        </w:rPr>
        <w:t xml:space="preserve"> newt hybrid zones assessed with nuclear, mitochondrial and morphological data. </w:t>
      </w:r>
      <w:r w:rsidRPr="005C48B9">
        <w:rPr>
          <w:rFonts w:ascii="Times New Roman" w:hAnsi="Times New Roman"/>
          <w:i/>
          <w:sz w:val="24"/>
          <w:szCs w:val="24"/>
          <w:shd w:val="clear" w:color="auto" w:fill="FFFFFF"/>
        </w:rPr>
        <w:t xml:space="preserve">Biological Journal of the </w:t>
      </w:r>
      <w:proofErr w:type="spellStart"/>
      <w:r w:rsidRPr="005C48B9">
        <w:rPr>
          <w:rFonts w:ascii="Times New Roman" w:hAnsi="Times New Roman"/>
          <w:i/>
          <w:sz w:val="24"/>
          <w:szCs w:val="24"/>
          <w:shd w:val="clear" w:color="auto" w:fill="FFFFFF"/>
        </w:rPr>
        <w:t>Linnean</w:t>
      </w:r>
      <w:proofErr w:type="spellEnd"/>
      <w:r w:rsidRPr="005C48B9">
        <w:rPr>
          <w:rFonts w:ascii="Times New Roman" w:hAnsi="Times New Roman"/>
          <w:i/>
          <w:sz w:val="24"/>
          <w:szCs w:val="24"/>
          <w:shd w:val="clear" w:color="auto" w:fill="FFFFFF"/>
        </w:rPr>
        <w:t xml:space="preserve"> Society </w:t>
      </w:r>
      <w:r w:rsidRPr="005C48B9">
        <w:rPr>
          <w:rFonts w:ascii="Times New Roman" w:hAnsi="Times New Roman"/>
          <w:b/>
          <w:sz w:val="24"/>
          <w:szCs w:val="24"/>
          <w:shd w:val="clear" w:color="auto" w:fill="FFFFFF"/>
        </w:rPr>
        <w:t>113</w:t>
      </w:r>
      <w:r w:rsidRPr="005C48B9">
        <w:rPr>
          <w:rFonts w:ascii="Times New Roman" w:hAnsi="Times New Roman"/>
          <w:sz w:val="24"/>
          <w:szCs w:val="24"/>
          <w:shd w:val="clear" w:color="auto" w:fill="FFFFFF"/>
        </w:rPr>
        <w:t>: 604-622 DOI: 10.1111/bij.12358.</w:t>
      </w:r>
    </w:p>
    <w:p w:rsidR="007D6730" w:rsidRPr="005C48B9" w:rsidRDefault="007D6730" w:rsidP="007D6730">
      <w:pPr>
        <w:shd w:val="clear" w:color="auto" w:fill="FFFFFF"/>
        <w:spacing w:after="0" w:line="360" w:lineRule="auto"/>
        <w:ind w:left="720" w:hanging="720"/>
        <w:rPr>
          <w:rFonts w:ascii="Times New Roman" w:hAnsi="Times New Roman"/>
          <w:sz w:val="24"/>
          <w:szCs w:val="24"/>
        </w:rPr>
      </w:pPr>
      <w:proofErr w:type="spellStart"/>
      <w:r w:rsidRPr="005C48B9">
        <w:rPr>
          <w:rFonts w:ascii="Times New Roman" w:hAnsi="Times New Roman"/>
          <w:b/>
          <w:sz w:val="24"/>
          <w:szCs w:val="24"/>
        </w:rPr>
        <w:t>Wielstra</w:t>
      </w:r>
      <w:proofErr w:type="spellEnd"/>
      <w:r w:rsidRPr="005C48B9">
        <w:rPr>
          <w:rFonts w:ascii="Times New Roman" w:hAnsi="Times New Roman"/>
          <w:b/>
          <w:sz w:val="24"/>
          <w:szCs w:val="24"/>
        </w:rPr>
        <w:t xml:space="preserve"> B, </w:t>
      </w:r>
      <w:proofErr w:type="spellStart"/>
      <w:r w:rsidRPr="005C48B9">
        <w:rPr>
          <w:rFonts w:ascii="Times New Roman" w:hAnsi="Times New Roman"/>
          <w:b/>
          <w:sz w:val="24"/>
          <w:szCs w:val="24"/>
        </w:rPr>
        <w:t>Arntzen</w:t>
      </w:r>
      <w:proofErr w:type="spellEnd"/>
      <w:r w:rsidRPr="005C48B9">
        <w:rPr>
          <w:rFonts w:ascii="Times New Roman" w:hAnsi="Times New Roman"/>
          <w:b/>
          <w:sz w:val="24"/>
          <w:szCs w:val="24"/>
        </w:rPr>
        <w:t xml:space="preserve"> JW. 2012</w:t>
      </w:r>
      <w:r w:rsidRPr="005C48B9">
        <w:rPr>
          <w:rFonts w:ascii="Times New Roman" w:hAnsi="Times New Roman"/>
          <w:sz w:val="24"/>
          <w:szCs w:val="24"/>
        </w:rPr>
        <w:t xml:space="preserve">. Postglacial species displacement in </w:t>
      </w:r>
      <w:proofErr w:type="spellStart"/>
      <w:r w:rsidRPr="005C48B9">
        <w:rPr>
          <w:rFonts w:ascii="Times New Roman" w:hAnsi="Times New Roman"/>
          <w:i/>
          <w:sz w:val="24"/>
          <w:szCs w:val="24"/>
        </w:rPr>
        <w:t>Triturus</w:t>
      </w:r>
      <w:proofErr w:type="spellEnd"/>
      <w:r w:rsidRPr="005C48B9">
        <w:rPr>
          <w:rFonts w:ascii="Times New Roman" w:hAnsi="Times New Roman"/>
          <w:i/>
          <w:sz w:val="24"/>
          <w:szCs w:val="24"/>
        </w:rPr>
        <w:t xml:space="preserve"> </w:t>
      </w:r>
      <w:r w:rsidRPr="005C48B9">
        <w:rPr>
          <w:rFonts w:ascii="Times New Roman" w:hAnsi="Times New Roman"/>
          <w:sz w:val="24"/>
          <w:szCs w:val="24"/>
        </w:rPr>
        <w:t xml:space="preserve">newts deduced from asymmetrically </w:t>
      </w:r>
      <w:proofErr w:type="spellStart"/>
      <w:r w:rsidRPr="005C48B9">
        <w:rPr>
          <w:rFonts w:ascii="Times New Roman" w:hAnsi="Times New Roman"/>
          <w:sz w:val="24"/>
          <w:szCs w:val="24"/>
        </w:rPr>
        <w:t>introgresed</w:t>
      </w:r>
      <w:proofErr w:type="spellEnd"/>
      <w:r w:rsidRPr="005C48B9">
        <w:rPr>
          <w:rFonts w:ascii="Times New Roman" w:hAnsi="Times New Roman"/>
          <w:sz w:val="24"/>
          <w:szCs w:val="24"/>
        </w:rPr>
        <w:t xml:space="preserve"> mitochondrial DNA and ecological niche models. </w:t>
      </w:r>
      <w:r w:rsidRPr="005C48B9">
        <w:rPr>
          <w:rFonts w:ascii="Times New Roman" w:hAnsi="Times New Roman"/>
          <w:i/>
          <w:sz w:val="24"/>
          <w:szCs w:val="24"/>
        </w:rPr>
        <w:t xml:space="preserve">BMC Evolutionary Biology </w:t>
      </w:r>
      <w:r w:rsidRPr="005C48B9">
        <w:rPr>
          <w:rFonts w:ascii="Times New Roman" w:hAnsi="Times New Roman"/>
          <w:b/>
          <w:sz w:val="24"/>
          <w:szCs w:val="24"/>
        </w:rPr>
        <w:t>12</w:t>
      </w:r>
      <w:r w:rsidRPr="005C48B9">
        <w:rPr>
          <w:rFonts w:ascii="Times New Roman" w:hAnsi="Times New Roman"/>
          <w:sz w:val="24"/>
          <w:szCs w:val="24"/>
        </w:rPr>
        <w:t xml:space="preserve">: 161 </w:t>
      </w:r>
      <w:r w:rsidRPr="005C48B9">
        <w:rPr>
          <w:rFonts w:ascii="Times New Roman" w:hAnsi="Times New Roman"/>
          <w:sz w:val="24"/>
          <w:szCs w:val="24"/>
          <w:shd w:val="clear" w:color="auto" w:fill="FFFFFF"/>
        </w:rPr>
        <w:t>DOI</w:t>
      </w:r>
      <w:proofErr w:type="gramStart"/>
      <w:r w:rsidRPr="005C48B9">
        <w:rPr>
          <w:rFonts w:ascii="Times New Roman" w:hAnsi="Times New Roman"/>
          <w:sz w:val="24"/>
          <w:szCs w:val="24"/>
          <w:shd w:val="clear" w:color="auto" w:fill="FFFFFF"/>
        </w:rPr>
        <w:t>:10.1186</w:t>
      </w:r>
      <w:proofErr w:type="gramEnd"/>
      <w:r w:rsidRPr="005C48B9">
        <w:rPr>
          <w:rFonts w:ascii="Times New Roman" w:hAnsi="Times New Roman"/>
          <w:sz w:val="24"/>
          <w:szCs w:val="24"/>
          <w:shd w:val="clear" w:color="auto" w:fill="FFFFFF"/>
        </w:rPr>
        <w:t>/1471-2148-12-161.</w:t>
      </w:r>
    </w:p>
    <w:p w:rsidR="007D6730" w:rsidRPr="005C48B9" w:rsidRDefault="007D6730" w:rsidP="007D6730">
      <w:pPr>
        <w:shd w:val="clear" w:color="auto" w:fill="FFFFFF"/>
        <w:spacing w:after="0" w:line="360" w:lineRule="auto"/>
        <w:ind w:left="720" w:hanging="720"/>
        <w:rPr>
          <w:rFonts w:ascii="Times New Roman" w:hAnsi="Times New Roman"/>
          <w:sz w:val="24"/>
          <w:szCs w:val="24"/>
          <w:shd w:val="clear" w:color="auto" w:fill="FFFFFF"/>
          <w:lang w:val="nl-NL"/>
        </w:rPr>
      </w:pPr>
      <w:proofErr w:type="spellStart"/>
      <w:r w:rsidRPr="005C48B9">
        <w:rPr>
          <w:rFonts w:ascii="Times New Roman" w:hAnsi="Times New Roman"/>
          <w:b/>
          <w:sz w:val="24"/>
          <w:szCs w:val="24"/>
        </w:rPr>
        <w:t>Wielstra</w:t>
      </w:r>
      <w:proofErr w:type="spellEnd"/>
      <w:r w:rsidRPr="005C48B9">
        <w:rPr>
          <w:rFonts w:ascii="Times New Roman" w:hAnsi="Times New Roman"/>
          <w:b/>
          <w:sz w:val="24"/>
          <w:szCs w:val="24"/>
        </w:rPr>
        <w:t xml:space="preserve"> B, </w:t>
      </w:r>
      <w:proofErr w:type="spellStart"/>
      <w:r w:rsidRPr="005C48B9">
        <w:rPr>
          <w:rFonts w:ascii="Times New Roman" w:hAnsi="Times New Roman"/>
          <w:b/>
          <w:sz w:val="24"/>
          <w:szCs w:val="24"/>
        </w:rPr>
        <w:t>Crnobrnja-Isailović</w:t>
      </w:r>
      <w:proofErr w:type="spellEnd"/>
      <w:r w:rsidRPr="005C48B9">
        <w:rPr>
          <w:rFonts w:ascii="Times New Roman" w:hAnsi="Times New Roman"/>
          <w:b/>
          <w:sz w:val="24"/>
          <w:szCs w:val="24"/>
        </w:rPr>
        <w:t xml:space="preserve"> J, </w:t>
      </w:r>
      <w:proofErr w:type="spellStart"/>
      <w:r w:rsidRPr="005C48B9">
        <w:rPr>
          <w:rFonts w:ascii="Times New Roman" w:hAnsi="Times New Roman"/>
          <w:b/>
          <w:sz w:val="24"/>
          <w:szCs w:val="24"/>
        </w:rPr>
        <w:t>Litvinchuk</w:t>
      </w:r>
      <w:proofErr w:type="spellEnd"/>
      <w:r w:rsidR="00F96B84">
        <w:rPr>
          <w:rFonts w:ascii="Times New Roman" w:hAnsi="Times New Roman"/>
          <w:b/>
          <w:sz w:val="24"/>
          <w:szCs w:val="24"/>
        </w:rPr>
        <w:t xml:space="preserve"> S</w:t>
      </w:r>
      <w:r w:rsidRPr="005C48B9">
        <w:rPr>
          <w:rFonts w:ascii="Times New Roman" w:hAnsi="Times New Roman"/>
          <w:b/>
          <w:sz w:val="24"/>
          <w:szCs w:val="24"/>
        </w:rPr>
        <w:t xml:space="preserve">N, </w:t>
      </w:r>
      <w:proofErr w:type="spellStart"/>
      <w:r w:rsidRPr="005C48B9">
        <w:rPr>
          <w:rFonts w:ascii="Times New Roman" w:hAnsi="Times New Roman"/>
          <w:b/>
          <w:sz w:val="24"/>
          <w:szCs w:val="24"/>
        </w:rPr>
        <w:t>Reijnen</w:t>
      </w:r>
      <w:proofErr w:type="spellEnd"/>
      <w:r w:rsidRPr="005C48B9">
        <w:rPr>
          <w:rFonts w:ascii="Times New Roman" w:hAnsi="Times New Roman"/>
          <w:b/>
          <w:sz w:val="24"/>
          <w:szCs w:val="24"/>
        </w:rPr>
        <w:t xml:space="preserve"> BT, Skidmore AK, </w:t>
      </w:r>
      <w:proofErr w:type="spellStart"/>
      <w:r w:rsidRPr="005C48B9">
        <w:rPr>
          <w:rFonts w:ascii="Times New Roman" w:hAnsi="Times New Roman"/>
          <w:b/>
          <w:sz w:val="24"/>
          <w:szCs w:val="24"/>
        </w:rPr>
        <w:t>Sotiropoulis</w:t>
      </w:r>
      <w:proofErr w:type="spellEnd"/>
      <w:r w:rsidRPr="005C48B9">
        <w:rPr>
          <w:rFonts w:ascii="Times New Roman" w:hAnsi="Times New Roman"/>
          <w:b/>
          <w:sz w:val="24"/>
          <w:szCs w:val="24"/>
        </w:rPr>
        <w:t xml:space="preserve"> K, </w:t>
      </w:r>
      <w:proofErr w:type="spellStart"/>
      <w:r w:rsidRPr="005C48B9">
        <w:rPr>
          <w:rFonts w:ascii="Times New Roman" w:hAnsi="Times New Roman"/>
          <w:b/>
          <w:sz w:val="24"/>
          <w:szCs w:val="24"/>
        </w:rPr>
        <w:t>Toxopeus</w:t>
      </w:r>
      <w:proofErr w:type="spellEnd"/>
      <w:r w:rsidRPr="005C48B9">
        <w:rPr>
          <w:rFonts w:ascii="Times New Roman" w:hAnsi="Times New Roman"/>
          <w:b/>
          <w:sz w:val="24"/>
          <w:szCs w:val="24"/>
        </w:rPr>
        <w:t xml:space="preserve"> AG, </w:t>
      </w:r>
      <w:proofErr w:type="spellStart"/>
      <w:r w:rsidRPr="005C48B9">
        <w:rPr>
          <w:rFonts w:ascii="Times New Roman" w:hAnsi="Times New Roman"/>
          <w:b/>
          <w:sz w:val="24"/>
          <w:szCs w:val="24"/>
        </w:rPr>
        <w:t>Tzankov</w:t>
      </w:r>
      <w:proofErr w:type="spellEnd"/>
      <w:r w:rsidRPr="005C48B9">
        <w:rPr>
          <w:rFonts w:ascii="Times New Roman" w:hAnsi="Times New Roman"/>
          <w:b/>
          <w:sz w:val="24"/>
          <w:szCs w:val="24"/>
        </w:rPr>
        <w:t xml:space="preserve"> N, </w:t>
      </w:r>
      <w:proofErr w:type="spellStart"/>
      <w:r w:rsidRPr="005C48B9">
        <w:rPr>
          <w:rFonts w:ascii="Times New Roman" w:hAnsi="Times New Roman"/>
          <w:b/>
          <w:sz w:val="24"/>
          <w:szCs w:val="24"/>
        </w:rPr>
        <w:t>Vukov</w:t>
      </w:r>
      <w:proofErr w:type="spellEnd"/>
      <w:r w:rsidRPr="005C48B9">
        <w:rPr>
          <w:rFonts w:ascii="Times New Roman" w:hAnsi="Times New Roman"/>
          <w:b/>
          <w:sz w:val="24"/>
          <w:szCs w:val="24"/>
        </w:rPr>
        <w:t xml:space="preserve"> T</w:t>
      </w:r>
      <w:r w:rsidR="00F96B84">
        <w:rPr>
          <w:rFonts w:ascii="Times New Roman" w:hAnsi="Times New Roman"/>
          <w:b/>
          <w:sz w:val="24"/>
          <w:szCs w:val="24"/>
        </w:rPr>
        <w:t>,</w:t>
      </w:r>
      <w:r w:rsidRPr="005C48B9">
        <w:rPr>
          <w:rFonts w:ascii="Times New Roman" w:hAnsi="Times New Roman"/>
          <w:b/>
          <w:sz w:val="24"/>
          <w:szCs w:val="24"/>
        </w:rPr>
        <w:t xml:space="preserve"> </w:t>
      </w:r>
      <w:proofErr w:type="spellStart"/>
      <w:r w:rsidRPr="005C48B9">
        <w:rPr>
          <w:rFonts w:ascii="Times New Roman" w:hAnsi="Times New Roman"/>
          <w:b/>
          <w:sz w:val="24"/>
          <w:szCs w:val="24"/>
        </w:rPr>
        <w:t>Arntzen</w:t>
      </w:r>
      <w:proofErr w:type="spellEnd"/>
      <w:r w:rsidRPr="005C48B9">
        <w:rPr>
          <w:rFonts w:ascii="Times New Roman" w:hAnsi="Times New Roman"/>
          <w:b/>
          <w:sz w:val="24"/>
          <w:szCs w:val="24"/>
        </w:rPr>
        <w:t xml:space="preserve"> JW.</w:t>
      </w:r>
      <w:r w:rsidRPr="005C48B9">
        <w:rPr>
          <w:rFonts w:ascii="Times New Roman" w:hAnsi="Times New Roman"/>
          <w:sz w:val="24"/>
          <w:szCs w:val="24"/>
        </w:rPr>
        <w:t xml:space="preserve"> </w:t>
      </w:r>
      <w:r w:rsidRPr="005C48B9">
        <w:rPr>
          <w:rFonts w:ascii="Times New Roman" w:hAnsi="Times New Roman"/>
          <w:b/>
          <w:sz w:val="24"/>
          <w:szCs w:val="24"/>
        </w:rPr>
        <w:t>2013.</w:t>
      </w:r>
      <w:r w:rsidRPr="005C48B9">
        <w:rPr>
          <w:rFonts w:ascii="Times New Roman" w:hAnsi="Times New Roman"/>
          <w:sz w:val="24"/>
          <w:szCs w:val="24"/>
        </w:rPr>
        <w:t xml:space="preserve"> Tracing glacial </w:t>
      </w:r>
      <w:proofErr w:type="spellStart"/>
      <w:r w:rsidRPr="005C48B9">
        <w:rPr>
          <w:rFonts w:ascii="Times New Roman" w:hAnsi="Times New Roman"/>
          <w:sz w:val="24"/>
          <w:szCs w:val="24"/>
        </w:rPr>
        <w:t>refugia</w:t>
      </w:r>
      <w:proofErr w:type="spellEnd"/>
      <w:r w:rsidRPr="005C48B9">
        <w:rPr>
          <w:rFonts w:ascii="Times New Roman" w:hAnsi="Times New Roman"/>
          <w:sz w:val="24"/>
          <w:szCs w:val="24"/>
        </w:rPr>
        <w:t xml:space="preserve"> of </w:t>
      </w:r>
      <w:proofErr w:type="spellStart"/>
      <w:r w:rsidRPr="004820BC">
        <w:rPr>
          <w:rFonts w:ascii="Times New Roman" w:hAnsi="Times New Roman"/>
          <w:i/>
          <w:sz w:val="24"/>
          <w:szCs w:val="24"/>
        </w:rPr>
        <w:t>Triturus</w:t>
      </w:r>
      <w:proofErr w:type="spellEnd"/>
      <w:r w:rsidRPr="005C48B9">
        <w:rPr>
          <w:rFonts w:ascii="Times New Roman" w:hAnsi="Times New Roman"/>
          <w:sz w:val="24"/>
          <w:szCs w:val="24"/>
        </w:rPr>
        <w:t xml:space="preserve"> newts based on mitochondrial DNA </w:t>
      </w:r>
      <w:proofErr w:type="spellStart"/>
      <w:r w:rsidRPr="005C48B9">
        <w:rPr>
          <w:rFonts w:ascii="Times New Roman" w:hAnsi="Times New Roman"/>
          <w:sz w:val="24"/>
          <w:szCs w:val="24"/>
        </w:rPr>
        <w:t>phylogeography</w:t>
      </w:r>
      <w:proofErr w:type="spellEnd"/>
      <w:r w:rsidRPr="005C48B9">
        <w:rPr>
          <w:rFonts w:ascii="Times New Roman" w:hAnsi="Times New Roman"/>
          <w:sz w:val="24"/>
          <w:szCs w:val="24"/>
        </w:rPr>
        <w:t xml:space="preserve"> and species distribution modeling. </w:t>
      </w:r>
      <w:r w:rsidRPr="005C48B9">
        <w:rPr>
          <w:rFonts w:ascii="Times New Roman" w:hAnsi="Times New Roman"/>
          <w:i/>
          <w:sz w:val="24"/>
          <w:szCs w:val="24"/>
          <w:lang w:val="nl-NL"/>
        </w:rPr>
        <w:t>Frontiers in Zoology</w:t>
      </w:r>
      <w:bookmarkStart w:id="0" w:name="_GoBack"/>
      <w:bookmarkEnd w:id="0"/>
      <w:r w:rsidRPr="005C48B9">
        <w:rPr>
          <w:rFonts w:ascii="Times New Roman" w:hAnsi="Times New Roman"/>
          <w:sz w:val="24"/>
          <w:szCs w:val="24"/>
          <w:lang w:val="nl-NL"/>
        </w:rPr>
        <w:t xml:space="preserve"> </w:t>
      </w:r>
      <w:r w:rsidRPr="006B5860">
        <w:rPr>
          <w:rFonts w:ascii="Times New Roman" w:hAnsi="Times New Roman"/>
          <w:b/>
          <w:sz w:val="24"/>
          <w:szCs w:val="24"/>
          <w:lang w:val="nl-NL"/>
        </w:rPr>
        <w:t>10</w:t>
      </w:r>
      <w:r w:rsidRPr="005C48B9">
        <w:rPr>
          <w:rFonts w:ascii="Times New Roman" w:hAnsi="Times New Roman"/>
          <w:sz w:val="24"/>
          <w:szCs w:val="24"/>
          <w:lang w:val="nl-NL"/>
        </w:rPr>
        <w:t xml:space="preserve">:13 </w:t>
      </w:r>
      <w:r w:rsidRPr="005C48B9">
        <w:rPr>
          <w:rFonts w:ascii="Times New Roman" w:hAnsi="Times New Roman"/>
          <w:sz w:val="24"/>
          <w:szCs w:val="24"/>
          <w:shd w:val="clear" w:color="auto" w:fill="FFFFFF"/>
          <w:lang w:val="nl-NL"/>
        </w:rPr>
        <w:t>DOI:10.1186/1742-9994-10-13.</w:t>
      </w:r>
    </w:p>
    <w:p w:rsidR="007D6730" w:rsidRPr="007D6730" w:rsidRDefault="007D6730" w:rsidP="007D6730">
      <w:pPr>
        <w:spacing w:line="360" w:lineRule="auto"/>
        <w:jc w:val="both"/>
        <w:rPr>
          <w:rFonts w:ascii="Times New Roman" w:hAnsi="Times New Roman"/>
          <w:sz w:val="24"/>
          <w:szCs w:val="24"/>
        </w:rPr>
      </w:pPr>
    </w:p>
    <w:sectPr w:rsidR="007D6730" w:rsidRPr="007D6730" w:rsidSect="003656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C30F1"/>
    <w:multiLevelType w:val="multilevel"/>
    <w:tmpl w:val="8CE6C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DC2912"/>
    <w:multiLevelType w:val="multilevel"/>
    <w:tmpl w:val="94529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4E095C"/>
    <w:multiLevelType w:val="multilevel"/>
    <w:tmpl w:val="5C62B5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71A054AA"/>
    <w:multiLevelType w:val="multilevel"/>
    <w:tmpl w:val="71A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F945D3"/>
    <w:multiLevelType w:val="multilevel"/>
    <w:tmpl w:val="0C0478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6FA"/>
    <w:rsid w:val="00035F35"/>
    <w:rsid w:val="001046FA"/>
    <w:rsid w:val="00137613"/>
    <w:rsid w:val="00234BCA"/>
    <w:rsid w:val="002B0F16"/>
    <w:rsid w:val="00365649"/>
    <w:rsid w:val="00375AD9"/>
    <w:rsid w:val="005555FA"/>
    <w:rsid w:val="005C5DEB"/>
    <w:rsid w:val="006B5860"/>
    <w:rsid w:val="0077690A"/>
    <w:rsid w:val="007D6730"/>
    <w:rsid w:val="0088015C"/>
    <w:rsid w:val="00C138D5"/>
    <w:rsid w:val="00F9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6FA"/>
    <w:rPr>
      <w:rFonts w:ascii="Calibri" w:eastAsia="Calibri" w:hAnsi="Calibri" w:cs="Times New Roman"/>
    </w:rPr>
  </w:style>
  <w:style w:type="paragraph" w:styleId="Heading1">
    <w:name w:val="heading 1"/>
    <w:basedOn w:val="Normal"/>
    <w:next w:val="Normal"/>
    <w:link w:val="Heading1Char"/>
    <w:uiPriority w:val="9"/>
    <w:qFormat/>
    <w:rsid w:val="001046FA"/>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qFormat/>
    <w:rsid w:val="001046FA"/>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qFormat/>
    <w:rsid w:val="001046FA"/>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6FA"/>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1046FA"/>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1046FA"/>
    <w:rPr>
      <w:rFonts w:ascii="Cambria" w:eastAsia="Times New Roman" w:hAnsi="Cambria" w:cs="Times New Roman"/>
      <w:b/>
      <w:bCs/>
      <w:sz w:val="26"/>
      <w:szCs w:val="26"/>
      <w:lang w:val="x-none" w:eastAsia="x-none"/>
    </w:rPr>
  </w:style>
  <w:style w:type="paragraph" w:styleId="NormalWeb">
    <w:name w:val="Normal (Web)"/>
    <w:basedOn w:val="Normal"/>
    <w:uiPriority w:val="99"/>
    <w:unhideWhenUsed/>
    <w:rsid w:val="001046FA"/>
    <w:pPr>
      <w:spacing w:before="100" w:beforeAutospacing="1" w:after="100" w:afterAutospacing="1" w:line="240" w:lineRule="auto"/>
    </w:pPr>
    <w:rPr>
      <w:rFonts w:ascii="Times New Roman" w:eastAsia="Times New Roman" w:hAnsi="Times New Roman"/>
      <w:sz w:val="24"/>
      <w:szCs w:val="24"/>
    </w:rPr>
  </w:style>
  <w:style w:type="character" w:customStyle="1" w:styleId="hps">
    <w:name w:val="hps"/>
    <w:basedOn w:val="DefaultParagraphFont"/>
    <w:rsid w:val="001046FA"/>
  </w:style>
  <w:style w:type="paragraph" w:styleId="BalloonText">
    <w:name w:val="Balloon Text"/>
    <w:basedOn w:val="Normal"/>
    <w:link w:val="BalloonTextChar"/>
    <w:uiPriority w:val="99"/>
    <w:semiHidden/>
    <w:unhideWhenUsed/>
    <w:rsid w:val="001046FA"/>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1046FA"/>
    <w:rPr>
      <w:rFonts w:ascii="Tahoma" w:eastAsia="Calibri" w:hAnsi="Tahoma" w:cs="Times New Roman"/>
      <w:sz w:val="16"/>
      <w:szCs w:val="16"/>
      <w:lang w:val="x-none" w:eastAsia="x-none"/>
    </w:rPr>
  </w:style>
  <w:style w:type="character" w:customStyle="1" w:styleId="apple-converted-space">
    <w:name w:val="apple-converted-space"/>
    <w:basedOn w:val="DefaultParagraphFont"/>
    <w:rsid w:val="001046FA"/>
  </w:style>
  <w:style w:type="character" w:customStyle="1" w:styleId="HeaderChar">
    <w:name w:val="Header Char"/>
    <w:link w:val="Header"/>
    <w:uiPriority w:val="99"/>
    <w:rsid w:val="001046FA"/>
    <w:rPr>
      <w:rFonts w:ascii="Calibri" w:eastAsia="Calibri" w:hAnsi="Calibri" w:cs="Times New Roman"/>
    </w:rPr>
  </w:style>
  <w:style w:type="paragraph" w:styleId="Header">
    <w:name w:val="header"/>
    <w:basedOn w:val="Normal"/>
    <w:link w:val="HeaderChar"/>
    <w:uiPriority w:val="99"/>
    <w:unhideWhenUsed/>
    <w:rsid w:val="001046FA"/>
    <w:pPr>
      <w:tabs>
        <w:tab w:val="center" w:pos="4680"/>
        <w:tab w:val="right" w:pos="9360"/>
      </w:tabs>
      <w:spacing w:after="0" w:line="240" w:lineRule="auto"/>
    </w:pPr>
  </w:style>
  <w:style w:type="character" w:customStyle="1" w:styleId="HeaderChar1">
    <w:name w:val="Header Char1"/>
    <w:basedOn w:val="DefaultParagraphFont"/>
    <w:uiPriority w:val="99"/>
    <w:semiHidden/>
    <w:rsid w:val="001046FA"/>
    <w:rPr>
      <w:rFonts w:ascii="Calibri" w:eastAsia="Calibri" w:hAnsi="Calibri" w:cs="Times New Roman"/>
    </w:rPr>
  </w:style>
  <w:style w:type="character" w:customStyle="1" w:styleId="FooterChar">
    <w:name w:val="Footer Char"/>
    <w:link w:val="Footer"/>
    <w:uiPriority w:val="99"/>
    <w:rsid w:val="001046FA"/>
    <w:rPr>
      <w:rFonts w:ascii="Calibri" w:eastAsia="Calibri" w:hAnsi="Calibri" w:cs="Times New Roman"/>
    </w:rPr>
  </w:style>
  <w:style w:type="paragraph" w:styleId="Footer">
    <w:name w:val="footer"/>
    <w:basedOn w:val="Normal"/>
    <w:link w:val="FooterChar"/>
    <w:uiPriority w:val="99"/>
    <w:unhideWhenUsed/>
    <w:rsid w:val="001046FA"/>
    <w:pPr>
      <w:tabs>
        <w:tab w:val="center" w:pos="4680"/>
        <w:tab w:val="right" w:pos="9360"/>
      </w:tabs>
      <w:spacing w:after="0" w:line="240" w:lineRule="auto"/>
    </w:pPr>
  </w:style>
  <w:style w:type="character" w:customStyle="1" w:styleId="FooterChar1">
    <w:name w:val="Footer Char1"/>
    <w:basedOn w:val="DefaultParagraphFont"/>
    <w:uiPriority w:val="99"/>
    <w:semiHidden/>
    <w:rsid w:val="001046FA"/>
    <w:rPr>
      <w:rFonts w:ascii="Calibri" w:eastAsia="Calibri" w:hAnsi="Calibri" w:cs="Times New Roman"/>
    </w:rPr>
  </w:style>
  <w:style w:type="character" w:styleId="Strong">
    <w:name w:val="Strong"/>
    <w:uiPriority w:val="22"/>
    <w:qFormat/>
    <w:rsid w:val="001046FA"/>
    <w:rPr>
      <w:b/>
      <w:bCs/>
    </w:rPr>
  </w:style>
  <w:style w:type="character" w:styleId="Emphasis">
    <w:name w:val="Emphasis"/>
    <w:uiPriority w:val="20"/>
    <w:qFormat/>
    <w:rsid w:val="001046FA"/>
    <w:rPr>
      <w:i/>
      <w:iCs/>
    </w:rPr>
  </w:style>
  <w:style w:type="character" w:styleId="Hyperlink">
    <w:name w:val="Hyperlink"/>
    <w:uiPriority w:val="99"/>
    <w:semiHidden/>
    <w:unhideWhenUsed/>
    <w:rsid w:val="001046FA"/>
    <w:rPr>
      <w:color w:val="0000FF"/>
      <w:u w:val="single"/>
    </w:rPr>
  </w:style>
  <w:style w:type="character" w:customStyle="1" w:styleId="maintitle">
    <w:name w:val="maintitle"/>
    <w:basedOn w:val="DefaultParagraphFont"/>
    <w:rsid w:val="001046FA"/>
  </w:style>
  <w:style w:type="character" w:styleId="CommentReference">
    <w:name w:val="annotation reference"/>
    <w:semiHidden/>
    <w:rsid w:val="001046FA"/>
    <w:rPr>
      <w:sz w:val="16"/>
      <w:szCs w:val="16"/>
    </w:rPr>
  </w:style>
  <w:style w:type="paragraph" w:styleId="CommentText">
    <w:name w:val="annotation text"/>
    <w:basedOn w:val="Normal"/>
    <w:link w:val="CommentTextChar"/>
    <w:semiHidden/>
    <w:rsid w:val="001046FA"/>
    <w:rPr>
      <w:sz w:val="20"/>
      <w:szCs w:val="20"/>
      <w:lang w:val="x-none" w:eastAsia="x-none"/>
    </w:rPr>
  </w:style>
  <w:style w:type="character" w:customStyle="1" w:styleId="CommentTextChar">
    <w:name w:val="Comment Text Char"/>
    <w:basedOn w:val="DefaultParagraphFont"/>
    <w:link w:val="CommentText"/>
    <w:semiHidden/>
    <w:rsid w:val="001046FA"/>
    <w:rPr>
      <w:rFonts w:ascii="Calibri" w:eastAsia="Calibri" w:hAnsi="Calibri" w:cs="Times New Roman"/>
      <w:sz w:val="20"/>
      <w:szCs w:val="20"/>
      <w:lang w:val="x-none" w:eastAsia="x-none"/>
    </w:rPr>
  </w:style>
  <w:style w:type="character" w:customStyle="1" w:styleId="CommentSubjectChar">
    <w:name w:val="Comment Subject Char"/>
    <w:link w:val="CommentSubject"/>
    <w:semiHidden/>
    <w:rsid w:val="001046FA"/>
    <w:rPr>
      <w:rFonts w:ascii="Calibri" w:eastAsia="Calibri" w:hAnsi="Calibri" w:cs="Times New Roman"/>
      <w:b/>
      <w:bCs/>
      <w:sz w:val="20"/>
      <w:szCs w:val="20"/>
    </w:rPr>
  </w:style>
  <w:style w:type="paragraph" w:styleId="CommentSubject">
    <w:name w:val="annotation subject"/>
    <w:basedOn w:val="CommentText"/>
    <w:next w:val="CommentText"/>
    <w:link w:val="CommentSubjectChar"/>
    <w:semiHidden/>
    <w:rsid w:val="001046FA"/>
    <w:rPr>
      <w:b/>
      <w:bCs/>
      <w:lang w:val="en-US" w:eastAsia="en-US"/>
    </w:rPr>
  </w:style>
  <w:style w:type="character" w:customStyle="1" w:styleId="CommentSubjectChar1">
    <w:name w:val="Comment Subject Char1"/>
    <w:basedOn w:val="CommentTextChar"/>
    <w:uiPriority w:val="99"/>
    <w:semiHidden/>
    <w:rsid w:val="001046FA"/>
    <w:rPr>
      <w:rFonts w:ascii="Calibri" w:eastAsia="Calibri" w:hAnsi="Calibri" w:cs="Times New Roman"/>
      <w:b/>
      <w:bCs/>
      <w:sz w:val="20"/>
      <w:szCs w:val="20"/>
      <w:lang w:val="x-none" w:eastAsia="x-none"/>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Normal"/>
    <w:rsid w:val="001046FA"/>
    <w:pPr>
      <w:spacing w:after="0" w:line="240" w:lineRule="auto"/>
    </w:pPr>
    <w:rPr>
      <w:rFonts w:ascii="Times New Roman" w:eastAsia="Times New Roman" w:hAnsi="Times New Roman"/>
      <w:sz w:val="24"/>
      <w:szCs w:val="24"/>
      <w:lang w:val="pl-PL" w:eastAsia="pl-PL"/>
    </w:rPr>
  </w:style>
  <w:style w:type="character" w:customStyle="1" w:styleId="Date1">
    <w:name w:val="Date1"/>
    <w:basedOn w:val="DefaultParagraphFont"/>
    <w:rsid w:val="001046FA"/>
  </w:style>
  <w:style w:type="character" w:customStyle="1" w:styleId="journal">
    <w:name w:val="journal"/>
    <w:basedOn w:val="DefaultParagraphFont"/>
    <w:rsid w:val="001046FA"/>
  </w:style>
  <w:style w:type="character" w:customStyle="1" w:styleId="volume">
    <w:name w:val="volume"/>
    <w:basedOn w:val="DefaultParagraphFont"/>
    <w:rsid w:val="001046FA"/>
  </w:style>
  <w:style w:type="character" w:customStyle="1" w:styleId="journalnumber">
    <w:name w:val="journalnumber"/>
    <w:basedOn w:val="DefaultParagraphFont"/>
    <w:rsid w:val="001046FA"/>
  </w:style>
  <w:style w:type="character" w:customStyle="1" w:styleId="pages">
    <w:name w:val="pages"/>
    <w:basedOn w:val="DefaultParagraphFont"/>
    <w:rsid w:val="001046FA"/>
  </w:style>
  <w:style w:type="character" w:customStyle="1" w:styleId="numberofpages">
    <w:name w:val="numberofpages"/>
    <w:basedOn w:val="DefaultParagraphFont"/>
    <w:rsid w:val="001046FA"/>
  </w:style>
  <w:style w:type="paragraph" w:customStyle="1" w:styleId="CharChar7">
    <w:name w:val="Char Char7"/>
    <w:basedOn w:val="Normal"/>
    <w:rsid w:val="001046FA"/>
    <w:pPr>
      <w:spacing w:after="0" w:line="240" w:lineRule="auto"/>
    </w:pPr>
    <w:rPr>
      <w:rFonts w:ascii="Times New Roman" w:eastAsia="Times New Roman" w:hAnsi="Times New Roman"/>
      <w:sz w:val="24"/>
      <w:szCs w:val="24"/>
      <w:lang w:val="pl-PL" w:eastAsia="pl-PL"/>
    </w:rPr>
  </w:style>
  <w:style w:type="character" w:customStyle="1" w:styleId="ref-journal">
    <w:name w:val="ref-journal"/>
    <w:basedOn w:val="DefaultParagraphFont"/>
    <w:rsid w:val="001046FA"/>
  </w:style>
  <w:style w:type="character" w:customStyle="1" w:styleId="ref-vol">
    <w:name w:val="ref-vol"/>
    <w:basedOn w:val="DefaultParagraphFont"/>
    <w:rsid w:val="001046FA"/>
  </w:style>
  <w:style w:type="paragraph" w:customStyle="1" w:styleId="CharCharCharCharCharCharCharCharCharCharCharCharCharCharChar">
    <w:name w:val="Char Char Char Char Char Char Char Char Char Char Char Char Char Char Char"/>
    <w:basedOn w:val="Normal"/>
    <w:rsid w:val="001046FA"/>
    <w:pPr>
      <w:spacing w:after="0" w:line="240" w:lineRule="auto"/>
    </w:pPr>
    <w:rPr>
      <w:rFonts w:ascii="Times New Roman" w:eastAsia="Times New Roman" w:hAnsi="Times New Roman"/>
      <w:sz w:val="24"/>
      <w:szCs w:val="24"/>
      <w:lang w:val="pl-PL" w:eastAsia="pl-PL"/>
    </w:rPr>
  </w:style>
  <w:style w:type="paragraph" w:customStyle="1" w:styleId="CharChar2CharCharCharCharCharCharCharCharCharCharCharCharCharCharCharCharCharCharCharCharCharCharChar">
    <w:name w:val="Char Char2 Char Char Char Char Char Char Char Char Char Char Char Char Char Char Char Char Char Char Char Char Char Char Char"/>
    <w:basedOn w:val="Normal"/>
    <w:rsid w:val="001046FA"/>
    <w:pPr>
      <w:spacing w:after="0" w:line="240" w:lineRule="auto"/>
    </w:pPr>
    <w:rPr>
      <w:rFonts w:ascii="Times New Roman" w:eastAsia="Times New Roman" w:hAnsi="Times New Roman"/>
      <w:sz w:val="24"/>
      <w:szCs w:val="24"/>
      <w:lang w:val="pl-PL" w:eastAsia="pl-PL"/>
    </w:rPr>
  </w:style>
  <w:style w:type="character" w:customStyle="1" w:styleId="citation-abbreviation">
    <w:name w:val="citation-abbreviation"/>
    <w:basedOn w:val="DefaultParagraphFont"/>
    <w:rsid w:val="001046FA"/>
  </w:style>
  <w:style w:type="character" w:customStyle="1" w:styleId="citation-publication-date">
    <w:name w:val="citation-publication-date"/>
    <w:basedOn w:val="DefaultParagraphFont"/>
    <w:rsid w:val="001046FA"/>
  </w:style>
  <w:style w:type="character" w:customStyle="1" w:styleId="citation-volume">
    <w:name w:val="citation-volume"/>
    <w:basedOn w:val="DefaultParagraphFont"/>
    <w:rsid w:val="001046FA"/>
  </w:style>
  <w:style w:type="character" w:customStyle="1" w:styleId="citation-flpages">
    <w:name w:val="citation-flpages"/>
    <w:basedOn w:val="DefaultParagraphFont"/>
    <w:rsid w:val="001046FA"/>
  </w:style>
  <w:style w:type="character" w:customStyle="1" w:styleId="fm-vol-iss-date">
    <w:name w:val="fm-vol-iss-date"/>
    <w:basedOn w:val="DefaultParagraphFont"/>
    <w:rsid w:val="001046FA"/>
  </w:style>
  <w:style w:type="character" w:customStyle="1" w:styleId="doi">
    <w:name w:val="doi"/>
    <w:basedOn w:val="DefaultParagraphFont"/>
    <w:rsid w:val="001046FA"/>
  </w:style>
  <w:style w:type="character" w:customStyle="1" w:styleId="fm-citation-ids-label">
    <w:name w:val="fm-citation-ids-label"/>
    <w:basedOn w:val="DefaultParagraphFont"/>
    <w:rsid w:val="001046FA"/>
  </w:style>
  <w:style w:type="character" w:customStyle="1" w:styleId="st">
    <w:name w:val="st"/>
    <w:basedOn w:val="DefaultParagraphFont"/>
    <w:rsid w:val="001046FA"/>
  </w:style>
  <w:style w:type="paragraph" w:customStyle="1" w:styleId="CharChar2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w:basedOn w:val="Normal"/>
    <w:rsid w:val="001046FA"/>
    <w:pPr>
      <w:spacing w:after="0" w:line="240" w:lineRule="auto"/>
    </w:pPr>
    <w:rPr>
      <w:rFonts w:ascii="Times New Roman" w:eastAsia="Times New Roman" w:hAnsi="Times New Roman"/>
      <w:sz w:val="24"/>
      <w:szCs w:val="24"/>
      <w:lang w:val="pl-PL" w:eastAsia="pl-PL"/>
    </w:rPr>
  </w:style>
  <w:style w:type="character" w:customStyle="1" w:styleId="citation-issue">
    <w:name w:val="citation-issue"/>
    <w:basedOn w:val="DefaultParagraphFont"/>
    <w:rsid w:val="001046FA"/>
  </w:style>
  <w:style w:type="character" w:customStyle="1" w:styleId="shorttext">
    <w:name w:val="short_text"/>
    <w:basedOn w:val="DefaultParagraphFont"/>
    <w:rsid w:val="001046FA"/>
  </w:style>
  <w:style w:type="character" w:customStyle="1" w:styleId="element-citation">
    <w:name w:val="element-citation"/>
    <w:rsid w:val="001046FA"/>
  </w:style>
  <w:style w:type="paragraph" w:customStyle="1" w:styleId="Title1">
    <w:name w:val="Title1"/>
    <w:basedOn w:val="Normal"/>
    <w:rsid w:val="001046FA"/>
    <w:pPr>
      <w:spacing w:before="100" w:beforeAutospacing="1" w:after="100" w:afterAutospacing="1" w:line="240" w:lineRule="auto"/>
    </w:pPr>
    <w:rPr>
      <w:rFonts w:ascii="Times New Roman" w:eastAsia="Times New Roman" w:hAnsi="Times New Roman"/>
      <w:sz w:val="24"/>
      <w:szCs w:val="24"/>
    </w:rPr>
  </w:style>
  <w:style w:type="paragraph" w:customStyle="1" w:styleId="desc">
    <w:name w:val="desc"/>
    <w:basedOn w:val="Normal"/>
    <w:rsid w:val="001046FA"/>
    <w:pPr>
      <w:spacing w:before="100" w:beforeAutospacing="1" w:after="100" w:afterAutospacing="1" w:line="240" w:lineRule="auto"/>
    </w:pPr>
    <w:rPr>
      <w:rFonts w:ascii="Times New Roman" w:eastAsia="Times New Roman" w:hAnsi="Times New Roman"/>
      <w:sz w:val="24"/>
      <w:szCs w:val="24"/>
    </w:rPr>
  </w:style>
  <w:style w:type="paragraph" w:customStyle="1" w:styleId="details">
    <w:name w:val="details"/>
    <w:basedOn w:val="Normal"/>
    <w:rsid w:val="001046FA"/>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rsid w:val="001046FA"/>
  </w:style>
  <w:style w:type="character" w:customStyle="1" w:styleId="label">
    <w:name w:val="label"/>
    <w:rsid w:val="001046FA"/>
  </w:style>
  <w:style w:type="character" w:customStyle="1" w:styleId="databold">
    <w:name w:val="data_bold"/>
    <w:rsid w:val="001046FA"/>
  </w:style>
  <w:style w:type="character" w:customStyle="1" w:styleId="il">
    <w:name w:val="il"/>
    <w:rsid w:val="001046FA"/>
  </w:style>
  <w:style w:type="paragraph" w:customStyle="1" w:styleId="Default">
    <w:name w:val="Default"/>
    <w:rsid w:val="001046F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it-auth">
    <w:name w:val="cit-auth"/>
    <w:rsid w:val="001046FA"/>
  </w:style>
  <w:style w:type="character" w:customStyle="1" w:styleId="cit-sep">
    <w:name w:val="cit-sep"/>
    <w:rsid w:val="001046FA"/>
  </w:style>
  <w:style w:type="character" w:customStyle="1" w:styleId="search-result-highlight">
    <w:name w:val="search-result-highlight"/>
    <w:rsid w:val="001046FA"/>
  </w:style>
  <w:style w:type="character" w:styleId="HTMLCite">
    <w:name w:val="HTML Cite"/>
    <w:uiPriority w:val="99"/>
    <w:unhideWhenUsed/>
    <w:rsid w:val="001046FA"/>
    <w:rPr>
      <w:i/>
      <w:iCs/>
    </w:rPr>
  </w:style>
  <w:style w:type="character" w:customStyle="1" w:styleId="cit-print-date">
    <w:name w:val="cit-print-date"/>
    <w:rsid w:val="001046FA"/>
  </w:style>
  <w:style w:type="character" w:customStyle="1" w:styleId="cit-vol">
    <w:name w:val="cit-vol"/>
    <w:rsid w:val="001046FA"/>
  </w:style>
  <w:style w:type="character" w:customStyle="1" w:styleId="cit-issue">
    <w:name w:val="cit-issue"/>
    <w:rsid w:val="001046FA"/>
  </w:style>
  <w:style w:type="character" w:customStyle="1" w:styleId="cit-first-page">
    <w:name w:val="cit-first-page"/>
    <w:rsid w:val="001046FA"/>
  </w:style>
  <w:style w:type="character" w:customStyle="1" w:styleId="cit-last-page">
    <w:name w:val="cit-last-page"/>
    <w:rsid w:val="001046FA"/>
  </w:style>
  <w:style w:type="character" w:customStyle="1" w:styleId="addmd">
    <w:name w:val="addmd"/>
    <w:rsid w:val="001046FA"/>
  </w:style>
  <w:style w:type="paragraph" w:customStyle="1" w:styleId="CharChar2CharCharCharCharCharCharCharCharCharCharCharCharCharCharCharCharCharCharCharCharCharCharCharCharCharCharChar">
    <w:name w:val="Char Char2 Char Char Char Char Char Char Char Char Char Char Char Char Char Char Char Char Char Char Char Char Char Char Char Char Char Char Char"/>
    <w:basedOn w:val="Normal"/>
    <w:rsid w:val="001046FA"/>
    <w:pPr>
      <w:spacing w:after="0" w:line="240" w:lineRule="auto"/>
    </w:pPr>
    <w:rPr>
      <w:rFonts w:ascii="Times New Roman" w:eastAsia="Times New Roman" w:hAnsi="Times New Roman"/>
      <w:sz w:val="24"/>
      <w:szCs w:val="24"/>
      <w:lang w:val="pl-PL" w:eastAsia="pl-PL"/>
    </w:rPr>
  </w:style>
  <w:style w:type="character" w:customStyle="1" w:styleId="span-break">
    <w:name w:val="span-break"/>
    <w:basedOn w:val="DefaultParagraphFont"/>
    <w:rsid w:val="001046FA"/>
  </w:style>
  <w:style w:type="paragraph" w:customStyle="1" w:styleId="CharCharCharCharCharCharCharCharCharCharCharCharCharCharCharCharCharChar">
    <w:name w:val="Char Char Char Char Char Char Char Char Char Char Char Char Char Char Char Char Char Char"/>
    <w:basedOn w:val="Normal"/>
    <w:rsid w:val="001046FA"/>
    <w:pPr>
      <w:spacing w:after="0" w:line="240" w:lineRule="auto"/>
    </w:pPr>
    <w:rPr>
      <w:rFonts w:ascii="Times New Roman" w:eastAsia="Times New Roman" w:hAnsi="Times New Roman"/>
      <w:sz w:val="24"/>
      <w:szCs w:val="24"/>
      <w:lang w:val="pl-PL" w:eastAsia="pl-PL"/>
    </w:rPr>
  </w:style>
  <w:style w:type="paragraph" w:customStyle="1" w:styleId="CharChar2CharCharCharCharCharCharCharCharChar">
    <w:name w:val="Char Char2 Char Char Char Char Char Char Char Char Char"/>
    <w:basedOn w:val="Normal"/>
    <w:rsid w:val="001046FA"/>
    <w:pPr>
      <w:spacing w:after="0" w:line="240" w:lineRule="auto"/>
    </w:pPr>
    <w:rPr>
      <w:rFonts w:ascii="Times New Roman" w:eastAsia="Times New Roman" w:hAnsi="Times New Roman"/>
      <w:sz w:val="24"/>
      <w:szCs w:val="24"/>
      <w:lang w:val="pl-PL" w:eastAsia="pl-PL"/>
    </w:rPr>
  </w:style>
  <w:style w:type="character" w:customStyle="1" w:styleId="nlmfpage">
    <w:name w:val="nlm_fpage"/>
    <w:basedOn w:val="DefaultParagraphFont"/>
    <w:rsid w:val="001046FA"/>
  </w:style>
  <w:style w:type="character" w:customStyle="1" w:styleId="nlmlpage">
    <w:name w:val="nlm_lpage"/>
    <w:basedOn w:val="DefaultParagraphFont"/>
    <w:rsid w:val="001046FA"/>
  </w:style>
  <w:style w:type="character" w:customStyle="1" w:styleId="ft">
    <w:name w:val="ft"/>
    <w:basedOn w:val="DefaultParagraphFont"/>
    <w:rsid w:val="001046FA"/>
  </w:style>
  <w:style w:type="character" w:styleId="LineNumber">
    <w:name w:val="line number"/>
    <w:basedOn w:val="DefaultParagraphFont"/>
    <w:uiPriority w:val="99"/>
    <w:semiHidden/>
    <w:unhideWhenUsed/>
    <w:rsid w:val="00104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6FA"/>
    <w:rPr>
      <w:rFonts w:ascii="Calibri" w:eastAsia="Calibri" w:hAnsi="Calibri" w:cs="Times New Roman"/>
    </w:rPr>
  </w:style>
  <w:style w:type="paragraph" w:styleId="Heading1">
    <w:name w:val="heading 1"/>
    <w:basedOn w:val="Normal"/>
    <w:next w:val="Normal"/>
    <w:link w:val="Heading1Char"/>
    <w:uiPriority w:val="9"/>
    <w:qFormat/>
    <w:rsid w:val="001046FA"/>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qFormat/>
    <w:rsid w:val="001046FA"/>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qFormat/>
    <w:rsid w:val="001046FA"/>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6FA"/>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1046FA"/>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1046FA"/>
    <w:rPr>
      <w:rFonts w:ascii="Cambria" w:eastAsia="Times New Roman" w:hAnsi="Cambria" w:cs="Times New Roman"/>
      <w:b/>
      <w:bCs/>
      <w:sz w:val="26"/>
      <w:szCs w:val="26"/>
      <w:lang w:val="x-none" w:eastAsia="x-none"/>
    </w:rPr>
  </w:style>
  <w:style w:type="paragraph" w:styleId="NormalWeb">
    <w:name w:val="Normal (Web)"/>
    <w:basedOn w:val="Normal"/>
    <w:uiPriority w:val="99"/>
    <w:unhideWhenUsed/>
    <w:rsid w:val="001046FA"/>
    <w:pPr>
      <w:spacing w:before="100" w:beforeAutospacing="1" w:after="100" w:afterAutospacing="1" w:line="240" w:lineRule="auto"/>
    </w:pPr>
    <w:rPr>
      <w:rFonts w:ascii="Times New Roman" w:eastAsia="Times New Roman" w:hAnsi="Times New Roman"/>
      <w:sz w:val="24"/>
      <w:szCs w:val="24"/>
    </w:rPr>
  </w:style>
  <w:style w:type="character" w:customStyle="1" w:styleId="hps">
    <w:name w:val="hps"/>
    <w:basedOn w:val="DefaultParagraphFont"/>
    <w:rsid w:val="001046FA"/>
  </w:style>
  <w:style w:type="paragraph" w:styleId="BalloonText">
    <w:name w:val="Balloon Text"/>
    <w:basedOn w:val="Normal"/>
    <w:link w:val="BalloonTextChar"/>
    <w:uiPriority w:val="99"/>
    <w:semiHidden/>
    <w:unhideWhenUsed/>
    <w:rsid w:val="001046FA"/>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1046FA"/>
    <w:rPr>
      <w:rFonts w:ascii="Tahoma" w:eastAsia="Calibri" w:hAnsi="Tahoma" w:cs="Times New Roman"/>
      <w:sz w:val="16"/>
      <w:szCs w:val="16"/>
      <w:lang w:val="x-none" w:eastAsia="x-none"/>
    </w:rPr>
  </w:style>
  <w:style w:type="character" w:customStyle="1" w:styleId="apple-converted-space">
    <w:name w:val="apple-converted-space"/>
    <w:basedOn w:val="DefaultParagraphFont"/>
    <w:rsid w:val="001046FA"/>
  </w:style>
  <w:style w:type="character" w:customStyle="1" w:styleId="HeaderChar">
    <w:name w:val="Header Char"/>
    <w:link w:val="Header"/>
    <w:uiPriority w:val="99"/>
    <w:rsid w:val="001046FA"/>
    <w:rPr>
      <w:rFonts w:ascii="Calibri" w:eastAsia="Calibri" w:hAnsi="Calibri" w:cs="Times New Roman"/>
    </w:rPr>
  </w:style>
  <w:style w:type="paragraph" w:styleId="Header">
    <w:name w:val="header"/>
    <w:basedOn w:val="Normal"/>
    <w:link w:val="HeaderChar"/>
    <w:uiPriority w:val="99"/>
    <w:unhideWhenUsed/>
    <w:rsid w:val="001046FA"/>
    <w:pPr>
      <w:tabs>
        <w:tab w:val="center" w:pos="4680"/>
        <w:tab w:val="right" w:pos="9360"/>
      </w:tabs>
      <w:spacing w:after="0" w:line="240" w:lineRule="auto"/>
    </w:pPr>
  </w:style>
  <w:style w:type="character" w:customStyle="1" w:styleId="HeaderChar1">
    <w:name w:val="Header Char1"/>
    <w:basedOn w:val="DefaultParagraphFont"/>
    <w:uiPriority w:val="99"/>
    <w:semiHidden/>
    <w:rsid w:val="001046FA"/>
    <w:rPr>
      <w:rFonts w:ascii="Calibri" w:eastAsia="Calibri" w:hAnsi="Calibri" w:cs="Times New Roman"/>
    </w:rPr>
  </w:style>
  <w:style w:type="character" w:customStyle="1" w:styleId="FooterChar">
    <w:name w:val="Footer Char"/>
    <w:link w:val="Footer"/>
    <w:uiPriority w:val="99"/>
    <w:rsid w:val="001046FA"/>
    <w:rPr>
      <w:rFonts w:ascii="Calibri" w:eastAsia="Calibri" w:hAnsi="Calibri" w:cs="Times New Roman"/>
    </w:rPr>
  </w:style>
  <w:style w:type="paragraph" w:styleId="Footer">
    <w:name w:val="footer"/>
    <w:basedOn w:val="Normal"/>
    <w:link w:val="FooterChar"/>
    <w:uiPriority w:val="99"/>
    <w:unhideWhenUsed/>
    <w:rsid w:val="001046FA"/>
    <w:pPr>
      <w:tabs>
        <w:tab w:val="center" w:pos="4680"/>
        <w:tab w:val="right" w:pos="9360"/>
      </w:tabs>
      <w:spacing w:after="0" w:line="240" w:lineRule="auto"/>
    </w:pPr>
  </w:style>
  <w:style w:type="character" w:customStyle="1" w:styleId="FooterChar1">
    <w:name w:val="Footer Char1"/>
    <w:basedOn w:val="DefaultParagraphFont"/>
    <w:uiPriority w:val="99"/>
    <w:semiHidden/>
    <w:rsid w:val="001046FA"/>
    <w:rPr>
      <w:rFonts w:ascii="Calibri" w:eastAsia="Calibri" w:hAnsi="Calibri" w:cs="Times New Roman"/>
    </w:rPr>
  </w:style>
  <w:style w:type="character" w:styleId="Strong">
    <w:name w:val="Strong"/>
    <w:uiPriority w:val="22"/>
    <w:qFormat/>
    <w:rsid w:val="001046FA"/>
    <w:rPr>
      <w:b/>
      <w:bCs/>
    </w:rPr>
  </w:style>
  <w:style w:type="character" w:styleId="Emphasis">
    <w:name w:val="Emphasis"/>
    <w:uiPriority w:val="20"/>
    <w:qFormat/>
    <w:rsid w:val="001046FA"/>
    <w:rPr>
      <w:i/>
      <w:iCs/>
    </w:rPr>
  </w:style>
  <w:style w:type="character" w:styleId="Hyperlink">
    <w:name w:val="Hyperlink"/>
    <w:uiPriority w:val="99"/>
    <w:semiHidden/>
    <w:unhideWhenUsed/>
    <w:rsid w:val="001046FA"/>
    <w:rPr>
      <w:color w:val="0000FF"/>
      <w:u w:val="single"/>
    </w:rPr>
  </w:style>
  <w:style w:type="character" w:customStyle="1" w:styleId="maintitle">
    <w:name w:val="maintitle"/>
    <w:basedOn w:val="DefaultParagraphFont"/>
    <w:rsid w:val="001046FA"/>
  </w:style>
  <w:style w:type="character" w:styleId="CommentReference">
    <w:name w:val="annotation reference"/>
    <w:semiHidden/>
    <w:rsid w:val="001046FA"/>
    <w:rPr>
      <w:sz w:val="16"/>
      <w:szCs w:val="16"/>
    </w:rPr>
  </w:style>
  <w:style w:type="paragraph" w:styleId="CommentText">
    <w:name w:val="annotation text"/>
    <w:basedOn w:val="Normal"/>
    <w:link w:val="CommentTextChar"/>
    <w:semiHidden/>
    <w:rsid w:val="001046FA"/>
    <w:rPr>
      <w:sz w:val="20"/>
      <w:szCs w:val="20"/>
      <w:lang w:val="x-none" w:eastAsia="x-none"/>
    </w:rPr>
  </w:style>
  <w:style w:type="character" w:customStyle="1" w:styleId="CommentTextChar">
    <w:name w:val="Comment Text Char"/>
    <w:basedOn w:val="DefaultParagraphFont"/>
    <w:link w:val="CommentText"/>
    <w:semiHidden/>
    <w:rsid w:val="001046FA"/>
    <w:rPr>
      <w:rFonts w:ascii="Calibri" w:eastAsia="Calibri" w:hAnsi="Calibri" w:cs="Times New Roman"/>
      <w:sz w:val="20"/>
      <w:szCs w:val="20"/>
      <w:lang w:val="x-none" w:eastAsia="x-none"/>
    </w:rPr>
  </w:style>
  <w:style w:type="character" w:customStyle="1" w:styleId="CommentSubjectChar">
    <w:name w:val="Comment Subject Char"/>
    <w:link w:val="CommentSubject"/>
    <w:semiHidden/>
    <w:rsid w:val="001046FA"/>
    <w:rPr>
      <w:rFonts w:ascii="Calibri" w:eastAsia="Calibri" w:hAnsi="Calibri" w:cs="Times New Roman"/>
      <w:b/>
      <w:bCs/>
      <w:sz w:val="20"/>
      <w:szCs w:val="20"/>
    </w:rPr>
  </w:style>
  <w:style w:type="paragraph" w:styleId="CommentSubject">
    <w:name w:val="annotation subject"/>
    <w:basedOn w:val="CommentText"/>
    <w:next w:val="CommentText"/>
    <w:link w:val="CommentSubjectChar"/>
    <w:semiHidden/>
    <w:rsid w:val="001046FA"/>
    <w:rPr>
      <w:b/>
      <w:bCs/>
      <w:lang w:val="en-US" w:eastAsia="en-US"/>
    </w:rPr>
  </w:style>
  <w:style w:type="character" w:customStyle="1" w:styleId="CommentSubjectChar1">
    <w:name w:val="Comment Subject Char1"/>
    <w:basedOn w:val="CommentTextChar"/>
    <w:uiPriority w:val="99"/>
    <w:semiHidden/>
    <w:rsid w:val="001046FA"/>
    <w:rPr>
      <w:rFonts w:ascii="Calibri" w:eastAsia="Calibri" w:hAnsi="Calibri" w:cs="Times New Roman"/>
      <w:b/>
      <w:bCs/>
      <w:sz w:val="20"/>
      <w:szCs w:val="20"/>
      <w:lang w:val="x-none" w:eastAsia="x-none"/>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Normal"/>
    <w:rsid w:val="001046FA"/>
    <w:pPr>
      <w:spacing w:after="0" w:line="240" w:lineRule="auto"/>
    </w:pPr>
    <w:rPr>
      <w:rFonts w:ascii="Times New Roman" w:eastAsia="Times New Roman" w:hAnsi="Times New Roman"/>
      <w:sz w:val="24"/>
      <w:szCs w:val="24"/>
      <w:lang w:val="pl-PL" w:eastAsia="pl-PL"/>
    </w:rPr>
  </w:style>
  <w:style w:type="character" w:customStyle="1" w:styleId="Date1">
    <w:name w:val="Date1"/>
    <w:basedOn w:val="DefaultParagraphFont"/>
    <w:rsid w:val="001046FA"/>
  </w:style>
  <w:style w:type="character" w:customStyle="1" w:styleId="journal">
    <w:name w:val="journal"/>
    <w:basedOn w:val="DefaultParagraphFont"/>
    <w:rsid w:val="001046FA"/>
  </w:style>
  <w:style w:type="character" w:customStyle="1" w:styleId="volume">
    <w:name w:val="volume"/>
    <w:basedOn w:val="DefaultParagraphFont"/>
    <w:rsid w:val="001046FA"/>
  </w:style>
  <w:style w:type="character" w:customStyle="1" w:styleId="journalnumber">
    <w:name w:val="journalnumber"/>
    <w:basedOn w:val="DefaultParagraphFont"/>
    <w:rsid w:val="001046FA"/>
  </w:style>
  <w:style w:type="character" w:customStyle="1" w:styleId="pages">
    <w:name w:val="pages"/>
    <w:basedOn w:val="DefaultParagraphFont"/>
    <w:rsid w:val="001046FA"/>
  </w:style>
  <w:style w:type="character" w:customStyle="1" w:styleId="numberofpages">
    <w:name w:val="numberofpages"/>
    <w:basedOn w:val="DefaultParagraphFont"/>
    <w:rsid w:val="001046FA"/>
  </w:style>
  <w:style w:type="paragraph" w:customStyle="1" w:styleId="CharChar7">
    <w:name w:val="Char Char7"/>
    <w:basedOn w:val="Normal"/>
    <w:rsid w:val="001046FA"/>
    <w:pPr>
      <w:spacing w:after="0" w:line="240" w:lineRule="auto"/>
    </w:pPr>
    <w:rPr>
      <w:rFonts w:ascii="Times New Roman" w:eastAsia="Times New Roman" w:hAnsi="Times New Roman"/>
      <w:sz w:val="24"/>
      <w:szCs w:val="24"/>
      <w:lang w:val="pl-PL" w:eastAsia="pl-PL"/>
    </w:rPr>
  </w:style>
  <w:style w:type="character" w:customStyle="1" w:styleId="ref-journal">
    <w:name w:val="ref-journal"/>
    <w:basedOn w:val="DefaultParagraphFont"/>
    <w:rsid w:val="001046FA"/>
  </w:style>
  <w:style w:type="character" w:customStyle="1" w:styleId="ref-vol">
    <w:name w:val="ref-vol"/>
    <w:basedOn w:val="DefaultParagraphFont"/>
    <w:rsid w:val="001046FA"/>
  </w:style>
  <w:style w:type="paragraph" w:customStyle="1" w:styleId="CharCharCharCharCharCharCharCharCharCharCharCharCharCharChar">
    <w:name w:val="Char Char Char Char Char Char Char Char Char Char Char Char Char Char Char"/>
    <w:basedOn w:val="Normal"/>
    <w:rsid w:val="001046FA"/>
    <w:pPr>
      <w:spacing w:after="0" w:line="240" w:lineRule="auto"/>
    </w:pPr>
    <w:rPr>
      <w:rFonts w:ascii="Times New Roman" w:eastAsia="Times New Roman" w:hAnsi="Times New Roman"/>
      <w:sz w:val="24"/>
      <w:szCs w:val="24"/>
      <w:lang w:val="pl-PL" w:eastAsia="pl-PL"/>
    </w:rPr>
  </w:style>
  <w:style w:type="paragraph" w:customStyle="1" w:styleId="CharChar2CharCharCharCharCharCharCharCharCharCharCharCharCharCharCharCharCharCharCharCharCharCharChar">
    <w:name w:val="Char Char2 Char Char Char Char Char Char Char Char Char Char Char Char Char Char Char Char Char Char Char Char Char Char Char"/>
    <w:basedOn w:val="Normal"/>
    <w:rsid w:val="001046FA"/>
    <w:pPr>
      <w:spacing w:after="0" w:line="240" w:lineRule="auto"/>
    </w:pPr>
    <w:rPr>
      <w:rFonts w:ascii="Times New Roman" w:eastAsia="Times New Roman" w:hAnsi="Times New Roman"/>
      <w:sz w:val="24"/>
      <w:szCs w:val="24"/>
      <w:lang w:val="pl-PL" w:eastAsia="pl-PL"/>
    </w:rPr>
  </w:style>
  <w:style w:type="character" w:customStyle="1" w:styleId="citation-abbreviation">
    <w:name w:val="citation-abbreviation"/>
    <w:basedOn w:val="DefaultParagraphFont"/>
    <w:rsid w:val="001046FA"/>
  </w:style>
  <w:style w:type="character" w:customStyle="1" w:styleId="citation-publication-date">
    <w:name w:val="citation-publication-date"/>
    <w:basedOn w:val="DefaultParagraphFont"/>
    <w:rsid w:val="001046FA"/>
  </w:style>
  <w:style w:type="character" w:customStyle="1" w:styleId="citation-volume">
    <w:name w:val="citation-volume"/>
    <w:basedOn w:val="DefaultParagraphFont"/>
    <w:rsid w:val="001046FA"/>
  </w:style>
  <w:style w:type="character" w:customStyle="1" w:styleId="citation-flpages">
    <w:name w:val="citation-flpages"/>
    <w:basedOn w:val="DefaultParagraphFont"/>
    <w:rsid w:val="001046FA"/>
  </w:style>
  <w:style w:type="character" w:customStyle="1" w:styleId="fm-vol-iss-date">
    <w:name w:val="fm-vol-iss-date"/>
    <w:basedOn w:val="DefaultParagraphFont"/>
    <w:rsid w:val="001046FA"/>
  </w:style>
  <w:style w:type="character" w:customStyle="1" w:styleId="doi">
    <w:name w:val="doi"/>
    <w:basedOn w:val="DefaultParagraphFont"/>
    <w:rsid w:val="001046FA"/>
  </w:style>
  <w:style w:type="character" w:customStyle="1" w:styleId="fm-citation-ids-label">
    <w:name w:val="fm-citation-ids-label"/>
    <w:basedOn w:val="DefaultParagraphFont"/>
    <w:rsid w:val="001046FA"/>
  </w:style>
  <w:style w:type="character" w:customStyle="1" w:styleId="st">
    <w:name w:val="st"/>
    <w:basedOn w:val="DefaultParagraphFont"/>
    <w:rsid w:val="001046FA"/>
  </w:style>
  <w:style w:type="paragraph" w:customStyle="1" w:styleId="CharChar2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w:basedOn w:val="Normal"/>
    <w:rsid w:val="001046FA"/>
    <w:pPr>
      <w:spacing w:after="0" w:line="240" w:lineRule="auto"/>
    </w:pPr>
    <w:rPr>
      <w:rFonts w:ascii="Times New Roman" w:eastAsia="Times New Roman" w:hAnsi="Times New Roman"/>
      <w:sz w:val="24"/>
      <w:szCs w:val="24"/>
      <w:lang w:val="pl-PL" w:eastAsia="pl-PL"/>
    </w:rPr>
  </w:style>
  <w:style w:type="character" w:customStyle="1" w:styleId="citation-issue">
    <w:name w:val="citation-issue"/>
    <w:basedOn w:val="DefaultParagraphFont"/>
    <w:rsid w:val="001046FA"/>
  </w:style>
  <w:style w:type="character" w:customStyle="1" w:styleId="shorttext">
    <w:name w:val="short_text"/>
    <w:basedOn w:val="DefaultParagraphFont"/>
    <w:rsid w:val="001046FA"/>
  </w:style>
  <w:style w:type="character" w:customStyle="1" w:styleId="element-citation">
    <w:name w:val="element-citation"/>
    <w:rsid w:val="001046FA"/>
  </w:style>
  <w:style w:type="paragraph" w:customStyle="1" w:styleId="Title1">
    <w:name w:val="Title1"/>
    <w:basedOn w:val="Normal"/>
    <w:rsid w:val="001046FA"/>
    <w:pPr>
      <w:spacing w:before="100" w:beforeAutospacing="1" w:after="100" w:afterAutospacing="1" w:line="240" w:lineRule="auto"/>
    </w:pPr>
    <w:rPr>
      <w:rFonts w:ascii="Times New Roman" w:eastAsia="Times New Roman" w:hAnsi="Times New Roman"/>
      <w:sz w:val="24"/>
      <w:szCs w:val="24"/>
    </w:rPr>
  </w:style>
  <w:style w:type="paragraph" w:customStyle="1" w:styleId="desc">
    <w:name w:val="desc"/>
    <w:basedOn w:val="Normal"/>
    <w:rsid w:val="001046FA"/>
    <w:pPr>
      <w:spacing w:before="100" w:beforeAutospacing="1" w:after="100" w:afterAutospacing="1" w:line="240" w:lineRule="auto"/>
    </w:pPr>
    <w:rPr>
      <w:rFonts w:ascii="Times New Roman" w:eastAsia="Times New Roman" w:hAnsi="Times New Roman"/>
      <w:sz w:val="24"/>
      <w:szCs w:val="24"/>
    </w:rPr>
  </w:style>
  <w:style w:type="paragraph" w:customStyle="1" w:styleId="details">
    <w:name w:val="details"/>
    <w:basedOn w:val="Normal"/>
    <w:rsid w:val="001046FA"/>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rsid w:val="001046FA"/>
  </w:style>
  <w:style w:type="character" w:customStyle="1" w:styleId="label">
    <w:name w:val="label"/>
    <w:rsid w:val="001046FA"/>
  </w:style>
  <w:style w:type="character" w:customStyle="1" w:styleId="databold">
    <w:name w:val="data_bold"/>
    <w:rsid w:val="001046FA"/>
  </w:style>
  <w:style w:type="character" w:customStyle="1" w:styleId="il">
    <w:name w:val="il"/>
    <w:rsid w:val="001046FA"/>
  </w:style>
  <w:style w:type="paragraph" w:customStyle="1" w:styleId="Default">
    <w:name w:val="Default"/>
    <w:rsid w:val="001046F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it-auth">
    <w:name w:val="cit-auth"/>
    <w:rsid w:val="001046FA"/>
  </w:style>
  <w:style w:type="character" w:customStyle="1" w:styleId="cit-sep">
    <w:name w:val="cit-sep"/>
    <w:rsid w:val="001046FA"/>
  </w:style>
  <w:style w:type="character" w:customStyle="1" w:styleId="search-result-highlight">
    <w:name w:val="search-result-highlight"/>
    <w:rsid w:val="001046FA"/>
  </w:style>
  <w:style w:type="character" w:styleId="HTMLCite">
    <w:name w:val="HTML Cite"/>
    <w:uiPriority w:val="99"/>
    <w:unhideWhenUsed/>
    <w:rsid w:val="001046FA"/>
    <w:rPr>
      <w:i/>
      <w:iCs/>
    </w:rPr>
  </w:style>
  <w:style w:type="character" w:customStyle="1" w:styleId="cit-print-date">
    <w:name w:val="cit-print-date"/>
    <w:rsid w:val="001046FA"/>
  </w:style>
  <w:style w:type="character" w:customStyle="1" w:styleId="cit-vol">
    <w:name w:val="cit-vol"/>
    <w:rsid w:val="001046FA"/>
  </w:style>
  <w:style w:type="character" w:customStyle="1" w:styleId="cit-issue">
    <w:name w:val="cit-issue"/>
    <w:rsid w:val="001046FA"/>
  </w:style>
  <w:style w:type="character" w:customStyle="1" w:styleId="cit-first-page">
    <w:name w:val="cit-first-page"/>
    <w:rsid w:val="001046FA"/>
  </w:style>
  <w:style w:type="character" w:customStyle="1" w:styleId="cit-last-page">
    <w:name w:val="cit-last-page"/>
    <w:rsid w:val="001046FA"/>
  </w:style>
  <w:style w:type="character" w:customStyle="1" w:styleId="addmd">
    <w:name w:val="addmd"/>
    <w:rsid w:val="001046FA"/>
  </w:style>
  <w:style w:type="paragraph" w:customStyle="1" w:styleId="CharChar2CharCharCharCharCharCharCharCharCharCharCharCharCharCharCharCharCharCharCharCharCharCharCharCharCharCharChar">
    <w:name w:val="Char Char2 Char Char Char Char Char Char Char Char Char Char Char Char Char Char Char Char Char Char Char Char Char Char Char Char Char Char Char"/>
    <w:basedOn w:val="Normal"/>
    <w:rsid w:val="001046FA"/>
    <w:pPr>
      <w:spacing w:after="0" w:line="240" w:lineRule="auto"/>
    </w:pPr>
    <w:rPr>
      <w:rFonts w:ascii="Times New Roman" w:eastAsia="Times New Roman" w:hAnsi="Times New Roman"/>
      <w:sz w:val="24"/>
      <w:szCs w:val="24"/>
      <w:lang w:val="pl-PL" w:eastAsia="pl-PL"/>
    </w:rPr>
  </w:style>
  <w:style w:type="character" w:customStyle="1" w:styleId="span-break">
    <w:name w:val="span-break"/>
    <w:basedOn w:val="DefaultParagraphFont"/>
    <w:rsid w:val="001046FA"/>
  </w:style>
  <w:style w:type="paragraph" w:customStyle="1" w:styleId="CharCharCharCharCharCharCharCharCharCharCharCharCharCharCharCharCharChar">
    <w:name w:val="Char Char Char Char Char Char Char Char Char Char Char Char Char Char Char Char Char Char"/>
    <w:basedOn w:val="Normal"/>
    <w:rsid w:val="001046FA"/>
    <w:pPr>
      <w:spacing w:after="0" w:line="240" w:lineRule="auto"/>
    </w:pPr>
    <w:rPr>
      <w:rFonts w:ascii="Times New Roman" w:eastAsia="Times New Roman" w:hAnsi="Times New Roman"/>
      <w:sz w:val="24"/>
      <w:szCs w:val="24"/>
      <w:lang w:val="pl-PL" w:eastAsia="pl-PL"/>
    </w:rPr>
  </w:style>
  <w:style w:type="paragraph" w:customStyle="1" w:styleId="CharChar2CharCharCharCharCharCharCharCharChar">
    <w:name w:val="Char Char2 Char Char Char Char Char Char Char Char Char"/>
    <w:basedOn w:val="Normal"/>
    <w:rsid w:val="001046FA"/>
    <w:pPr>
      <w:spacing w:after="0" w:line="240" w:lineRule="auto"/>
    </w:pPr>
    <w:rPr>
      <w:rFonts w:ascii="Times New Roman" w:eastAsia="Times New Roman" w:hAnsi="Times New Roman"/>
      <w:sz w:val="24"/>
      <w:szCs w:val="24"/>
      <w:lang w:val="pl-PL" w:eastAsia="pl-PL"/>
    </w:rPr>
  </w:style>
  <w:style w:type="character" w:customStyle="1" w:styleId="nlmfpage">
    <w:name w:val="nlm_fpage"/>
    <w:basedOn w:val="DefaultParagraphFont"/>
    <w:rsid w:val="001046FA"/>
  </w:style>
  <w:style w:type="character" w:customStyle="1" w:styleId="nlmlpage">
    <w:name w:val="nlm_lpage"/>
    <w:basedOn w:val="DefaultParagraphFont"/>
    <w:rsid w:val="001046FA"/>
  </w:style>
  <w:style w:type="character" w:customStyle="1" w:styleId="ft">
    <w:name w:val="ft"/>
    <w:basedOn w:val="DefaultParagraphFont"/>
    <w:rsid w:val="001046FA"/>
  </w:style>
  <w:style w:type="character" w:styleId="LineNumber">
    <w:name w:val="line number"/>
    <w:basedOn w:val="DefaultParagraphFont"/>
    <w:uiPriority w:val="99"/>
    <w:semiHidden/>
    <w:unhideWhenUsed/>
    <w:rsid w:val="00104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2</cp:revision>
  <cp:lastPrinted>2015-08-05T21:14:00Z</cp:lastPrinted>
  <dcterms:created xsi:type="dcterms:W3CDTF">2015-10-19T16:34:00Z</dcterms:created>
  <dcterms:modified xsi:type="dcterms:W3CDTF">2015-10-19T16:34:00Z</dcterms:modified>
</cp:coreProperties>
</file>