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3875" w14:textId="57024550" w:rsidR="00F1247B" w:rsidRDefault="00386034">
      <w:pPr>
        <w:rPr>
          <w:rFonts w:ascii="Times New Roman" w:hAnsi="Times New Roman" w:cs="Times New Roman"/>
        </w:rPr>
      </w:pPr>
      <w:r w:rsidRPr="00386034">
        <w:rPr>
          <w:rFonts w:ascii="Times New Roman" w:hAnsi="Times New Roman" w:cs="Times New Roman"/>
          <w:b/>
        </w:rPr>
        <w:t xml:space="preserve">Table S1. Data from 12 ponds included in a translocation experiment to explore performance of </w:t>
      </w:r>
      <w:r w:rsidR="00E95C02">
        <w:rPr>
          <w:rFonts w:ascii="Times New Roman" w:hAnsi="Times New Roman" w:cs="Times New Roman"/>
          <w:b/>
        </w:rPr>
        <w:t>an amphibian</w:t>
      </w:r>
      <w:bookmarkStart w:id="0" w:name="_GoBack"/>
      <w:bookmarkEnd w:id="0"/>
      <w:r w:rsidRPr="0038603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Ponds were either occupied by wood frogs (Present) or not (Absent).  For each pond the proportion of the landscape developed within 200 m of the shoreline is given.  Three ponds dried before the conclusion of the experiment.  For the remainder, final survival, </w:t>
      </w:r>
      <w:proofErr w:type="spellStart"/>
      <w:r>
        <w:rPr>
          <w:rFonts w:ascii="Times New Roman" w:hAnsi="Times New Roman" w:cs="Times New Roman"/>
        </w:rPr>
        <w:t>Gosner</w:t>
      </w:r>
      <w:proofErr w:type="spellEnd"/>
      <w:r>
        <w:rPr>
          <w:rFonts w:ascii="Times New Roman" w:hAnsi="Times New Roman" w:cs="Times New Roman"/>
        </w:rPr>
        <w:t xml:space="preserve"> </w:t>
      </w:r>
      <w:r w:rsidR="001C2D86">
        <w:rPr>
          <w:rFonts w:ascii="Times New Roman" w:hAnsi="Times New Roman" w:cs="Times New Roman"/>
        </w:rPr>
        <w:t xml:space="preserve">developmental </w:t>
      </w:r>
      <w:r>
        <w:rPr>
          <w:rFonts w:ascii="Times New Roman" w:hAnsi="Times New Roman" w:cs="Times New Roman"/>
        </w:rPr>
        <w:t>stage and body mass</w:t>
      </w:r>
      <w:r w:rsidR="001C2D86">
        <w:rPr>
          <w:rFonts w:ascii="Times New Roman" w:hAnsi="Times New Roman" w:cs="Times New Roman"/>
        </w:rPr>
        <w:t xml:space="preserve"> (g)</w:t>
      </w:r>
      <w:r>
        <w:rPr>
          <w:rFonts w:ascii="Times New Roman" w:hAnsi="Times New Roman" w:cs="Times New Roman"/>
        </w:rPr>
        <w:t xml:space="preserve"> responses are presented.</w:t>
      </w:r>
    </w:p>
    <w:p w14:paraId="549AB0AD" w14:textId="77777777" w:rsidR="00386034" w:rsidRDefault="00386034">
      <w:pPr>
        <w:rPr>
          <w:rFonts w:ascii="Times New Roman" w:hAnsi="Times New Roman" w:cs="Times New Roman"/>
        </w:rPr>
      </w:pPr>
    </w:p>
    <w:p w14:paraId="4D78C453" w14:textId="77777777" w:rsidR="00386034" w:rsidRDefault="00386034">
      <w:pPr>
        <w:rPr>
          <w:rFonts w:ascii="Times New Roman" w:hAnsi="Times New Roman" w:cs="Times New Roman"/>
        </w:rPr>
      </w:pP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183"/>
        <w:gridCol w:w="720"/>
        <w:gridCol w:w="1300"/>
        <w:gridCol w:w="1300"/>
        <w:gridCol w:w="1400"/>
        <w:gridCol w:w="1300"/>
      </w:tblGrid>
      <w:tr w:rsidR="00247284" w:rsidRPr="00247284" w14:paraId="60F50A41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813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529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1F1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Landscape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61B1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6A9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F53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284" w:rsidRPr="00247284" w14:paraId="7AF1DFA1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370E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ECF3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1073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Developed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460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Survival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F699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Final </w:t>
            </w:r>
            <w:proofErr w:type="spellStart"/>
            <w:r w:rsidRPr="002472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Gosner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F864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Final Mass</w:t>
            </w:r>
          </w:p>
        </w:tc>
      </w:tr>
      <w:tr w:rsidR="00247284" w:rsidRPr="00247284" w14:paraId="357F9142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1262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CD8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31B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D75E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12B4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043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0.595</w:t>
            </w:r>
          </w:p>
        </w:tc>
      </w:tr>
      <w:tr w:rsidR="00247284" w:rsidRPr="00247284" w14:paraId="2EFFDDEB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5F6C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942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8BD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BA9B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E05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3B1E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1.235</w:t>
            </w:r>
          </w:p>
        </w:tc>
      </w:tr>
      <w:tr w:rsidR="00247284" w:rsidRPr="00247284" w14:paraId="0C43944E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921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8C6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F033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06D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EA7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A55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0.770</w:t>
            </w:r>
          </w:p>
        </w:tc>
      </w:tr>
      <w:tr w:rsidR="00247284" w:rsidRPr="00247284" w14:paraId="15BCDF57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3B5F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667C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54A7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4797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12D1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C726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0.996</w:t>
            </w:r>
          </w:p>
        </w:tc>
      </w:tr>
      <w:tr w:rsidR="00247284" w:rsidRPr="00247284" w14:paraId="198E58C9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BA9D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0BE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AC57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535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8FB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038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0.815</w:t>
            </w:r>
          </w:p>
        </w:tc>
      </w:tr>
      <w:tr w:rsidR="00247284" w:rsidRPr="00247284" w14:paraId="03321447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D4FD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A9B4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648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478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810B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77B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47284" w:rsidRPr="00247284" w14:paraId="2B9408DC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C0F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F1FE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640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B15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098E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8033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47284" w:rsidRPr="00247284" w14:paraId="62259E59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BB6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935F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FD3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31A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10EE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550E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0.659</w:t>
            </w:r>
          </w:p>
        </w:tc>
      </w:tr>
      <w:tr w:rsidR="00247284" w:rsidRPr="00247284" w14:paraId="5A28BAD4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93D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2B23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8640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295B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550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BF4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0.548</w:t>
            </w:r>
          </w:p>
        </w:tc>
      </w:tr>
      <w:tr w:rsidR="00247284" w:rsidRPr="00247284" w14:paraId="081E821E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3307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F7B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6A7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DC3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B432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980A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0.512</w:t>
            </w:r>
          </w:p>
        </w:tc>
      </w:tr>
      <w:tr w:rsidR="00247284" w:rsidRPr="00247284" w14:paraId="7549112C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5B25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E4A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6165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AD8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A33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D67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1.124</w:t>
            </w:r>
          </w:p>
        </w:tc>
      </w:tr>
      <w:tr w:rsidR="00247284" w:rsidRPr="00247284" w14:paraId="7458DE2A" w14:textId="77777777" w:rsidTr="002472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AD23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DDC7" w14:textId="77777777" w:rsidR="00247284" w:rsidRPr="00247284" w:rsidRDefault="00247284" w:rsidP="002472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867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72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D83B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DD8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8C36" w14:textId="77777777" w:rsidR="00247284" w:rsidRPr="00247284" w:rsidRDefault="00247284" w:rsidP="0024728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04FD657" w14:textId="77777777" w:rsidR="00386034" w:rsidRDefault="00386034">
      <w:pPr>
        <w:rPr>
          <w:rFonts w:ascii="Times New Roman" w:hAnsi="Times New Roman" w:cs="Times New Roman"/>
        </w:rPr>
      </w:pPr>
    </w:p>
    <w:p w14:paraId="61DE7C6E" w14:textId="77777777" w:rsidR="00386034" w:rsidRDefault="00386034">
      <w:pPr>
        <w:rPr>
          <w:rFonts w:ascii="Times New Roman" w:hAnsi="Times New Roman" w:cs="Times New Roman"/>
        </w:rPr>
      </w:pPr>
    </w:p>
    <w:p w14:paraId="2F5863F9" w14:textId="77777777" w:rsidR="00386034" w:rsidRDefault="00386034">
      <w:pPr>
        <w:rPr>
          <w:rFonts w:ascii="Times New Roman" w:hAnsi="Times New Roman" w:cs="Times New Roman"/>
        </w:rPr>
      </w:pPr>
    </w:p>
    <w:p w14:paraId="6D002364" w14:textId="77777777" w:rsidR="00386034" w:rsidRDefault="00386034">
      <w:pPr>
        <w:rPr>
          <w:rFonts w:ascii="Times New Roman" w:hAnsi="Times New Roman" w:cs="Times New Roman"/>
        </w:rPr>
      </w:pPr>
    </w:p>
    <w:p w14:paraId="395AAEA9" w14:textId="77777777" w:rsidR="00386034" w:rsidRPr="00386034" w:rsidRDefault="00386034">
      <w:pPr>
        <w:rPr>
          <w:rFonts w:ascii="Times New Roman" w:hAnsi="Times New Roman" w:cs="Times New Roman"/>
        </w:rPr>
      </w:pPr>
    </w:p>
    <w:sectPr w:rsidR="00386034" w:rsidRPr="00386034" w:rsidSect="00F12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34"/>
    <w:rsid w:val="001C2D86"/>
    <w:rsid w:val="00247284"/>
    <w:rsid w:val="00386034"/>
    <w:rsid w:val="00E95C02"/>
    <w:rsid w:val="00F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3C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744</Characters>
  <Application>Microsoft Macintosh Word</Application>
  <DocSecurity>0</DocSecurity>
  <Lines>6</Lines>
  <Paragraphs>1</Paragraphs>
  <ScaleCrop>false</ScaleCrop>
  <Company>Yale University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Skelly, David</dc:creator>
  <cp:keywords/>
  <dc:description/>
  <cp:lastModifiedBy>Skelly, David</cp:lastModifiedBy>
  <cp:revision>3</cp:revision>
  <dcterms:created xsi:type="dcterms:W3CDTF">2014-11-08T12:17:00Z</dcterms:created>
  <dcterms:modified xsi:type="dcterms:W3CDTF">2014-11-08T12:39:00Z</dcterms:modified>
</cp:coreProperties>
</file>