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EC" w:rsidRPr="008252DE" w:rsidRDefault="00300FEC" w:rsidP="00300FEC">
      <w:pPr>
        <w:rPr>
          <w:b/>
          <w:color w:val="000000"/>
        </w:rPr>
      </w:pPr>
      <w:r w:rsidRPr="008252DE">
        <w:rPr>
          <w:b/>
          <w:color w:val="000000"/>
        </w:rPr>
        <w:t>Appendix 1</w:t>
      </w:r>
    </w:p>
    <w:p w:rsidR="00300FEC" w:rsidRPr="008252DE" w:rsidRDefault="00300FEC" w:rsidP="00300FEC">
      <w:pPr>
        <w:rPr>
          <w:color w:val="000000"/>
        </w:rPr>
      </w:pPr>
    </w:p>
    <w:p w:rsidR="00300FEC" w:rsidRPr="008252DE" w:rsidRDefault="00300FEC" w:rsidP="00300FEC">
      <w:pPr>
        <w:rPr>
          <w:color w:val="000000"/>
        </w:rPr>
      </w:pPr>
      <w:r w:rsidRPr="008252DE">
        <w:rPr>
          <w:color w:val="000000"/>
        </w:rPr>
        <w:t>List of clinical findings abstracted from the medical record</w:t>
      </w:r>
    </w:p>
    <w:p w:rsidR="00300FEC" w:rsidRPr="008252DE" w:rsidRDefault="00300FEC" w:rsidP="00300FEC">
      <w:pPr>
        <w:rPr>
          <w:color w:val="000000"/>
        </w:rPr>
      </w:pPr>
    </w:p>
    <w:tbl>
      <w:tblPr>
        <w:tblW w:w="5560" w:type="dxa"/>
        <w:tblInd w:w="93" w:type="dxa"/>
        <w:tblLook w:val="04A0" w:firstRow="1" w:lastRow="0" w:firstColumn="1" w:lastColumn="0" w:noHBand="0" w:noVBand="1"/>
      </w:tblPr>
      <w:tblGrid>
        <w:gridCol w:w="2920"/>
        <w:gridCol w:w="1680"/>
        <w:gridCol w:w="960"/>
      </w:tblGrid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Variable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History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Template used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Date seen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History of fever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Fussy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Diarrhea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Vomiting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Presenting complaints (up to 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Duration of illness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Gender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Any antibiotic at home then specifically: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Amoxicillin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Azithromycin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Erythromycin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Ibuprofen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Keflex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Pediazole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Phenergan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Tylenol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BirthWt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Feeding History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Preterm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Past Medical history of bronchiolitis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Past Medical history of </w:t>
            </w:r>
            <w:proofErr w:type="spellStart"/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Bronchopulmonary</w:t>
            </w:r>
            <w:proofErr w:type="spellEnd"/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 dysplasia</w:t>
            </w:r>
          </w:p>
        </w:tc>
      </w:tr>
      <w:tr w:rsidR="00300FEC" w:rsidRPr="008252DE" w:rsidTr="008D0BEB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Past Medical history of Congenital Heart Disease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Past Medical history of Pneumonia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Past Medical History -Other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Vaccination History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Medications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Smoking history of caregivers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ED diagnosis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In patient diagnosis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Disposition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b/>
                <w:color w:val="000000"/>
              </w:rPr>
            </w:pPr>
          </w:p>
          <w:p w:rsidR="00300FEC" w:rsidRPr="008252DE" w:rsidRDefault="00300FEC" w:rsidP="008D0BEB">
            <w:pPr>
              <w:rPr>
                <w:b/>
                <w:color w:val="000000"/>
              </w:rPr>
            </w:pPr>
          </w:p>
          <w:p w:rsidR="00300FEC" w:rsidRPr="008252DE" w:rsidRDefault="00300FEC" w:rsidP="008D0BEB">
            <w:pPr>
              <w:rPr>
                <w:i/>
                <w:color w:val="000000"/>
              </w:rPr>
            </w:pPr>
            <w:r w:rsidRPr="008252DE">
              <w:rPr>
                <w:b/>
                <w:color w:val="000000"/>
              </w:rPr>
              <w:lastRenderedPageBreak/>
              <w:t xml:space="preserve">Appendix 1 </w:t>
            </w:r>
            <w:r w:rsidRPr="008252DE">
              <w:rPr>
                <w:i/>
                <w:color w:val="000000"/>
              </w:rPr>
              <w:t>continued</w:t>
            </w:r>
          </w:p>
          <w:p w:rsidR="00300FEC" w:rsidRPr="008252DE" w:rsidRDefault="00300FEC" w:rsidP="008D0BEB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Exam Findings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Temperature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Overall clinical appearance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Heart 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Hydration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PE.O2%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Fontanelle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Conjunctivitis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Herpangina/stomatitis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Definite otitis media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Probable otitis media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Slapped cheek appearance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Meningismus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Cellulitis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Cellulitis location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Respiratory Rate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Grunting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Nasal Flaring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Tracheal Tug</w:t>
            </w:r>
          </w:p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Retractions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Retractions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300FEC" w:rsidRPr="008252DE" w:rsidRDefault="00300FEC" w:rsidP="008D0BEB">
            <w:pPr>
              <w:contextualSpacing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severity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Retractions 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location intercostal</w:t>
            </w: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location subcostal</w:t>
            </w: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location supraclavicular</w:t>
            </w:r>
          </w:p>
        </w:tc>
      </w:tr>
      <w:tr w:rsidR="00300FEC" w:rsidRPr="008252DE" w:rsidTr="008D0BE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Wheezing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252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 xml:space="preserve">location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FEC" w:rsidRPr="008252DE" w:rsidRDefault="00300FEC" w:rsidP="008D0BE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00FEC" w:rsidRPr="008252DE" w:rsidRDefault="00300FEC" w:rsidP="00300FEC">
      <w:pPr>
        <w:rPr>
          <w:smallCaps/>
          <w:color w:val="000000"/>
        </w:rPr>
      </w:pPr>
    </w:p>
    <w:p w:rsidR="006D3196" w:rsidRPr="00300FEC" w:rsidRDefault="006D3196">
      <w:pPr>
        <w:rPr>
          <w:smallCaps/>
          <w:color w:val="000000"/>
        </w:rPr>
      </w:pPr>
      <w:bookmarkStart w:id="0" w:name="_GoBack"/>
      <w:bookmarkEnd w:id="0"/>
    </w:p>
    <w:sectPr w:rsidR="006D3196" w:rsidRPr="0030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EC"/>
    <w:rsid w:val="00300FEC"/>
    <w:rsid w:val="006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8core</dc:creator>
  <cp:lastModifiedBy>8core</cp:lastModifiedBy>
  <cp:revision>1</cp:revision>
  <dcterms:created xsi:type="dcterms:W3CDTF">2014-10-06T02:58:00Z</dcterms:created>
  <dcterms:modified xsi:type="dcterms:W3CDTF">2014-10-06T02:58:00Z</dcterms:modified>
</cp:coreProperties>
</file>