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B" w:rsidRPr="007906D1" w:rsidRDefault="004E70FB" w:rsidP="004E70FB">
      <w:pPr>
        <w:rPr>
          <w:rFonts w:ascii="Times New Roman" w:hAnsi="Times New Roman"/>
          <w:color w:val="000000" w:themeColor="text1"/>
        </w:rPr>
      </w:pPr>
      <w:bookmarkStart w:id="0" w:name="_GoBack"/>
      <w:proofErr w:type="gramStart"/>
      <w:r w:rsidRPr="007906D1">
        <w:rPr>
          <w:rFonts w:ascii="Times New Roman" w:hAnsi="Times New Roman" w:cs="Times New Roman" w:hint="eastAsia"/>
          <w:b/>
          <w:color w:val="000000" w:themeColor="text1"/>
        </w:rPr>
        <w:t>S</w:t>
      </w:r>
      <w:r w:rsidRPr="007906D1">
        <w:rPr>
          <w:rFonts w:ascii="Times New Roman" w:hAnsi="Times New Roman" w:cs="Times New Roman"/>
          <w:b/>
          <w:color w:val="000000" w:themeColor="text1"/>
        </w:rPr>
        <w:t xml:space="preserve">upplemental Table </w:t>
      </w:r>
      <w:r w:rsidRPr="007906D1">
        <w:rPr>
          <w:rFonts w:ascii="Times New Roman" w:hAnsi="Times New Roman" w:cs="Times New Roman" w:hint="eastAsia"/>
          <w:b/>
          <w:color w:val="000000" w:themeColor="text1"/>
        </w:rPr>
        <w:t>3</w:t>
      </w:r>
      <w:r w:rsidRPr="007906D1">
        <w:rPr>
          <w:rFonts w:ascii="Times New Roman" w:hAnsi="Times New Roman"/>
          <w:color w:val="000000" w:themeColor="text1"/>
        </w:rPr>
        <w:t>.</w:t>
      </w:r>
      <w:proofErr w:type="gramEnd"/>
      <w:r w:rsidRPr="007906D1">
        <w:rPr>
          <w:rFonts w:ascii="Times New Roman" w:hAnsi="Times New Roman"/>
          <w:color w:val="000000" w:themeColor="text1"/>
        </w:rPr>
        <w:t xml:space="preserve"> List of fishes that performed the breeding and sampling of feces</w:t>
      </w:r>
    </w:p>
    <w:tbl>
      <w:tblPr>
        <w:tblW w:w="979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1984"/>
        <w:gridCol w:w="1276"/>
        <w:gridCol w:w="709"/>
        <w:gridCol w:w="1276"/>
        <w:gridCol w:w="1134"/>
        <w:gridCol w:w="1134"/>
        <w:gridCol w:w="992"/>
        <w:gridCol w:w="993"/>
      </w:tblGrid>
      <w:tr w:rsidR="007906D1" w:rsidRPr="007906D1" w:rsidTr="00C01EED">
        <w:trPr>
          <w:trHeight w:val="621"/>
        </w:trPr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Scientific</w:t>
            </w: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Sampling Sites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Local feces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Feeds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Number </w:t>
            </w:r>
          </w:p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of </w:t>
            </w: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individuals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Number </w:t>
            </w:r>
          </w:p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of</w:t>
            </w:r>
          </w:p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samples</w:t>
            </w:r>
          </w:p>
        </w:tc>
      </w:tr>
      <w:tr w:rsidR="007906D1" w:rsidRPr="007906D1" w:rsidTr="00C01EED">
        <w:trPr>
          <w:trHeight w:val="432"/>
        </w:trPr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Epinephelus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septemfasciatus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Crustacea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33</w:t>
            </w:r>
          </w:p>
        </w:tc>
      </w:tr>
      <w:tr w:rsidR="007906D1" w:rsidRPr="007906D1" w:rsidTr="00C01EED">
        <w:trPr>
          <w:trHeight w:val="39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Epinephelus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areolatus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</w:tr>
      <w:tr w:rsidR="007906D1" w:rsidRPr="007906D1" w:rsidTr="00C01EED">
        <w:trPr>
          <w:trHeight w:val="3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Sebastiscus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marmoratus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Crustacea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15-20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19</w:t>
            </w:r>
          </w:p>
        </w:tc>
      </w:tr>
      <w:tr w:rsidR="007906D1" w:rsidRPr="007906D1" w:rsidTr="00C01EED">
        <w:trPr>
          <w:trHeight w:val="4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Sebastes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ventricosus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27</w:t>
            </w:r>
          </w:p>
        </w:tc>
      </w:tr>
      <w:tr w:rsidR="007906D1" w:rsidRPr="007906D1" w:rsidTr="00C01EED">
        <w:trPr>
          <w:trHeight w:val="36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Acanthogobius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flavimanus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Tsurumi river,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15-20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23</w:t>
            </w:r>
          </w:p>
        </w:tc>
      </w:tr>
      <w:tr w:rsidR="007906D1" w:rsidRPr="007906D1" w:rsidTr="00C01EE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Evynnis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japonica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Chiba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Crustacea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11</w:t>
            </w:r>
          </w:p>
        </w:tc>
      </w:tr>
      <w:tr w:rsidR="007906D1" w:rsidRPr="007906D1" w:rsidTr="00C01EED">
        <w:trPr>
          <w:trHeight w:val="3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Sillago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japonica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</w:t>
            </w:r>
          </w:p>
        </w:tc>
      </w:tr>
      <w:tr w:rsidR="007906D1" w:rsidRPr="007906D1" w:rsidTr="00C01EED">
        <w:trPr>
          <w:trHeight w:val="34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Parapristipoma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trilineatum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</w:tr>
      <w:tr w:rsidR="007906D1" w:rsidRPr="007906D1" w:rsidTr="00C01EED">
        <w:trPr>
          <w:trHeight w:val="44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45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Takifugu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snyderi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</w:t>
            </w:r>
          </w:p>
        </w:tc>
      </w:tr>
      <w:tr w:rsidR="007906D1" w:rsidRPr="007906D1" w:rsidTr="00C01EED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Synodus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ulae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7906D1" w:rsidRPr="007906D1" w:rsidTr="00C01EED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45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Thamnaconus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modestus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Chiba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7906D1" w:rsidRPr="007906D1" w:rsidTr="00C01EED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36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Trachurus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japonicus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7906D1" w:rsidRPr="007906D1" w:rsidTr="00C01EED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36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Paralichthys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olivaceus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7906D1" w:rsidRPr="007906D1" w:rsidTr="00C01EE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18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Platycephalus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sp.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</w:t>
            </w: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lastRenderedPageBreak/>
              <w:t>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7906D1" w:rsidRPr="007906D1" w:rsidTr="00C01EED">
        <w:trPr>
          <w:trHeight w:val="39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lastRenderedPageBreak/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Repomucenus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curvicornis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Mosquito larva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7906D1" w:rsidRPr="007906D1" w:rsidTr="00C01EED">
        <w:trPr>
          <w:trHeight w:val="4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27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Achirus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fasciatus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Mosquito larva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7906D1" w:rsidRPr="007906D1" w:rsidTr="00C01EED">
        <w:trPr>
          <w:trHeight w:val="40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18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q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Carassius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auratus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auratus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Goldfish feed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7906D1" w:rsidRPr="007906D1" w:rsidTr="00C01EED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Danio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rerio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Goldfish feed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7906D1" w:rsidRPr="007906D1" w:rsidTr="00C01EED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Eopsetta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grigorjewi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7906D1" w:rsidRPr="007906D1" w:rsidTr="00C01EED">
        <w:trPr>
          <w:trHeight w:val="37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Hexagrammos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otakii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Natori river,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7906D1" w:rsidRPr="007906D1" w:rsidTr="00C01EED">
        <w:trPr>
          <w:trHeight w:val="50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Lateolabrax</w:t>
            </w:r>
            <w:proofErr w:type="spellEnd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06D1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japonicus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</w:t>
            </w:r>
            <w:proofErr w:type="spellEnd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 bay, Kanagawa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7906D1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906D1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FB" w:rsidRPr="007906D1" w:rsidRDefault="004E70FB" w:rsidP="00C01EED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FB" w:rsidRPr="007906D1" w:rsidRDefault="004E70FB" w:rsidP="00C01EED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7906D1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bookmarkEnd w:id="0"/>
    </w:tbl>
    <w:p w:rsidR="000438C3" w:rsidRPr="007906D1" w:rsidRDefault="000438C3">
      <w:pPr>
        <w:rPr>
          <w:color w:val="000000" w:themeColor="text1"/>
        </w:rPr>
      </w:pPr>
    </w:p>
    <w:sectPr w:rsidR="000438C3" w:rsidRPr="007906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Meiryo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FB"/>
    <w:rsid w:val="000438C3"/>
    <w:rsid w:val="004E70FB"/>
    <w:rsid w:val="007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Kikuchi</dc:creator>
  <cp:lastModifiedBy>Jun Kikuchi</cp:lastModifiedBy>
  <cp:revision>2</cp:revision>
  <dcterms:created xsi:type="dcterms:W3CDTF">2014-08-19T09:00:00Z</dcterms:created>
  <dcterms:modified xsi:type="dcterms:W3CDTF">2014-08-19T09:00:00Z</dcterms:modified>
</cp:coreProperties>
</file>