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90" w:rsidRDefault="003F5690" w:rsidP="003F5690">
      <w:pPr>
        <w:rPr>
          <w:rFonts w:ascii="Times New Roman" w:hAnsi="Times New Roman" w:cs="Times New Roman"/>
          <w:b/>
        </w:rPr>
      </w:pPr>
      <w:r w:rsidRPr="003C000A">
        <w:rPr>
          <w:rFonts w:ascii="Times New Roman" w:hAnsi="Times New Roman" w:cs="Times New Roman"/>
          <w:b/>
        </w:rPr>
        <w:t xml:space="preserve">TABLE 1 Model Parameters </w:t>
      </w:r>
    </w:p>
    <w:p w:rsidR="003F5690" w:rsidRPr="00BE1F07" w:rsidRDefault="003F5690" w:rsidP="003F5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parameters used in oxygen transport model.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379"/>
        <w:gridCol w:w="2441"/>
      </w:tblGrid>
      <w:tr w:rsidR="003F5690" w:rsidRPr="00BE1F07" w:rsidTr="0059462A">
        <w:trPr>
          <w:trHeight w:val="311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Blood plasma velocity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3A1E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27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8.8pt" o:ole="">
                  <v:imagedata r:id="rId5" o:title=""/>
                </v:shape>
                <o:OLEObject Type="Embed" ProgID="Equation.3" ShapeID="_x0000_i1025" DrawAspect="Content" ObjectID="_1467303808" r:id="rId6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639" w:dyaOrig="320">
                <v:shape id="_x0000_i1026" type="#_x0000_t75" style="width:33.2pt;height:15.65pt" o:ole="">
                  <v:imagedata r:id="rId7" o:title=""/>
                </v:shape>
                <o:OLEObject Type="Embed" ProgID="Equation.3" ShapeID="_x0000_i1026" DrawAspect="Content" ObjectID="_1467303809" r:id="rId8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41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1275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[19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690" w:rsidRPr="00BE1F07" w:rsidTr="0059462A">
        <w:trPr>
          <w:trHeight w:val="486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Red Blood Cell velocity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3A1E">
              <w:rPr>
                <w:rFonts w:ascii="Times New Roman" w:hAnsi="Times New Roman" w:cs="Times New Roman"/>
                <w:position w:val="-12"/>
                <w:sz w:val="22"/>
                <w:szCs w:val="22"/>
              </w:rPr>
              <w:object w:dxaOrig="460" w:dyaOrig="360">
                <v:shape id="_x0000_i1027" type="#_x0000_t75" style="width:23.15pt;height:18.8pt" o:ole="">
                  <v:imagedata r:id="rId9" o:title=""/>
                </v:shape>
                <o:OLEObject Type="Embed" ProgID="Equation.3" ShapeID="_x0000_i1027" DrawAspect="Content" ObjectID="_1467303810" r:id="rId10"/>
              </w:objec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620" w:dyaOrig="320">
                <v:shape id="_x0000_i1028" type="#_x0000_t75" style="width:30.7pt;height:15.65pt" o:ole="">
                  <v:imagedata r:id="rId11" o:title=""/>
                </v:shape>
                <o:OLEObject Type="Embed" ProgID="Equation.3" ShapeID="_x0000_i1028" DrawAspect="Content" ObjectID="_1467303811" r:id="rId12"/>
              </w:object>
            </w:r>
          </w:p>
        </w:tc>
        <w:tc>
          <w:tcPr>
            <w:tcW w:w="2441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1147.5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[19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690" w:rsidRPr="00BE1F07" w:rsidTr="0059462A">
        <w:trPr>
          <w:trHeight w:val="187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Slip coefficient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Slp</w:t>
            </w:r>
            <w:proofErr w:type="spellEnd"/>
          </w:p>
        </w:tc>
        <w:tc>
          <w:tcPr>
            <w:tcW w:w="2441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[17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690" w:rsidRPr="00BE1F07" w:rsidTr="0059462A">
        <w:trPr>
          <w:trHeight w:val="286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Discharge Hematocrit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object w:dxaOrig="400" w:dyaOrig="340">
                <v:shape id="_x0000_i1029" type="#_x0000_t75" style="width:19.4pt;height:18.15pt" o:ole="">
                  <v:imagedata r:id="rId13" o:title=""/>
                </v:shape>
                <o:OLEObject Type="Embed" ProgID="Equation.3" ShapeID="_x0000_i1029" DrawAspect="Content" ObjectID="_1467303812" r:id="rId14"/>
              </w:object>
            </w:r>
          </w:p>
        </w:tc>
        <w:tc>
          <w:tcPr>
            <w:tcW w:w="2441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[18,20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690" w:rsidRPr="00BE1F07" w:rsidTr="0059462A">
        <w:trPr>
          <w:trHeight w:val="286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Tube Hematocrit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object w:dxaOrig="380" w:dyaOrig="340">
                <v:shape id="_x0000_i1030" type="#_x0000_t75" style="width:18.8pt;height:18.15pt" o:ole="">
                  <v:imagedata r:id="rId15" o:title=""/>
                </v:shape>
                <o:OLEObject Type="Embed" ProgID="Equation.3" ShapeID="_x0000_i1030" DrawAspect="Content" ObjectID="_1467303813" r:id="rId16"/>
              </w:object>
            </w:r>
          </w:p>
        </w:tc>
        <w:tc>
          <w:tcPr>
            <w:tcW w:w="2441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0.28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[18,20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690" w:rsidRPr="00BE1F07" w:rsidTr="0059462A">
        <w:trPr>
          <w:trHeight w:val="523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20" w:dyaOrig="340">
                <v:shape id="_x0000_i1031" type="#_x0000_t75" style="width:15.65pt;height:18.15pt" o:ole="">
                  <v:imagedata r:id="rId17" o:title=""/>
                </v:shape>
                <o:OLEObject Type="Embed" ProgID="Equation.3" ShapeID="_x0000_i1031" DrawAspect="Content" ObjectID="_1467303814" r:id="rId18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Diffusivity in plasma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3A1E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360" w:dyaOrig="380">
                <v:shape id="_x0000_i1032" type="#_x0000_t75" style="width:18.8pt;height:18.8pt" o:ole="">
                  <v:imagedata r:id="rId19" o:title=""/>
                </v:shape>
                <o:OLEObject Type="Embed" ProgID="Equation.3" ShapeID="_x0000_i1032" DrawAspect="Content" ObjectID="_1467303815" r:id="rId20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780" w:dyaOrig="360">
                <v:shape id="_x0000_i1033" type="#_x0000_t75" style="width:38.8pt;height:18.8pt" o:ole="">
                  <v:imagedata r:id="rId21" o:title=""/>
                </v:shape>
                <o:OLEObject Type="Embed" ProgID="Equation.3" ShapeID="_x0000_i1033" DrawAspect="Content" ObjectID="_1467303816" r:id="rId22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41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2750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[5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690" w:rsidRPr="00BE1F07" w:rsidTr="0059462A">
        <w:trPr>
          <w:trHeight w:val="498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20" w:dyaOrig="340">
                <v:shape id="_x0000_i1034" type="#_x0000_t75" style="width:15.65pt;height:18.15pt" o:ole="">
                  <v:imagedata r:id="rId23" o:title=""/>
                </v:shape>
                <o:OLEObject Type="Embed" ProgID="Equation.3" ShapeID="_x0000_i1034" DrawAspect="Content" ObjectID="_1467303817" r:id="rId24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Diffusivity in </w: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20" w:dyaOrig="340">
                <v:shape id="_x0000_i1035" type="#_x0000_t75" style="width:15.65pt;height:18.15pt" o:ole="">
                  <v:imagedata r:id="rId25" o:title=""/>
                </v:shape>
                <o:OLEObject Type="Embed" ProgID="Equation.3" ShapeID="_x0000_i1035" DrawAspect="Content" ObjectID="_1467303818" r:id="rId26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Permeable Membrane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3A1E">
              <w:rPr>
                <w:rFonts w:ascii="Times New Roman" w:hAnsi="Times New Roman" w:cs="Times New Roman"/>
                <w:position w:val="-12"/>
                <w:sz w:val="22"/>
                <w:szCs w:val="22"/>
              </w:rPr>
              <w:object w:dxaOrig="360" w:dyaOrig="360">
                <v:shape id="_x0000_i1036" type="#_x0000_t75" style="width:18.8pt;height:18.8pt" o:ole="">
                  <v:imagedata r:id="rId27" o:title=""/>
                </v:shape>
                <o:OLEObject Type="Embed" ProgID="Equation.3" ShapeID="_x0000_i1036" DrawAspect="Content" ObjectID="_1467303819" r:id="rId28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760" w:dyaOrig="360">
                <v:shape id="_x0000_i1037" type="#_x0000_t75" style="width:38.2pt;height:18.8pt" o:ole="">
                  <v:imagedata r:id="rId29" o:title=""/>
                </v:shape>
                <o:OLEObject Type="Embed" ProgID="Equation.3" ShapeID="_x0000_i1037" DrawAspect="Content" ObjectID="_1467303820" r:id="rId30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160000[6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F5690" w:rsidRPr="00BE1F07" w:rsidTr="0059462A">
        <w:trPr>
          <w:trHeight w:val="386"/>
        </w:trPr>
        <w:tc>
          <w:tcPr>
            <w:tcW w:w="2376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Plasma Layer Thickness</w:t>
            </w:r>
          </w:p>
        </w:tc>
        <w:tc>
          <w:tcPr>
            <w:tcW w:w="2379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T(</w: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80" w:dyaOrig="260">
                <v:shape id="_x0000_i1038" type="#_x0000_t75" style="width:18.8pt;height:11.9pt" o:ole="">
                  <v:imagedata r:id="rId31" o:title=""/>
                </v:shape>
                <o:OLEObject Type="Embed" ProgID="Equation.3" ShapeID="_x0000_i1038" DrawAspect="Content" ObjectID="_1467303821" r:id="rId32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41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690" w:rsidRPr="00BE1F07" w:rsidTr="0059462A">
        <w:trPr>
          <w:trHeight w:val="573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20" w:dyaOrig="340">
                <v:shape id="_x0000_i1039" type="#_x0000_t75" style="width:15.65pt;height:18.15pt" o:ole="">
                  <v:imagedata r:id="rId33" o:title=""/>
                </v:shape>
                <o:OLEObject Type="Embed" ProgID="Equation.3" ShapeID="_x0000_i1039" DrawAspect="Content" ObjectID="_1467303822" r:id="rId34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 Permeable Membrane </w: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480" w:dyaOrig="340">
                <v:shape id="_x0000_i1040" type="#_x0000_t75" style="width:23.8pt;height:18.15pt" o:ole="">
                  <v:imagedata r:id="rId35" o:title=""/>
                </v:shape>
                <o:OLEObject Type="Embed" ProgID="Equation.3" ShapeID="_x0000_i1040" DrawAspect="Content" ObjectID="_1467303823" r:id="rId36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3A1E">
              <w:rPr>
                <w:rFonts w:ascii="Times New Roman" w:hAnsi="Times New Roman" w:cs="Times New Roman"/>
                <w:position w:val="-18"/>
                <w:sz w:val="22"/>
                <w:szCs w:val="22"/>
              </w:rPr>
              <w:object w:dxaOrig="840" w:dyaOrig="420">
                <v:shape id="_x0000_i1041" type="#_x0000_t75" style="width:41.95pt;height:20.05pt" o:ole="">
                  <v:imagedata r:id="rId37" o:title=""/>
                </v:shape>
                <o:OLEObject Type="Embed" ProgID="Equation.3" ShapeID="_x0000_i1041" DrawAspect="Content" ObjectID="_1467303824" r:id="rId38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(mmHg)</w:t>
            </w: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F5690" w:rsidRPr="00BE1F07" w:rsidTr="0059462A">
        <w:trPr>
          <w:trHeight w:val="859"/>
        </w:trPr>
        <w:tc>
          <w:tcPr>
            <w:tcW w:w="2376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Axial position for start of </w: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20" w:dyaOrig="340">
                <v:shape id="_x0000_i1042" type="#_x0000_t75" style="width:15.65pt;height:18.15pt" o:ole="">
                  <v:imagedata r:id="rId39" o:title=""/>
                </v:shape>
                <o:OLEObject Type="Embed" ProgID="Equation.3" ShapeID="_x0000_i1042" DrawAspect="Content" ObjectID="_1467303825" r:id="rId40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 Permeable Mem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brane along channel/arteriole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3A1E">
              <w:rPr>
                <w:rFonts w:ascii="Times New Roman" w:hAnsi="Times New Roman" w:cs="Times New Roman"/>
                <w:position w:val="-12"/>
                <w:sz w:val="22"/>
                <w:szCs w:val="22"/>
              </w:rPr>
              <w:object w:dxaOrig="260" w:dyaOrig="360">
                <v:shape id="_x0000_i1043" type="#_x0000_t75" style="width:11.9pt;height:18.8pt" o:ole="">
                  <v:imagedata r:id="rId41" o:title=""/>
                </v:shape>
                <o:OLEObject Type="Embed" ProgID="Equation.3" ShapeID="_x0000_i1043" DrawAspect="Content" ObjectID="_1467303826" r:id="rId42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80" w:dyaOrig="260">
                <v:shape id="_x0000_i1044" type="#_x0000_t75" style="width:18.8pt;height:11.9pt" o:ole="">
                  <v:imagedata r:id="rId43" o:title=""/>
                </v:shape>
                <o:OLEObject Type="Embed" ProgID="Equation.3" ShapeID="_x0000_i1044" DrawAspect="Content" ObjectID="_1467303827" r:id="rId44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41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7000 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F5690" w:rsidRPr="00BE1F07" w:rsidTr="0059462A">
        <w:trPr>
          <w:trHeight w:val="872"/>
        </w:trPr>
        <w:tc>
          <w:tcPr>
            <w:tcW w:w="2376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Axial position for end of </w: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20" w:dyaOrig="340">
                <v:shape id="_x0000_i1045" type="#_x0000_t75" style="width:15.65pt;height:18.15pt" o:ole="">
                  <v:imagedata r:id="rId45" o:title=""/>
                </v:shape>
                <o:OLEObject Type="Embed" ProgID="Equation.3" ShapeID="_x0000_i1045" DrawAspect="Content" ObjectID="_1467303828" r:id="rId46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 Permeable Mem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brane along channel/arteriole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240" w:dyaOrig="340">
                <v:shape id="_x0000_i1046" type="#_x0000_t75" style="width:11.9pt;height:18.15pt" o:ole="">
                  <v:imagedata r:id="rId47" o:title=""/>
                </v:shape>
                <o:OLEObject Type="Embed" ProgID="Equation.3" ShapeID="_x0000_i1046" DrawAspect="Content" ObjectID="_1467303829" r:id="rId48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80" w:dyaOrig="260">
                <v:shape id="_x0000_i1047" type="#_x0000_t75" style="width:18.8pt;height:11.9pt" o:ole="">
                  <v:imagedata r:id="rId49" o:title=""/>
                </v:shape>
                <o:OLEObject Type="Embed" ProgID="Equation.3" ShapeID="_x0000_i1047" DrawAspect="Content" ObjectID="_1467303830" r:id="rId50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7700[6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F5690" w:rsidRPr="00BE1F07" w:rsidTr="0059462A">
        <w:trPr>
          <w:trHeight w:val="299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Inlet </w:t>
            </w:r>
            <w:r w:rsidRPr="00193A1E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480" w:dyaOrig="340">
                <v:shape id="_x0000_i1048" type="#_x0000_t75" style="width:23.8pt;height:18.15pt" o:ole="">
                  <v:imagedata r:id="rId51" o:title=""/>
                </v:shape>
                <o:OLEObject Type="Embed" ProgID="Equation.3" ShapeID="_x0000_i1048" DrawAspect="Content" ObjectID="_1467303831" r:id="rId52"/>
              </w:objec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3A1E">
              <w:rPr>
                <w:rFonts w:ascii="Times New Roman" w:hAnsi="Times New Roman" w:cs="Times New Roman"/>
                <w:position w:val="-12"/>
                <w:sz w:val="22"/>
                <w:szCs w:val="22"/>
              </w:rPr>
              <w:object w:dxaOrig="279" w:dyaOrig="360">
                <v:shape id="_x0000_i1049" type="#_x0000_t75" style="width:14.4pt;height:18.8pt" o:ole="">
                  <v:imagedata r:id="rId53" o:title=""/>
                </v:shape>
                <o:OLEObject Type="Embed" ProgID="Equation.3" ShapeID="_x0000_i1049" DrawAspect="Content" ObjectID="_1467303832" r:id="rId54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(mmHg)</w:t>
            </w: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 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F5690" w:rsidRPr="00BE1F07" w:rsidTr="0059462A">
        <w:trPr>
          <w:trHeight w:val="299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690" w:rsidRPr="00BE1F07" w:rsidTr="0059462A">
        <w:trPr>
          <w:trHeight w:val="573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Microfluidic Device/Arteriole length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L (</w:t>
            </w:r>
            <w:r w:rsidRPr="00030266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80" w:dyaOrig="260">
                <v:shape id="_x0000_i1050" type="#_x0000_t75" style="width:18.8pt;height:11.9pt" o:ole="">
                  <v:imagedata r:id="rId55" o:title=""/>
                </v:shape>
                <o:OLEObject Type="Embed" ProgID="Equation.3" ShapeID="_x0000_i1050" DrawAspect="Content" ObjectID="_1467303833" r:id="rId56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14700</w:t>
            </w:r>
          </w:p>
        </w:tc>
      </w:tr>
      <w:tr w:rsidR="003F5690" w:rsidRPr="00BE1F07" w:rsidTr="0059462A">
        <w:trPr>
          <w:trHeight w:val="473"/>
        </w:trPr>
        <w:tc>
          <w:tcPr>
            <w:tcW w:w="2376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20" w:dyaOrig="340">
                <v:shape id="_x0000_i1051" type="#_x0000_t75" style="width:15.65pt;height:18.15pt" o:ole="">
                  <v:imagedata r:id="rId57" o:title=""/>
                </v:shape>
                <o:OLEObject Type="Embed" ProgID="Equation.3" ShapeID="_x0000_i1051" DrawAspect="Content" ObjectID="_1467303834" r:id="rId58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 Porous Membrane Thickness</w:t>
            </w:r>
          </w:p>
        </w:tc>
        <w:tc>
          <w:tcPr>
            <w:tcW w:w="2379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200" w:dyaOrig="220">
                <v:shape id="_x0000_i1052" type="#_x0000_t75" style="width:10.65pt;height:11.25pt" o:ole="">
                  <v:imagedata r:id="rId59" o:title=""/>
                </v:shape>
                <o:OLEObject Type="Embed" ProgID="Equation.3" ShapeID="_x0000_i1052" DrawAspect="Content" ObjectID="_1467303835" r:id="rId60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0EC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80" w:dyaOrig="260">
                <v:shape id="_x0000_i1053" type="#_x0000_t75" style="width:18.8pt;height:11.9pt" o:ole="">
                  <v:imagedata r:id="rId61" o:title=""/>
                </v:shape>
                <o:OLEObject Type="Embed" ProgID="Equation.3" ShapeID="_x0000_i1053" DrawAspect="Content" ObjectID="_1467303836" r:id="rId62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690" w:rsidRPr="00BE1F07" w:rsidTr="0059462A">
        <w:trPr>
          <w:trHeight w:val="199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Hill Coefficient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441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2.7[5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690" w:rsidRPr="00BE1F07" w:rsidTr="0059462A">
        <w:trPr>
          <w:trHeight w:val="735"/>
        </w:trPr>
        <w:tc>
          <w:tcPr>
            <w:tcW w:w="2376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20" w:dyaOrig="340">
                <v:shape id="_x0000_i1054" type="#_x0000_t75" style="width:15.65pt;height:18.15pt" o:ole="">
                  <v:imagedata r:id="rId63" o:title=""/>
                </v:shape>
                <o:OLEObject Type="Embed" ProgID="Equation.3" ShapeID="_x0000_i1054" DrawAspect="Content" ObjectID="_1467303837" r:id="rId64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Solubility in Porous Membrane</w:t>
            </w:r>
          </w:p>
        </w:tc>
        <w:tc>
          <w:tcPr>
            <w:tcW w:w="2379" w:type="dxa"/>
          </w:tcPr>
          <w:p w:rsidR="003F5690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12"/>
                <w:sz w:val="22"/>
                <w:szCs w:val="22"/>
              </w:rPr>
              <w:object w:dxaOrig="380" w:dyaOrig="360">
                <v:shape id="_x0000_i1055" type="#_x0000_t75" style="width:18.8pt;height:18.8pt" o:ole="">
                  <v:imagedata r:id="rId65" o:title=""/>
                </v:shape>
                <o:OLEObject Type="Embed" ProgID="Equation.3" ShapeID="_x0000_i1055" DrawAspect="Content" ObjectID="_1467303838" r:id="rId66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0EC2">
              <w:rPr>
                <w:rFonts w:ascii="Times New Roman" w:hAnsi="Times New Roman" w:cs="Times New Roman"/>
                <w:position w:val="-28"/>
                <w:sz w:val="22"/>
                <w:szCs w:val="22"/>
              </w:rPr>
              <w:object w:dxaOrig="780" w:dyaOrig="660">
                <v:shape id="_x0000_i1056" type="#_x0000_t75" style="width:38.8pt;height:33.2pt" o:ole="">
                  <v:imagedata r:id="rId67" o:title=""/>
                </v:shape>
                <o:OLEObject Type="Embed" ProgID="Equation.3" ShapeID="_x0000_i1056" DrawAspect="Content" ObjectID="_1467303839" r:id="rId68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17.959[6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F5690" w:rsidRPr="00BE1F07" w:rsidTr="0059462A">
        <w:trPr>
          <w:trHeight w:val="735"/>
        </w:trPr>
        <w:tc>
          <w:tcPr>
            <w:tcW w:w="2376" w:type="dxa"/>
          </w:tcPr>
          <w:p w:rsidR="003F5690" w:rsidRPr="00F065DF" w:rsidRDefault="003F5690" w:rsidP="0059462A">
            <w:pPr>
              <w:tabs>
                <w:tab w:val="center" w:pos="13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20" w:dyaOrig="340">
                <v:shape id="_x0000_i1057" type="#_x0000_t75" style="width:15.65pt;height:18.15pt" o:ole="">
                  <v:imagedata r:id="rId69" o:title=""/>
                </v:shape>
                <o:OLEObject Type="Embed" ProgID="Equation.3" ShapeID="_x0000_i1057" DrawAspect="Content" ObjectID="_1467303840" r:id="rId70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Solubility in Plasma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360" w:dyaOrig="380">
                <v:shape id="_x0000_i1058" type="#_x0000_t75" style="width:18.8pt;height:18.8pt" o:ole="">
                  <v:imagedata r:id="rId71" o:title=""/>
                </v:shape>
                <o:OLEObject Type="Embed" ProgID="Equation.3" ShapeID="_x0000_i1058" DrawAspect="Content" ObjectID="_1467303841" r:id="rId72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0EC2">
              <w:rPr>
                <w:rFonts w:ascii="Times New Roman" w:hAnsi="Times New Roman" w:cs="Times New Roman"/>
                <w:position w:val="-28"/>
                <w:sz w:val="22"/>
                <w:szCs w:val="22"/>
              </w:rPr>
              <w:object w:dxaOrig="780" w:dyaOrig="660">
                <v:shape id="_x0000_i1059" type="#_x0000_t75" style="width:38.8pt;height:33.2pt" o:ole="">
                  <v:imagedata r:id="rId73" o:title=""/>
                </v:shape>
                <o:OLEObject Type="Embed" ProgID="Equation.3" ShapeID="_x0000_i1059" DrawAspect="Content" ObjectID="_1467303842" r:id="rId74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1.33[5],[6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F5690" w:rsidRPr="00BE1F07" w:rsidTr="0059462A">
        <w:trPr>
          <w:trHeight w:val="847"/>
        </w:trPr>
        <w:tc>
          <w:tcPr>
            <w:tcW w:w="2376" w:type="dxa"/>
          </w:tcPr>
          <w:p w:rsidR="003F5690" w:rsidRPr="00F065DF" w:rsidRDefault="003F5690" w:rsidP="0059462A">
            <w:pPr>
              <w:tabs>
                <w:tab w:val="center" w:pos="13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320" w:dyaOrig="340">
                <v:shape id="_x0000_i1060" type="#_x0000_t75" style="width:15.65pt;height:18.15pt" o:ole="">
                  <v:imagedata r:id="rId75" o:title=""/>
                </v:shape>
                <o:OLEObject Type="Embed" ProgID="Equation.3" ShapeID="_x0000_i1060" DrawAspect="Content" ObjectID="_1467303843" r:id="rId76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 Solubility in RBCs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12"/>
                <w:sz w:val="22"/>
                <w:szCs w:val="22"/>
              </w:rPr>
              <w:object w:dxaOrig="540" w:dyaOrig="360">
                <v:shape id="_x0000_i1061" type="#_x0000_t75" style="width:26.9pt;height:18.8pt" o:ole="">
                  <v:imagedata r:id="rId77" o:title=""/>
                </v:shape>
                <o:OLEObject Type="Embed" ProgID="Equation.3" ShapeID="_x0000_i1061" DrawAspect="Content" ObjectID="_1467303844" r:id="rId78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0EC2">
              <w:rPr>
                <w:rFonts w:ascii="Times New Roman" w:hAnsi="Times New Roman" w:cs="Times New Roman"/>
                <w:position w:val="-28"/>
                <w:sz w:val="22"/>
                <w:szCs w:val="22"/>
              </w:rPr>
              <w:object w:dxaOrig="780" w:dyaOrig="660">
                <v:shape id="_x0000_i1062" type="#_x0000_t75" style="width:38.8pt;height:33.2pt" o:ole="">
                  <v:imagedata r:id="rId79" o:title=""/>
                </v:shape>
                <o:OLEObject Type="Embed" ProgID="Equation.3" ShapeID="_x0000_i1062" DrawAspect="Content" ObjectID="_1467303845" r:id="rId80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1.47 [5],[6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F5690" w:rsidRPr="00BE1F07" w:rsidTr="0059462A">
        <w:trPr>
          <w:trHeight w:val="311"/>
        </w:trPr>
        <w:tc>
          <w:tcPr>
            <w:tcW w:w="2376" w:type="dxa"/>
          </w:tcPr>
          <w:p w:rsidR="003F5690" w:rsidRPr="00F065DF" w:rsidRDefault="003F5690" w:rsidP="0059462A">
            <w:pPr>
              <w:tabs>
                <w:tab w:val="center" w:pos="13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Reaction Rate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12"/>
                <w:sz w:val="22"/>
                <w:szCs w:val="22"/>
              </w:rPr>
              <w:object w:dxaOrig="320" w:dyaOrig="360">
                <v:shape id="_x0000_i1063" type="#_x0000_t75" style="width:15.65pt;height:18.8pt" o:ole="">
                  <v:imagedata r:id="rId81" o:title=""/>
                </v:shape>
                <o:OLEObject Type="Embed" ProgID="Equation.3" ShapeID="_x0000_i1063" DrawAspect="Content" ObjectID="_1467303846" r:id="rId82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0EC2">
              <w:rPr>
                <w:rFonts w:ascii="Times New Roman" w:hAnsi="Times New Roman" w:cs="Times New Roman"/>
                <w:position w:val="-6"/>
                <w:sz w:val="22"/>
                <w:szCs w:val="22"/>
              </w:rPr>
              <w:object w:dxaOrig="340" w:dyaOrig="320">
                <v:shape id="_x0000_i1064" type="#_x0000_t75" style="width:18.15pt;height:15.65pt" o:ole="">
                  <v:imagedata r:id="rId83" o:title=""/>
                </v:shape>
                <o:OLEObject Type="Embed" ProgID="Equation.3" ShapeID="_x0000_i1064" DrawAspect="Content" ObjectID="_1467303847" r:id="rId84"/>
              </w:object>
            </w: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 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F5690" w:rsidRPr="00BE1F07" w:rsidTr="0059462A">
        <w:trPr>
          <w:trHeight w:val="473"/>
        </w:trPr>
        <w:tc>
          <w:tcPr>
            <w:tcW w:w="2376" w:type="dxa"/>
          </w:tcPr>
          <w:p w:rsidR="003F5690" w:rsidRPr="00F065DF" w:rsidRDefault="003F5690" w:rsidP="0059462A">
            <w:pPr>
              <w:tabs>
                <w:tab w:val="center" w:pos="13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Heme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Concentration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639" w:dyaOrig="340">
                <v:shape id="_x0000_i1065" type="#_x0000_t75" style="width:33.2pt;height:18.15pt" o:ole="">
                  <v:imagedata r:id="rId85" o:title=""/>
                </v:shape>
                <o:OLEObject Type="Embed" ProgID="Equation.3" ShapeID="_x0000_i1065" DrawAspect="Content" ObjectID="_1467303848" r:id="rId86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0EC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460" w:dyaOrig="320">
                <v:shape id="_x0000_i1066" type="#_x0000_t75" style="width:23.15pt;height:15.65pt" o:ole="">
                  <v:imagedata r:id="rId87" o:title=""/>
                </v:shape>
                <o:OLEObject Type="Embed" ProgID="Equation.3" ShapeID="_x0000_i1066" DrawAspect="Content" ObjectID="_1467303849" r:id="rId88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5350 [5],[6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F5690" w:rsidRPr="00BE1F07" w:rsidTr="0059462A">
        <w:trPr>
          <w:trHeight w:val="585"/>
        </w:trPr>
        <w:tc>
          <w:tcPr>
            <w:tcW w:w="2376" w:type="dxa"/>
          </w:tcPr>
          <w:p w:rsidR="003F5690" w:rsidRPr="00F065DF" w:rsidRDefault="003F5690" w:rsidP="0059462A">
            <w:pPr>
              <w:tabs>
                <w:tab w:val="center" w:pos="13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ATP Diffusivity in pl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asma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520" w:dyaOrig="340">
                <v:shape id="_x0000_i1067" type="#_x0000_t75" style="width:26.3pt;height:18.15pt" o:ole="">
                  <v:imagedata r:id="rId89" o:title=""/>
                </v:shape>
                <o:OLEObject Type="Embed" ProgID="Equation.3" ShapeID="_x0000_i1067" DrawAspect="Content" ObjectID="_1467303850" r:id="rId90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710EC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760" w:dyaOrig="360">
                <v:shape id="_x0000_i1068" type="#_x0000_t75" style="width:38.2pt;height:18.8pt" o:ole="">
                  <v:imagedata r:id="rId91" o:title=""/>
                </v:shape>
                <o:OLEObject Type="Embed" ProgID="Equation.3" ShapeID="_x0000_i1068" DrawAspect="Content" ObjectID="_1467303851" r:id="rId92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 [6]</w:t>
            </w:r>
          </w:p>
        </w:tc>
      </w:tr>
      <w:tr w:rsidR="003F5690" w:rsidRPr="00BE1F07" w:rsidTr="0059462A">
        <w:trPr>
          <w:trHeight w:val="386"/>
        </w:trPr>
        <w:tc>
          <w:tcPr>
            <w:tcW w:w="2376" w:type="dxa"/>
          </w:tcPr>
          <w:p w:rsidR="003F5690" w:rsidRPr="00F065DF" w:rsidRDefault="003F5690" w:rsidP="0059462A">
            <w:pPr>
              <w:tabs>
                <w:tab w:val="center" w:pos="13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Partial 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ressure at 50% Saturation</w:t>
            </w:r>
          </w:p>
        </w:tc>
        <w:tc>
          <w:tcPr>
            <w:tcW w:w="2379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EC2">
              <w:rPr>
                <w:rFonts w:ascii="Times New Roman" w:hAnsi="Times New Roman" w:cs="Times New Roman"/>
                <w:position w:val="-12"/>
                <w:sz w:val="22"/>
                <w:szCs w:val="22"/>
              </w:rPr>
              <w:object w:dxaOrig="340" w:dyaOrig="360">
                <v:shape id="_x0000_i1069" type="#_x0000_t75" style="width:18.15pt;height:18.8pt" o:ole="">
                  <v:imagedata r:id="rId93" o:title=""/>
                </v:shape>
                <o:OLEObject Type="Embed" ProgID="Equation.3" ShapeID="_x0000_i1069" DrawAspect="Content" ObjectID="_1467303852" r:id="rId94"/>
              </w:objec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(mmHg)</w:t>
            </w:r>
          </w:p>
        </w:tc>
        <w:tc>
          <w:tcPr>
            <w:tcW w:w="2441" w:type="dxa"/>
          </w:tcPr>
          <w:p w:rsidR="003F5690" w:rsidRPr="00F065DF" w:rsidRDefault="003F5690" w:rsidP="005946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[5],[6</w:t>
            </w:r>
            <w:r w:rsidRPr="00F065D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</w:tbl>
    <w:p w:rsidR="003F5690" w:rsidRPr="00BE1F07" w:rsidRDefault="003F5690" w:rsidP="003F5690">
      <w:pPr>
        <w:rPr>
          <w:rFonts w:ascii="Times New Roman" w:hAnsi="Times New Roman" w:cs="Times New Roman"/>
        </w:rPr>
      </w:pPr>
    </w:p>
    <w:p w:rsidR="003F5690" w:rsidRDefault="003F5690" w:rsidP="003F5690">
      <w:pPr>
        <w:rPr>
          <w:rFonts w:ascii="Times New Roman" w:hAnsi="Times New Roman" w:cs="Times New Roman"/>
          <w:b/>
        </w:rPr>
      </w:pPr>
    </w:p>
    <w:p w:rsidR="002E22CC" w:rsidRDefault="002E22CC">
      <w:bookmarkStart w:id="0" w:name="_GoBack"/>
      <w:bookmarkEnd w:id="0"/>
    </w:p>
    <w:sectPr w:rsidR="002E2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90"/>
    <w:rsid w:val="002E22CC"/>
    <w:rsid w:val="003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90"/>
    <w:pPr>
      <w:spacing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690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90"/>
    <w:pPr>
      <w:spacing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690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</cp:revision>
  <dcterms:created xsi:type="dcterms:W3CDTF">2014-07-19T23:15:00Z</dcterms:created>
  <dcterms:modified xsi:type="dcterms:W3CDTF">2014-07-19T23:16:00Z</dcterms:modified>
</cp:coreProperties>
</file>