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F5" w:rsidRDefault="00C47EF5"/>
    <w:p w:rsidR="00103E01" w:rsidRPr="001211D1" w:rsidRDefault="00103E01" w:rsidP="00103E01">
      <w:pPr>
        <w:tabs>
          <w:tab w:val="right" w:pos="13183"/>
        </w:tabs>
        <w:bidi/>
        <w:spacing w:after="0" w:line="240" w:lineRule="auto"/>
        <w:rPr>
          <w:rFonts w:asciiTheme="majorBidi" w:eastAsia="SimSun" w:hAnsiTheme="majorBidi" w:cstheme="majorBidi"/>
          <w:sz w:val="24"/>
          <w:szCs w:val="24"/>
          <w:rtl/>
          <w:lang w:eastAsia="zh-CN" w:bidi="he-IL"/>
        </w:rPr>
      </w:pPr>
      <w:bookmarkStart w:id="0" w:name="_GoBack"/>
      <w:bookmarkEnd w:id="0"/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038"/>
        <w:gridCol w:w="1342"/>
        <w:gridCol w:w="1440"/>
        <w:gridCol w:w="1109"/>
      </w:tblGrid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highlight w:val="yellow"/>
                <w:lang w:eastAsia="zh-CN" w:bidi="he-IL"/>
              </w:rPr>
            </w:pP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Beta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95% CI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eastAsia="zh-CN" w:bidi="he-IL"/>
              </w:rPr>
              <w:t>p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SimSun" w:hAnsiTheme="majorBidi" w:cstheme="majorBidi"/>
                <w:sz w:val="24"/>
                <w:szCs w:val="24"/>
                <w:lang w:eastAsia="zh-CN" w:bidi="he-IL"/>
              </w:rPr>
              <w:t xml:space="preserve">Outcome: number of caries </w:t>
            </w:r>
            <w:proofErr w:type="spellStart"/>
            <w:r w:rsidRPr="001211D1">
              <w:rPr>
                <w:rFonts w:asciiTheme="majorBidi" w:eastAsia="SimSun" w:hAnsiTheme="majorBidi" w:cstheme="majorBidi"/>
                <w:sz w:val="24"/>
                <w:szCs w:val="24"/>
                <w:lang w:eastAsia="zh-CN" w:bidi="he-IL"/>
              </w:rPr>
              <w:t>cavitations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 xml:space="preserve">caries </w:t>
            </w:r>
            <w:proofErr w:type="spellStart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cavitations</w:t>
            </w:r>
            <w:proofErr w:type="spellEnd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 xml:space="preserve"> (-response)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1.06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0.12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-0.70-2.82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0.234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Dichotomic</w:t>
            </w:r>
            <w:proofErr w:type="spellEnd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 xml:space="preserve"> plaque score (OHI2</w:t>
            </w:r>
            <w:r w:rsidRPr="001211D1"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  <w:t>(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3.80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0.42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2.07-5.53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&lt;0.001*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Mech</w:t>
            </w:r>
            <w:proofErr w:type="spellEnd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 xml:space="preserve"> ventilation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1.52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0.15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-0.42-3.47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0.124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Constant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0.51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-1.43-2.46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0.601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</w:pPr>
            <w:r w:rsidRPr="001211D1">
              <w:rPr>
                <w:rFonts w:asciiTheme="majorBidi" w:eastAsia="SimSun" w:hAnsiTheme="majorBidi" w:cstheme="majorBidi"/>
                <w:sz w:val="24"/>
                <w:szCs w:val="24"/>
                <w:lang w:eastAsia="zh-CN" w:bidi="he-IL"/>
              </w:rPr>
              <w:t xml:space="preserve">Outcome: </w:t>
            </w: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number of residual teeth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age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-0.94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-0.19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-0.20-0.01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0.076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Dichotomic</w:t>
            </w:r>
            <w:proofErr w:type="spellEnd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 xml:space="preserve"> plaque score (OHI2</w:t>
            </w:r>
            <w:r w:rsidRPr="001211D1"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  <w:t>(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-6.33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-0.36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-9.83- -2.83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0.001*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Nasogastric tube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1.08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0.57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-2.86-5.03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0.587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Mech</w:t>
            </w:r>
            <w:proofErr w:type="spellEnd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 xml:space="preserve"> ventilation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3.45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0.18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-0.68-7.59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0.100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Clonex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0.08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0.00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-3.80-31.34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0.967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Constant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23.40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15.47-31.34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&lt;0.001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Outcome: percentage of carious teeth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age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0.27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0.17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-0.10-0.64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0.148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Gender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6.80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0.09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-6.54-20.14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0.314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Dichotomic</w:t>
            </w:r>
            <w:proofErr w:type="spellEnd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 xml:space="preserve"> plaque score (OHI2</w:t>
            </w:r>
            <w:r w:rsidRPr="001211D1"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  <w:t>(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35.69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0.50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22.15-49.22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&lt;0.001*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Clonex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5.60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0.07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-9.27-20.47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0.456</w:t>
            </w:r>
          </w:p>
        </w:tc>
      </w:tr>
      <w:tr w:rsidR="00103E01" w:rsidRPr="001211D1" w:rsidTr="00701CD7">
        <w:tc>
          <w:tcPr>
            <w:tcW w:w="4068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Constant</w:t>
            </w:r>
          </w:p>
        </w:tc>
        <w:tc>
          <w:tcPr>
            <w:tcW w:w="108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-3.67</w:t>
            </w:r>
          </w:p>
        </w:tc>
        <w:tc>
          <w:tcPr>
            <w:tcW w:w="144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-28.18-20.84</w:t>
            </w:r>
          </w:p>
        </w:tc>
        <w:tc>
          <w:tcPr>
            <w:tcW w:w="1124" w:type="dxa"/>
            <w:shd w:val="clear" w:color="auto" w:fill="auto"/>
          </w:tcPr>
          <w:p w:rsidR="00103E01" w:rsidRPr="001211D1" w:rsidRDefault="00103E01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0.767</w:t>
            </w:r>
          </w:p>
        </w:tc>
      </w:tr>
    </w:tbl>
    <w:p w:rsidR="00214D61" w:rsidRPr="001211D1" w:rsidRDefault="00214D61" w:rsidP="00214D61">
      <w:pPr>
        <w:tabs>
          <w:tab w:val="right" w:pos="13183"/>
        </w:tabs>
        <w:spacing w:after="0" w:line="240" w:lineRule="auto"/>
        <w:rPr>
          <w:rFonts w:asciiTheme="majorBidi" w:eastAsia="SimSun" w:hAnsiTheme="majorBidi" w:cstheme="majorBidi"/>
          <w:sz w:val="24"/>
          <w:szCs w:val="24"/>
          <w:lang w:eastAsia="zh-CN" w:bidi="he-IL"/>
        </w:rPr>
      </w:pPr>
    </w:p>
    <w:p w:rsidR="00214D61" w:rsidRDefault="00214D61"/>
    <w:sectPr w:rsidR="0021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E"/>
    <w:rsid w:val="000C50CE"/>
    <w:rsid w:val="00103E01"/>
    <w:rsid w:val="00214D61"/>
    <w:rsid w:val="005313D9"/>
    <w:rsid w:val="00B66B07"/>
    <w:rsid w:val="00C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EA5B5-40BF-4A13-A2D6-8C8C6EFA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CE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Dimant</dc:creator>
  <cp:keywords/>
  <dc:description/>
  <cp:lastModifiedBy>Yuri Dimant</cp:lastModifiedBy>
  <cp:revision>3</cp:revision>
  <dcterms:created xsi:type="dcterms:W3CDTF">2013-12-19T07:40:00Z</dcterms:created>
  <dcterms:modified xsi:type="dcterms:W3CDTF">2013-12-20T11:30:00Z</dcterms:modified>
</cp:coreProperties>
</file>